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659" w:rsidRDefault="00110659"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r w:rsidRPr="00C75198">
        <w:rPr>
          <w:sz w:val="32"/>
          <w:szCs w:val="32"/>
        </w:rPr>
        <w:t>BỘ LAO ĐỘNG – THƯƠNG BINH VÀ XÃ HỘI</w:t>
      </w:r>
    </w:p>
    <w:p w:rsidR="00AB7324" w:rsidRPr="00C75198" w:rsidRDefault="00CF5287"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r>
        <w:rPr>
          <w:noProof/>
          <w:sz w:val="32"/>
          <w:szCs w:val="32"/>
        </w:rPr>
        <w:pict>
          <v:line id="Straight Connector 2" o:spid="_x0000_s1026" style="position:absolute;left:0;text-align:left;z-index:251660288;visibility:visible;mso-wrap-distance-top:-3e-5mm;mso-wrap-distance-bottom:-3e-5mm;mso-height-relative:margin" from="147.15pt,4pt" to="308.9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" strokecolor="#4579b8 [3044]">
            <o:lock v:ext="edit" shapetype="f"/>
          </v:line>
        </w:pict>
      </w: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b/>
          <w:sz w:val="44"/>
          <w:szCs w:val="44"/>
        </w:rPr>
      </w:pPr>
    </w:p>
    <w:p w:rsidR="008D17AB" w:rsidRDefault="00CF5287"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b/>
          <w:sz w:val="44"/>
          <w:szCs w:val="44"/>
        </w:rPr>
      </w:pPr>
      <w:r>
        <w:rPr>
          <w:b/>
          <w:noProof/>
          <w:sz w:val="44"/>
          <w:szCs w:val="44"/>
        </w:rPr>
        <w:pict>
          <v:shapetype id="_x0000_t202" coordsize="21600,21600" o:spt="202" path="m,l,21600r21600,l21600,xe">
            <v:stroke joinstyle="miter"/>
            <v:path gradientshapeok="t" o:connecttype="rect"/>
          </v:shapetype>
          <v:shape id="Text Box 2" o:spid="_x0000_s1027" type="#_x0000_t202" style="position:absolute;left:0;text-align:left;margin-left:44.9pt;margin-top:4.2pt;width:86.6pt;height:24.0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4A105B" w:rsidRPr="00877E03" w:rsidRDefault="004A105B" w:rsidP="008D17AB">
                  <w:pPr>
                    <w:ind w:firstLine="0"/>
                    <w:rPr>
                      <w:rFonts w:cs="Times New Roman"/>
                      <w:b/>
                    </w:rPr>
                  </w:pPr>
                  <w:r w:rsidRPr="00877E03">
                    <w:rPr>
                      <w:rFonts w:cs="Times New Roman"/>
                      <w:b/>
                    </w:rPr>
                    <w:t>DỰ THẢO</w:t>
                  </w:r>
                </w:p>
              </w:txbxContent>
            </v:textbox>
          </v:shape>
        </w:pict>
      </w:r>
    </w:p>
    <w:p w:rsidR="008D17AB" w:rsidRDefault="008D17AB"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b/>
          <w:sz w:val="44"/>
          <w:szCs w:val="44"/>
        </w:rPr>
      </w:pPr>
    </w:p>
    <w:p w:rsidR="008D17AB" w:rsidRPr="00C75198" w:rsidRDefault="008D17AB"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b/>
          <w:sz w:val="44"/>
          <w:szCs w:val="44"/>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b/>
          <w:sz w:val="44"/>
          <w:szCs w:val="44"/>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b/>
          <w:sz w:val="56"/>
          <w:szCs w:val="56"/>
        </w:rPr>
      </w:pPr>
      <w:r w:rsidRPr="00C75198">
        <w:rPr>
          <w:b/>
          <w:sz w:val="56"/>
          <w:szCs w:val="56"/>
        </w:rPr>
        <w:t>ĐỀ ÁN</w:t>
      </w: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eastAsia="VNI-Times"/>
          <w:b/>
          <w:bCs/>
          <w:sz w:val="44"/>
          <w:szCs w:val="44"/>
        </w:rPr>
      </w:pPr>
      <w:r w:rsidRPr="00C75198">
        <w:rPr>
          <w:rFonts w:eastAsia="VNI-Times"/>
          <w:b/>
          <w:bCs/>
          <w:sz w:val="44"/>
          <w:szCs w:val="44"/>
        </w:rPr>
        <w:t>ĐỔI MỚI VÀ NÂNG CAO CHẤT LƯỢNG</w:t>
      </w: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eastAsia="VNI-Times"/>
          <w:b/>
          <w:bCs/>
          <w:sz w:val="44"/>
          <w:szCs w:val="44"/>
        </w:rPr>
      </w:pPr>
      <w:r w:rsidRPr="00C75198">
        <w:rPr>
          <w:rFonts w:eastAsia="VNI-Times"/>
          <w:b/>
          <w:bCs/>
          <w:sz w:val="44"/>
          <w:szCs w:val="44"/>
        </w:rPr>
        <w:t xml:space="preserve">GIÁO DỤC NGHỀ NGHIỆP </w:t>
      </w: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eastAsia="VNI-Times"/>
          <w:b/>
          <w:bCs/>
          <w:sz w:val="44"/>
          <w:szCs w:val="44"/>
        </w:rPr>
      </w:pPr>
      <w:r w:rsidRPr="00C75198">
        <w:rPr>
          <w:rFonts w:eastAsia="VNI-Times"/>
          <w:b/>
          <w:bCs/>
          <w:sz w:val="44"/>
          <w:szCs w:val="44"/>
        </w:rPr>
        <w:t>GIAI ĐOẠ</w:t>
      </w:r>
      <w:r w:rsidR="00D014A4" w:rsidRPr="00C75198">
        <w:rPr>
          <w:rFonts w:eastAsia="VNI-Times"/>
          <w:b/>
          <w:bCs/>
          <w:sz w:val="44"/>
          <w:szCs w:val="44"/>
        </w:rPr>
        <w:t>N 2017 – 2020 VÀ ĐỊNH HƯỚNG ĐẾN NĂM 2025</w:t>
      </w: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b/>
          <w:sz w:val="48"/>
          <w:szCs w:val="48"/>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b/>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sz w:val="32"/>
          <w:szCs w:val="32"/>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ascii=".VnTimeH" w:hAnsi=".VnTimeH"/>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ascii=".VnTimeH" w:hAnsi=".VnTimeH"/>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rFonts w:ascii=".VnTimeH" w:hAnsi=".VnTimeH"/>
        </w:rPr>
      </w:pPr>
    </w:p>
    <w:p w:rsidR="00AB7324"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rFonts w:ascii=".VnTimeH" w:hAnsi=".VnTimeH"/>
        </w:rPr>
      </w:pPr>
    </w:p>
    <w:p w:rsidR="00110659" w:rsidRPr="00C75198" w:rsidRDefault="00110659"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rFonts w:ascii=".VnTimeH" w:hAnsi=".VnTimeH"/>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rPr>
          <w:rFonts w:ascii=".VnTimeH" w:hAnsi=".VnTimeH"/>
        </w:rPr>
      </w:pPr>
    </w:p>
    <w:p w:rsidR="00AB7324" w:rsidRPr="00C75198"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cs="Times New Roman"/>
          <w:i/>
          <w:sz w:val="32"/>
          <w:szCs w:val="32"/>
        </w:rPr>
      </w:pPr>
      <w:r w:rsidRPr="00C75198">
        <w:rPr>
          <w:rFonts w:cs="Times New Roman"/>
          <w:i/>
          <w:sz w:val="32"/>
          <w:szCs w:val="32"/>
        </w:rPr>
        <w:t>Hà Nộ</w:t>
      </w:r>
      <w:r w:rsidR="009A0783">
        <w:rPr>
          <w:rFonts w:cs="Times New Roman"/>
          <w:i/>
          <w:sz w:val="32"/>
          <w:szCs w:val="32"/>
        </w:rPr>
        <w:t>i, tháng 03</w:t>
      </w:r>
      <w:r w:rsidRPr="00C75198">
        <w:rPr>
          <w:rFonts w:cs="Times New Roman"/>
          <w:i/>
          <w:sz w:val="32"/>
          <w:szCs w:val="32"/>
        </w:rPr>
        <w:t>/2017</w:t>
      </w:r>
    </w:p>
    <w:p w:rsidR="00AB7324" w:rsidRPr="00110659" w:rsidRDefault="00AB7324" w:rsidP="00AB7324">
      <w:pPr>
        <w:pBdr>
          <w:top w:val="thinThickSmallGap" w:sz="18" w:space="1" w:color="auto"/>
          <w:left w:val="thinThickSmallGap" w:sz="18" w:space="4" w:color="auto"/>
          <w:bottom w:val="thickThinSmallGap" w:sz="18" w:space="1" w:color="auto"/>
          <w:right w:val="thickThinSmallGap" w:sz="18" w:space="4" w:color="auto"/>
        </w:pBdr>
        <w:spacing w:before="60"/>
        <w:ind w:firstLine="0"/>
        <w:jc w:val="center"/>
        <w:rPr>
          <w:rFonts w:ascii=".VnTimeH" w:hAnsi=".VnTimeH"/>
          <w:sz w:val="2"/>
        </w:rPr>
      </w:pPr>
    </w:p>
    <w:p w:rsidR="00AB7324" w:rsidRDefault="00AB7324" w:rsidP="0084753B">
      <w:pPr>
        <w:jc w:val="center"/>
        <w:rPr>
          <w:b/>
        </w:rPr>
      </w:pPr>
      <w:r w:rsidRPr="00C75198">
        <w:rPr>
          <w:b/>
        </w:rPr>
        <w:br w:type="page"/>
      </w:r>
      <w:r w:rsidRPr="00C75198">
        <w:rPr>
          <w:b/>
        </w:rPr>
        <w:lastRenderedPageBreak/>
        <w:t>MỤC LỤC</w:t>
      </w:r>
    </w:p>
    <w:p w:rsidR="0055710A" w:rsidRPr="00C75198" w:rsidRDefault="0055710A" w:rsidP="0084753B">
      <w:pPr>
        <w:jc w:val="center"/>
        <w:rPr>
          <w:b/>
          <w:sz w:val="16"/>
        </w:rPr>
      </w:pPr>
    </w:p>
    <w:p w:rsidR="004E60D5" w:rsidRDefault="00CF5287">
      <w:pPr>
        <w:pStyle w:val="TOC1"/>
        <w:rPr>
          <w:rFonts w:asciiTheme="minorHAnsi" w:eastAsiaTheme="minorEastAsia" w:hAnsiTheme="minorHAnsi"/>
          <w:b w:val="0"/>
          <w:sz w:val="22"/>
          <w:szCs w:val="22"/>
        </w:rPr>
      </w:pPr>
      <w:r w:rsidRPr="00C75198">
        <w:rPr>
          <w:sz w:val="26"/>
          <w:szCs w:val="26"/>
        </w:rPr>
        <w:fldChar w:fldCharType="begin"/>
      </w:r>
      <w:r w:rsidR="004E60D5" w:rsidRPr="00C75198">
        <w:rPr>
          <w:sz w:val="26"/>
          <w:szCs w:val="26"/>
        </w:rPr>
        <w:instrText xml:space="preserve"> TOC \h \z \t "DA 01,1,DA 03,3,DA 02,2,DA 04,4" </w:instrText>
      </w:r>
      <w:r w:rsidRPr="00C75198">
        <w:rPr>
          <w:sz w:val="26"/>
          <w:szCs w:val="26"/>
        </w:rPr>
        <w:fldChar w:fldCharType="separate"/>
      </w:r>
      <w:hyperlink w:anchor="_Toc479154888" w:history="1">
        <w:r w:rsidR="004E60D5" w:rsidRPr="00927E94">
          <w:rPr>
            <w:rStyle w:val="Hyperlink"/>
          </w:rPr>
          <w:t>DANH MỤC VIẾT TẮT</w:t>
        </w:r>
        <w:r w:rsidR="004E60D5">
          <w:rPr>
            <w:webHidden/>
          </w:rPr>
          <w:tab/>
        </w:r>
        <w:r>
          <w:rPr>
            <w:webHidden/>
          </w:rPr>
          <w:fldChar w:fldCharType="begin"/>
        </w:r>
        <w:r w:rsidR="004E60D5">
          <w:rPr>
            <w:webHidden/>
          </w:rPr>
          <w:instrText xml:space="preserve"> PAGEREF _Toc479154888 \h </w:instrText>
        </w:r>
        <w:r>
          <w:rPr>
            <w:webHidden/>
          </w:rPr>
        </w:r>
        <w:r>
          <w:rPr>
            <w:webHidden/>
          </w:rPr>
          <w:fldChar w:fldCharType="separate"/>
        </w:r>
        <w:r w:rsidR="004A105B">
          <w:rPr>
            <w:webHidden/>
          </w:rPr>
          <w:t>3</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889" w:history="1">
        <w:r w:rsidR="004E60D5" w:rsidRPr="00927E94">
          <w:rPr>
            <w:rStyle w:val="Hyperlink"/>
          </w:rPr>
          <w:t>GIẢI THÍCH TỪ NGỮ</w:t>
        </w:r>
        <w:r w:rsidR="004E60D5">
          <w:rPr>
            <w:webHidden/>
          </w:rPr>
          <w:tab/>
        </w:r>
        <w:r>
          <w:rPr>
            <w:webHidden/>
          </w:rPr>
          <w:fldChar w:fldCharType="begin"/>
        </w:r>
        <w:r w:rsidR="004E60D5">
          <w:rPr>
            <w:webHidden/>
          </w:rPr>
          <w:instrText xml:space="preserve"> PAGEREF _Toc479154889 \h </w:instrText>
        </w:r>
        <w:r>
          <w:rPr>
            <w:webHidden/>
          </w:rPr>
        </w:r>
        <w:r>
          <w:rPr>
            <w:webHidden/>
          </w:rPr>
          <w:fldChar w:fldCharType="separate"/>
        </w:r>
        <w:r w:rsidR="004A105B">
          <w:rPr>
            <w:webHidden/>
          </w:rPr>
          <w:t>4</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890" w:history="1">
        <w:r w:rsidR="004E60D5" w:rsidRPr="00927E94">
          <w:rPr>
            <w:rStyle w:val="Hyperlink"/>
          </w:rPr>
          <w:t>PHẦN MỞ ĐẦU</w:t>
        </w:r>
        <w:r w:rsidR="004E60D5">
          <w:rPr>
            <w:webHidden/>
          </w:rPr>
          <w:tab/>
        </w:r>
        <w:r>
          <w:rPr>
            <w:webHidden/>
          </w:rPr>
          <w:fldChar w:fldCharType="begin"/>
        </w:r>
        <w:r w:rsidR="004E60D5">
          <w:rPr>
            <w:webHidden/>
          </w:rPr>
          <w:instrText xml:space="preserve"> PAGEREF _Toc479154890 \h </w:instrText>
        </w:r>
        <w:r>
          <w:rPr>
            <w:webHidden/>
          </w:rPr>
        </w:r>
        <w:r>
          <w:rPr>
            <w:webHidden/>
          </w:rPr>
          <w:fldChar w:fldCharType="separate"/>
        </w:r>
        <w:r w:rsidR="004A105B">
          <w:rPr>
            <w:webHidden/>
          </w:rPr>
          <w:t>5</w:t>
        </w:r>
        <w:r>
          <w:rPr>
            <w:webHidden/>
          </w:rPr>
          <w:fldChar w:fldCharType="end"/>
        </w:r>
      </w:hyperlink>
    </w:p>
    <w:p w:rsidR="004E60D5" w:rsidRDefault="00CF5287">
      <w:pPr>
        <w:pStyle w:val="TOC3"/>
        <w:rPr>
          <w:rFonts w:asciiTheme="minorHAnsi" w:eastAsiaTheme="minorEastAsia" w:hAnsiTheme="minorHAnsi"/>
          <w:noProof/>
          <w:sz w:val="22"/>
          <w:szCs w:val="22"/>
        </w:rPr>
      </w:pPr>
      <w:hyperlink w:anchor="_Toc479154891" w:history="1">
        <w:r w:rsidR="004E60D5" w:rsidRPr="00927E94">
          <w:rPr>
            <w:rStyle w:val="Hyperlink"/>
            <w:noProof/>
          </w:rPr>
          <w:t>1. Sự cần thiết xây dựng Đề án</w:t>
        </w:r>
        <w:r w:rsidR="004E60D5">
          <w:rPr>
            <w:noProof/>
            <w:webHidden/>
          </w:rPr>
          <w:tab/>
        </w:r>
        <w:r>
          <w:rPr>
            <w:noProof/>
            <w:webHidden/>
          </w:rPr>
          <w:fldChar w:fldCharType="begin"/>
        </w:r>
        <w:r w:rsidR="004E60D5">
          <w:rPr>
            <w:noProof/>
            <w:webHidden/>
          </w:rPr>
          <w:instrText xml:space="preserve"> PAGEREF _Toc479154891 \h </w:instrText>
        </w:r>
        <w:r>
          <w:rPr>
            <w:noProof/>
            <w:webHidden/>
          </w:rPr>
        </w:r>
        <w:r>
          <w:rPr>
            <w:noProof/>
            <w:webHidden/>
          </w:rPr>
          <w:fldChar w:fldCharType="separate"/>
        </w:r>
        <w:r w:rsidR="004A105B">
          <w:rPr>
            <w:noProof/>
            <w:webHidden/>
          </w:rPr>
          <w:t>5</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892" w:history="1">
        <w:r w:rsidR="004E60D5" w:rsidRPr="00927E94">
          <w:rPr>
            <w:rStyle w:val="Hyperlink"/>
            <w:noProof/>
          </w:rPr>
          <w:t>2. Căn cứ xây dựng Đề án</w:t>
        </w:r>
        <w:r w:rsidR="004E60D5">
          <w:rPr>
            <w:noProof/>
            <w:webHidden/>
          </w:rPr>
          <w:tab/>
        </w:r>
        <w:r>
          <w:rPr>
            <w:noProof/>
            <w:webHidden/>
          </w:rPr>
          <w:fldChar w:fldCharType="begin"/>
        </w:r>
        <w:r w:rsidR="004E60D5">
          <w:rPr>
            <w:noProof/>
            <w:webHidden/>
          </w:rPr>
          <w:instrText xml:space="preserve"> PAGEREF _Toc479154892 \h </w:instrText>
        </w:r>
        <w:r>
          <w:rPr>
            <w:noProof/>
            <w:webHidden/>
          </w:rPr>
        </w:r>
        <w:r>
          <w:rPr>
            <w:noProof/>
            <w:webHidden/>
          </w:rPr>
          <w:fldChar w:fldCharType="separate"/>
        </w:r>
        <w:r w:rsidR="004A105B">
          <w:rPr>
            <w:noProof/>
            <w:webHidden/>
          </w:rPr>
          <w:t>5</w:t>
        </w:r>
        <w:r>
          <w:rPr>
            <w:noProof/>
            <w:webHidden/>
          </w:rPr>
          <w:fldChar w:fldCharType="end"/>
        </w:r>
      </w:hyperlink>
    </w:p>
    <w:p w:rsidR="004E60D5" w:rsidRDefault="00CF5287">
      <w:pPr>
        <w:pStyle w:val="TOC1"/>
        <w:rPr>
          <w:rFonts w:asciiTheme="minorHAnsi" w:eastAsiaTheme="minorEastAsia" w:hAnsiTheme="minorHAnsi"/>
          <w:b w:val="0"/>
          <w:sz w:val="22"/>
          <w:szCs w:val="22"/>
        </w:rPr>
      </w:pPr>
      <w:hyperlink w:anchor="_Toc479154893" w:history="1">
        <w:r w:rsidR="004E60D5" w:rsidRPr="00927E94">
          <w:rPr>
            <w:rStyle w:val="Hyperlink"/>
          </w:rPr>
          <w:t>PHẦN I</w:t>
        </w:r>
        <w:r w:rsidR="004E60D5">
          <w:rPr>
            <w:rStyle w:val="Hyperlink"/>
          </w:rPr>
          <w:t xml:space="preserve">. </w:t>
        </w:r>
      </w:hyperlink>
      <w:hyperlink w:anchor="_Toc479154894" w:history="1">
        <w:r w:rsidR="004E60D5" w:rsidRPr="00927E94">
          <w:rPr>
            <w:rStyle w:val="Hyperlink"/>
          </w:rPr>
          <w:t>THỰC TRẠNG GIÁO DỤC NGHỀ NGHIỆP</w:t>
        </w:r>
        <w:r w:rsidR="004E60D5">
          <w:rPr>
            <w:webHidden/>
          </w:rPr>
          <w:tab/>
        </w:r>
        <w:r>
          <w:rPr>
            <w:webHidden/>
          </w:rPr>
          <w:fldChar w:fldCharType="begin"/>
        </w:r>
        <w:r w:rsidR="004E60D5">
          <w:rPr>
            <w:webHidden/>
          </w:rPr>
          <w:instrText xml:space="preserve"> PAGEREF _Toc479154894 \h </w:instrText>
        </w:r>
        <w:r>
          <w:rPr>
            <w:webHidden/>
          </w:rPr>
        </w:r>
        <w:r>
          <w:rPr>
            <w:webHidden/>
          </w:rPr>
          <w:fldChar w:fldCharType="separate"/>
        </w:r>
        <w:r w:rsidR="004A105B">
          <w:rPr>
            <w:webHidden/>
          </w:rPr>
          <w:t>7</w:t>
        </w:r>
        <w:r>
          <w:rPr>
            <w:webHidden/>
          </w:rPr>
          <w:fldChar w:fldCharType="end"/>
        </w:r>
      </w:hyperlink>
    </w:p>
    <w:p w:rsidR="004E60D5" w:rsidRDefault="00CF5287">
      <w:pPr>
        <w:pStyle w:val="TOC2"/>
        <w:rPr>
          <w:rFonts w:asciiTheme="minorHAnsi" w:eastAsiaTheme="minorEastAsia" w:hAnsiTheme="minorHAnsi"/>
          <w:noProof/>
          <w:sz w:val="22"/>
          <w:szCs w:val="22"/>
        </w:rPr>
      </w:pPr>
      <w:hyperlink w:anchor="_Toc479154895" w:history="1">
        <w:r w:rsidR="004E60D5" w:rsidRPr="00927E94">
          <w:rPr>
            <w:rStyle w:val="Hyperlink"/>
            <w:noProof/>
          </w:rPr>
          <w:t>I. NHỮNG KẾT QUẢ ĐẠT ĐƯỢC</w:t>
        </w:r>
        <w:r w:rsidR="004E60D5">
          <w:rPr>
            <w:noProof/>
            <w:webHidden/>
          </w:rPr>
          <w:tab/>
        </w:r>
        <w:r>
          <w:rPr>
            <w:noProof/>
            <w:webHidden/>
          </w:rPr>
          <w:fldChar w:fldCharType="begin"/>
        </w:r>
        <w:r w:rsidR="004E60D5">
          <w:rPr>
            <w:noProof/>
            <w:webHidden/>
          </w:rPr>
          <w:instrText xml:space="preserve"> PAGEREF _Toc479154895 \h </w:instrText>
        </w:r>
        <w:r>
          <w:rPr>
            <w:noProof/>
            <w:webHidden/>
          </w:rPr>
        </w:r>
        <w:r>
          <w:rPr>
            <w:noProof/>
            <w:webHidden/>
          </w:rPr>
          <w:fldChar w:fldCharType="separate"/>
        </w:r>
        <w:r w:rsidR="004A105B">
          <w:rPr>
            <w:noProof/>
            <w:webHidden/>
          </w:rPr>
          <w:t>7</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896" w:history="1">
        <w:r w:rsidR="004E60D5" w:rsidRPr="00927E94">
          <w:rPr>
            <w:rStyle w:val="Hyperlink"/>
            <w:noProof/>
          </w:rPr>
          <w:t>II. NHỮNG HẠN CHẾ, YẾU KÉM VÀ NGUYÊN NHÂN</w:t>
        </w:r>
        <w:r w:rsidR="004E60D5">
          <w:rPr>
            <w:noProof/>
            <w:webHidden/>
          </w:rPr>
          <w:tab/>
        </w:r>
        <w:r>
          <w:rPr>
            <w:noProof/>
            <w:webHidden/>
          </w:rPr>
          <w:fldChar w:fldCharType="begin"/>
        </w:r>
        <w:r w:rsidR="004E60D5">
          <w:rPr>
            <w:noProof/>
            <w:webHidden/>
          </w:rPr>
          <w:instrText xml:space="preserve"> PAGEREF _Toc479154896 \h </w:instrText>
        </w:r>
        <w:r>
          <w:rPr>
            <w:noProof/>
            <w:webHidden/>
          </w:rPr>
        </w:r>
        <w:r>
          <w:rPr>
            <w:noProof/>
            <w:webHidden/>
          </w:rPr>
          <w:fldChar w:fldCharType="separate"/>
        </w:r>
        <w:r w:rsidR="004A105B">
          <w:rPr>
            <w:noProof/>
            <w:webHidden/>
          </w:rPr>
          <w:t>10</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897" w:history="1">
        <w:r w:rsidR="004E60D5" w:rsidRPr="00927E94">
          <w:rPr>
            <w:rStyle w:val="Hyperlink"/>
            <w:noProof/>
          </w:rPr>
          <w:t>1. Hạn chế, yếu kém</w:t>
        </w:r>
        <w:r w:rsidR="004E60D5">
          <w:rPr>
            <w:noProof/>
            <w:webHidden/>
          </w:rPr>
          <w:tab/>
        </w:r>
        <w:r>
          <w:rPr>
            <w:noProof/>
            <w:webHidden/>
          </w:rPr>
          <w:fldChar w:fldCharType="begin"/>
        </w:r>
        <w:r w:rsidR="004E60D5">
          <w:rPr>
            <w:noProof/>
            <w:webHidden/>
          </w:rPr>
          <w:instrText xml:space="preserve"> PAGEREF _Toc479154897 \h </w:instrText>
        </w:r>
        <w:r>
          <w:rPr>
            <w:noProof/>
            <w:webHidden/>
          </w:rPr>
        </w:r>
        <w:r>
          <w:rPr>
            <w:noProof/>
            <w:webHidden/>
          </w:rPr>
          <w:fldChar w:fldCharType="separate"/>
        </w:r>
        <w:r w:rsidR="004A105B">
          <w:rPr>
            <w:noProof/>
            <w:webHidden/>
          </w:rPr>
          <w:t>10</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898" w:history="1">
        <w:r w:rsidR="004E60D5" w:rsidRPr="00927E94">
          <w:rPr>
            <w:rStyle w:val="Hyperlink"/>
            <w:noProof/>
          </w:rPr>
          <w:t>2. Nguyên nhân</w:t>
        </w:r>
        <w:r w:rsidR="004E60D5">
          <w:rPr>
            <w:noProof/>
            <w:webHidden/>
          </w:rPr>
          <w:tab/>
        </w:r>
        <w:r>
          <w:rPr>
            <w:noProof/>
            <w:webHidden/>
          </w:rPr>
          <w:fldChar w:fldCharType="begin"/>
        </w:r>
        <w:r w:rsidR="004E60D5">
          <w:rPr>
            <w:noProof/>
            <w:webHidden/>
          </w:rPr>
          <w:instrText xml:space="preserve"> PAGEREF _Toc479154898 \h </w:instrText>
        </w:r>
        <w:r>
          <w:rPr>
            <w:noProof/>
            <w:webHidden/>
          </w:rPr>
        </w:r>
        <w:r>
          <w:rPr>
            <w:noProof/>
            <w:webHidden/>
          </w:rPr>
          <w:fldChar w:fldCharType="separate"/>
        </w:r>
        <w:r w:rsidR="004A105B">
          <w:rPr>
            <w:noProof/>
            <w:webHidden/>
          </w:rPr>
          <w:t>12</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899" w:history="1">
        <w:r w:rsidR="004E60D5" w:rsidRPr="00927E94">
          <w:rPr>
            <w:rStyle w:val="Hyperlink"/>
            <w:noProof/>
          </w:rPr>
          <w:t>III. BÀI HỌC KINH NGHIỆM</w:t>
        </w:r>
        <w:r w:rsidR="004E60D5">
          <w:rPr>
            <w:noProof/>
            <w:webHidden/>
          </w:rPr>
          <w:tab/>
        </w:r>
        <w:r>
          <w:rPr>
            <w:noProof/>
            <w:webHidden/>
          </w:rPr>
          <w:fldChar w:fldCharType="begin"/>
        </w:r>
        <w:r w:rsidR="004E60D5">
          <w:rPr>
            <w:noProof/>
            <w:webHidden/>
          </w:rPr>
          <w:instrText xml:space="preserve"> PAGEREF _Toc479154899 \h </w:instrText>
        </w:r>
        <w:r>
          <w:rPr>
            <w:noProof/>
            <w:webHidden/>
          </w:rPr>
        </w:r>
        <w:r>
          <w:rPr>
            <w:noProof/>
            <w:webHidden/>
          </w:rPr>
          <w:fldChar w:fldCharType="separate"/>
        </w:r>
        <w:r w:rsidR="004A105B">
          <w:rPr>
            <w:noProof/>
            <w:webHidden/>
          </w:rPr>
          <w:t>13</w:t>
        </w:r>
        <w:r>
          <w:rPr>
            <w:noProof/>
            <w:webHidden/>
          </w:rPr>
          <w:fldChar w:fldCharType="end"/>
        </w:r>
      </w:hyperlink>
    </w:p>
    <w:p w:rsidR="004E60D5" w:rsidRDefault="00CF5287">
      <w:pPr>
        <w:pStyle w:val="TOC1"/>
        <w:rPr>
          <w:rFonts w:asciiTheme="minorHAnsi" w:eastAsiaTheme="minorEastAsia" w:hAnsiTheme="minorHAnsi"/>
          <w:b w:val="0"/>
          <w:sz w:val="22"/>
          <w:szCs w:val="22"/>
        </w:rPr>
      </w:pPr>
      <w:hyperlink w:anchor="_Toc479154900" w:history="1">
        <w:r w:rsidR="004E60D5" w:rsidRPr="00927E94">
          <w:rPr>
            <w:rStyle w:val="Hyperlink"/>
            <w:lang w:val="de-DE"/>
          </w:rPr>
          <w:t>PHẦN II</w:t>
        </w:r>
      </w:hyperlink>
      <w:r w:rsidR="004E60D5">
        <w:rPr>
          <w:rStyle w:val="Hyperlink"/>
        </w:rPr>
        <w:t xml:space="preserve">. </w:t>
      </w:r>
      <w:hyperlink w:anchor="_Toc479154901" w:history="1">
        <w:r w:rsidR="004E60D5" w:rsidRPr="00927E94">
          <w:rPr>
            <w:rStyle w:val="Hyperlink"/>
            <w:lang w:val="de-DE"/>
          </w:rPr>
          <w:t>ĐỔI MỚI VÀ NÂNG CAO CHẤT LƯỢNG GDNNGIAI ĐOẠN 2017– 2020 VÀ ĐỊNH HƯỚNG ĐẾN NĂM 2025</w:t>
        </w:r>
        <w:r w:rsidR="004E60D5">
          <w:rPr>
            <w:webHidden/>
          </w:rPr>
          <w:tab/>
        </w:r>
        <w:r>
          <w:rPr>
            <w:webHidden/>
          </w:rPr>
          <w:fldChar w:fldCharType="begin"/>
        </w:r>
        <w:r w:rsidR="004E60D5">
          <w:rPr>
            <w:webHidden/>
          </w:rPr>
          <w:instrText xml:space="preserve"> PAGEREF _Toc479154901 \h </w:instrText>
        </w:r>
        <w:r>
          <w:rPr>
            <w:webHidden/>
          </w:rPr>
        </w:r>
        <w:r>
          <w:rPr>
            <w:webHidden/>
          </w:rPr>
          <w:fldChar w:fldCharType="separate"/>
        </w:r>
        <w:r w:rsidR="004A105B">
          <w:rPr>
            <w:webHidden/>
          </w:rPr>
          <w:t>14</w:t>
        </w:r>
        <w:r>
          <w:rPr>
            <w:webHidden/>
          </w:rPr>
          <w:fldChar w:fldCharType="end"/>
        </w:r>
      </w:hyperlink>
    </w:p>
    <w:p w:rsidR="004E60D5" w:rsidRDefault="00CF5287">
      <w:pPr>
        <w:pStyle w:val="TOC2"/>
        <w:rPr>
          <w:rFonts w:asciiTheme="minorHAnsi" w:eastAsiaTheme="minorEastAsia" w:hAnsiTheme="minorHAnsi"/>
          <w:noProof/>
          <w:sz w:val="22"/>
          <w:szCs w:val="22"/>
        </w:rPr>
      </w:pPr>
      <w:hyperlink w:anchor="_Toc479154902" w:history="1">
        <w:r w:rsidR="004E60D5" w:rsidRPr="00927E94">
          <w:rPr>
            <w:rStyle w:val="Hyperlink"/>
            <w:noProof/>
            <w:lang w:val="de-DE"/>
          </w:rPr>
          <w:t>I. THỜI CƠ VÀ THÁCH THỨC</w:t>
        </w:r>
        <w:r w:rsidR="004E60D5">
          <w:rPr>
            <w:noProof/>
            <w:webHidden/>
          </w:rPr>
          <w:tab/>
        </w:r>
        <w:r>
          <w:rPr>
            <w:noProof/>
            <w:webHidden/>
          </w:rPr>
          <w:fldChar w:fldCharType="begin"/>
        </w:r>
        <w:r w:rsidR="004E60D5">
          <w:rPr>
            <w:noProof/>
            <w:webHidden/>
          </w:rPr>
          <w:instrText xml:space="preserve"> PAGEREF _Toc479154902 \h </w:instrText>
        </w:r>
        <w:r>
          <w:rPr>
            <w:noProof/>
            <w:webHidden/>
          </w:rPr>
        </w:r>
        <w:r>
          <w:rPr>
            <w:noProof/>
            <w:webHidden/>
          </w:rPr>
          <w:fldChar w:fldCharType="separate"/>
        </w:r>
        <w:r w:rsidR="004A105B">
          <w:rPr>
            <w:noProof/>
            <w:webHidden/>
          </w:rPr>
          <w:t>14</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03" w:history="1">
        <w:r w:rsidR="004E60D5" w:rsidRPr="00927E94">
          <w:rPr>
            <w:rStyle w:val="Hyperlink"/>
            <w:noProof/>
            <w:lang w:val="de-DE"/>
          </w:rPr>
          <w:t>1. Thời cơ</w:t>
        </w:r>
        <w:r w:rsidR="004E60D5">
          <w:rPr>
            <w:noProof/>
            <w:webHidden/>
          </w:rPr>
          <w:tab/>
        </w:r>
        <w:r>
          <w:rPr>
            <w:noProof/>
            <w:webHidden/>
          </w:rPr>
          <w:fldChar w:fldCharType="begin"/>
        </w:r>
        <w:r w:rsidR="004E60D5">
          <w:rPr>
            <w:noProof/>
            <w:webHidden/>
          </w:rPr>
          <w:instrText xml:space="preserve"> PAGEREF _Toc479154903 \h </w:instrText>
        </w:r>
        <w:r>
          <w:rPr>
            <w:noProof/>
            <w:webHidden/>
          </w:rPr>
        </w:r>
        <w:r>
          <w:rPr>
            <w:noProof/>
            <w:webHidden/>
          </w:rPr>
          <w:fldChar w:fldCharType="separate"/>
        </w:r>
        <w:r w:rsidR="004A105B">
          <w:rPr>
            <w:noProof/>
            <w:webHidden/>
          </w:rPr>
          <w:t>14</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04" w:history="1">
        <w:r w:rsidR="004E60D5" w:rsidRPr="00927E94">
          <w:rPr>
            <w:rStyle w:val="Hyperlink"/>
            <w:noProof/>
            <w:lang w:val="de-DE"/>
          </w:rPr>
          <w:t>2. Thách thức</w:t>
        </w:r>
        <w:r w:rsidR="004E60D5">
          <w:rPr>
            <w:noProof/>
            <w:webHidden/>
          </w:rPr>
          <w:tab/>
        </w:r>
        <w:r>
          <w:rPr>
            <w:noProof/>
            <w:webHidden/>
          </w:rPr>
          <w:fldChar w:fldCharType="begin"/>
        </w:r>
        <w:r w:rsidR="004E60D5">
          <w:rPr>
            <w:noProof/>
            <w:webHidden/>
          </w:rPr>
          <w:instrText xml:space="preserve"> PAGEREF _Toc479154904 \h </w:instrText>
        </w:r>
        <w:r>
          <w:rPr>
            <w:noProof/>
            <w:webHidden/>
          </w:rPr>
        </w:r>
        <w:r>
          <w:rPr>
            <w:noProof/>
            <w:webHidden/>
          </w:rPr>
          <w:fldChar w:fldCharType="separate"/>
        </w:r>
        <w:r w:rsidR="004A105B">
          <w:rPr>
            <w:noProof/>
            <w:webHidden/>
          </w:rPr>
          <w:t>14</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05" w:history="1">
        <w:r w:rsidR="004E60D5" w:rsidRPr="00927E94">
          <w:rPr>
            <w:rStyle w:val="Hyperlink"/>
            <w:noProof/>
            <w:lang w:val="vi-VN"/>
          </w:rPr>
          <w:t>II. DỰ BÁO NHU CẦU NHÂN LỰC QUA ĐÀO TẠO GIÁO DỤC NGHỀ NGHIỆP ĐẾN NĂM 2020</w:t>
        </w:r>
        <w:r w:rsidR="004E60D5">
          <w:rPr>
            <w:noProof/>
            <w:webHidden/>
          </w:rPr>
          <w:tab/>
        </w:r>
        <w:r>
          <w:rPr>
            <w:noProof/>
            <w:webHidden/>
          </w:rPr>
          <w:fldChar w:fldCharType="begin"/>
        </w:r>
        <w:r w:rsidR="004E60D5">
          <w:rPr>
            <w:noProof/>
            <w:webHidden/>
          </w:rPr>
          <w:instrText xml:space="preserve"> PAGEREF _Toc479154905 \h </w:instrText>
        </w:r>
        <w:r>
          <w:rPr>
            <w:noProof/>
            <w:webHidden/>
          </w:rPr>
        </w:r>
        <w:r>
          <w:rPr>
            <w:noProof/>
            <w:webHidden/>
          </w:rPr>
          <w:fldChar w:fldCharType="separate"/>
        </w:r>
        <w:r w:rsidR="004A105B">
          <w:rPr>
            <w:noProof/>
            <w:webHidden/>
          </w:rPr>
          <w:t>15</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06" w:history="1">
        <w:r w:rsidR="004E60D5" w:rsidRPr="00927E94">
          <w:rPr>
            <w:rStyle w:val="Hyperlink"/>
            <w:noProof/>
            <w:lang w:val="de-DE"/>
          </w:rPr>
          <w:t>III. QUAN ĐIỂM ĐỔI MỚI VÀ NÂNG CAO CHẤT LƯỢNG GIÁO DỤC NGHỀ NGHIỆP GIAI ĐOẠN 2017 – 2020 VÀ ĐỊNH HƯỚNG ĐẾN NĂM 2025</w:t>
        </w:r>
        <w:r w:rsidR="004E60D5">
          <w:rPr>
            <w:noProof/>
            <w:webHidden/>
          </w:rPr>
          <w:tab/>
        </w:r>
        <w:r>
          <w:rPr>
            <w:noProof/>
            <w:webHidden/>
          </w:rPr>
          <w:fldChar w:fldCharType="begin"/>
        </w:r>
        <w:r w:rsidR="004E60D5">
          <w:rPr>
            <w:noProof/>
            <w:webHidden/>
          </w:rPr>
          <w:instrText xml:space="preserve"> PAGEREF _Toc479154906 \h </w:instrText>
        </w:r>
        <w:r>
          <w:rPr>
            <w:noProof/>
            <w:webHidden/>
          </w:rPr>
        </w:r>
        <w:r>
          <w:rPr>
            <w:noProof/>
            <w:webHidden/>
          </w:rPr>
          <w:fldChar w:fldCharType="separate"/>
        </w:r>
        <w:r w:rsidR="004A105B">
          <w:rPr>
            <w:noProof/>
            <w:webHidden/>
          </w:rPr>
          <w:t>16</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07" w:history="1">
        <w:r w:rsidR="004E60D5" w:rsidRPr="00927E94">
          <w:rPr>
            <w:rStyle w:val="Hyperlink"/>
            <w:noProof/>
            <w:lang w:val="de-DE"/>
          </w:rPr>
          <w:t>IV. MỤC TIÊU CỦA ĐỀ ÁN</w:t>
        </w:r>
        <w:r w:rsidR="004E60D5">
          <w:rPr>
            <w:noProof/>
            <w:webHidden/>
          </w:rPr>
          <w:tab/>
        </w:r>
        <w:r>
          <w:rPr>
            <w:noProof/>
            <w:webHidden/>
          </w:rPr>
          <w:fldChar w:fldCharType="begin"/>
        </w:r>
        <w:r w:rsidR="004E60D5">
          <w:rPr>
            <w:noProof/>
            <w:webHidden/>
          </w:rPr>
          <w:instrText xml:space="preserve"> PAGEREF _Toc479154907 \h </w:instrText>
        </w:r>
        <w:r>
          <w:rPr>
            <w:noProof/>
            <w:webHidden/>
          </w:rPr>
        </w:r>
        <w:r>
          <w:rPr>
            <w:noProof/>
            <w:webHidden/>
          </w:rPr>
          <w:fldChar w:fldCharType="separate"/>
        </w:r>
        <w:r w:rsidR="004A105B">
          <w:rPr>
            <w:noProof/>
            <w:webHidden/>
          </w:rPr>
          <w:t>17</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08" w:history="1">
        <w:r w:rsidR="004E60D5" w:rsidRPr="00927E94">
          <w:rPr>
            <w:rStyle w:val="Hyperlink"/>
            <w:noProof/>
            <w:lang w:val="de-DE"/>
          </w:rPr>
          <w:t>1. Mục tiêu chung</w:t>
        </w:r>
        <w:r w:rsidR="004E60D5">
          <w:rPr>
            <w:noProof/>
            <w:webHidden/>
          </w:rPr>
          <w:tab/>
        </w:r>
        <w:r>
          <w:rPr>
            <w:noProof/>
            <w:webHidden/>
          </w:rPr>
          <w:fldChar w:fldCharType="begin"/>
        </w:r>
        <w:r w:rsidR="004E60D5">
          <w:rPr>
            <w:noProof/>
            <w:webHidden/>
          </w:rPr>
          <w:instrText xml:space="preserve"> PAGEREF _Toc479154908 \h </w:instrText>
        </w:r>
        <w:r>
          <w:rPr>
            <w:noProof/>
            <w:webHidden/>
          </w:rPr>
        </w:r>
        <w:r>
          <w:rPr>
            <w:noProof/>
            <w:webHidden/>
          </w:rPr>
          <w:fldChar w:fldCharType="separate"/>
        </w:r>
        <w:r w:rsidR="004A105B">
          <w:rPr>
            <w:noProof/>
            <w:webHidden/>
          </w:rPr>
          <w:t>17</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09" w:history="1">
        <w:r w:rsidR="004E60D5" w:rsidRPr="00927E94">
          <w:rPr>
            <w:rStyle w:val="Hyperlink"/>
            <w:noProof/>
            <w:lang w:val="de-DE"/>
          </w:rPr>
          <w:t>2. Mục tiêu cụ thể</w:t>
        </w:r>
        <w:r w:rsidR="004E60D5">
          <w:rPr>
            <w:noProof/>
            <w:webHidden/>
          </w:rPr>
          <w:tab/>
        </w:r>
        <w:r>
          <w:rPr>
            <w:noProof/>
            <w:webHidden/>
          </w:rPr>
          <w:fldChar w:fldCharType="begin"/>
        </w:r>
        <w:r w:rsidR="004E60D5">
          <w:rPr>
            <w:noProof/>
            <w:webHidden/>
          </w:rPr>
          <w:instrText xml:space="preserve"> PAGEREF _Toc479154909 \h </w:instrText>
        </w:r>
        <w:r>
          <w:rPr>
            <w:noProof/>
            <w:webHidden/>
          </w:rPr>
        </w:r>
        <w:r>
          <w:rPr>
            <w:noProof/>
            <w:webHidden/>
          </w:rPr>
          <w:fldChar w:fldCharType="separate"/>
        </w:r>
        <w:r w:rsidR="004A105B">
          <w:rPr>
            <w:noProof/>
            <w:webHidden/>
          </w:rPr>
          <w:t>17</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10" w:history="1">
        <w:r w:rsidR="004E60D5" w:rsidRPr="00927E94">
          <w:rPr>
            <w:rStyle w:val="Hyperlink"/>
            <w:noProof/>
            <w:lang w:val="de-DE"/>
          </w:rPr>
          <w:t>V. NHIỆM VỤ, GIẢI PHÁP CHỦ YẾU</w:t>
        </w:r>
        <w:r w:rsidR="004E60D5">
          <w:rPr>
            <w:noProof/>
            <w:webHidden/>
          </w:rPr>
          <w:tab/>
        </w:r>
        <w:r>
          <w:rPr>
            <w:noProof/>
            <w:webHidden/>
          </w:rPr>
          <w:fldChar w:fldCharType="begin"/>
        </w:r>
        <w:r w:rsidR="004E60D5">
          <w:rPr>
            <w:noProof/>
            <w:webHidden/>
          </w:rPr>
          <w:instrText xml:space="preserve"> PAGEREF _Toc479154910 \h </w:instrText>
        </w:r>
        <w:r>
          <w:rPr>
            <w:noProof/>
            <w:webHidden/>
          </w:rPr>
        </w:r>
        <w:r>
          <w:rPr>
            <w:noProof/>
            <w:webHidden/>
          </w:rPr>
          <w:fldChar w:fldCharType="separate"/>
        </w:r>
        <w:r w:rsidR="004A105B">
          <w:rPr>
            <w:noProof/>
            <w:webHidden/>
          </w:rPr>
          <w:t>18</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1" w:history="1">
        <w:r w:rsidR="004E60D5" w:rsidRPr="00927E94">
          <w:rPr>
            <w:rStyle w:val="Hyperlink"/>
            <w:noProof/>
            <w:lang w:val="de-DE"/>
          </w:rPr>
          <w:t>1. Xây dựng các chuẩn trong hệ thống GDNN</w:t>
        </w:r>
        <w:r w:rsidR="004E60D5">
          <w:rPr>
            <w:noProof/>
            <w:webHidden/>
          </w:rPr>
          <w:tab/>
        </w:r>
        <w:r>
          <w:rPr>
            <w:noProof/>
            <w:webHidden/>
          </w:rPr>
          <w:fldChar w:fldCharType="begin"/>
        </w:r>
        <w:r w:rsidR="004E60D5">
          <w:rPr>
            <w:noProof/>
            <w:webHidden/>
          </w:rPr>
          <w:instrText xml:space="preserve"> PAGEREF _Toc479154911 \h </w:instrText>
        </w:r>
        <w:r>
          <w:rPr>
            <w:noProof/>
            <w:webHidden/>
          </w:rPr>
        </w:r>
        <w:r>
          <w:rPr>
            <w:noProof/>
            <w:webHidden/>
          </w:rPr>
          <w:fldChar w:fldCharType="separate"/>
        </w:r>
        <w:r w:rsidR="004A105B">
          <w:rPr>
            <w:noProof/>
            <w:webHidden/>
          </w:rPr>
          <w:t>18</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2" w:history="1">
        <w:r w:rsidR="004E60D5" w:rsidRPr="00927E94">
          <w:rPr>
            <w:rStyle w:val="Hyperlink"/>
            <w:noProof/>
            <w:lang w:val="vi-VN"/>
          </w:rPr>
          <w:t xml:space="preserve">2. </w:t>
        </w:r>
        <w:r w:rsidR="004E60D5" w:rsidRPr="00927E94">
          <w:rPr>
            <w:rStyle w:val="Hyperlink"/>
            <w:noProof/>
            <w:lang w:val="de-DE"/>
          </w:rPr>
          <w:t xml:space="preserve"> Đổi mới chương trình, tuyển sinh và tổ chức đào tạo, đánh giá kết quả đào tạo</w:t>
        </w:r>
        <w:r w:rsidR="004E60D5">
          <w:rPr>
            <w:noProof/>
            <w:webHidden/>
          </w:rPr>
          <w:tab/>
        </w:r>
        <w:r>
          <w:rPr>
            <w:noProof/>
            <w:webHidden/>
          </w:rPr>
          <w:fldChar w:fldCharType="begin"/>
        </w:r>
        <w:r w:rsidR="004E60D5">
          <w:rPr>
            <w:noProof/>
            <w:webHidden/>
          </w:rPr>
          <w:instrText xml:space="preserve"> PAGEREF _Toc479154912 \h </w:instrText>
        </w:r>
        <w:r>
          <w:rPr>
            <w:noProof/>
            <w:webHidden/>
          </w:rPr>
        </w:r>
        <w:r>
          <w:rPr>
            <w:noProof/>
            <w:webHidden/>
          </w:rPr>
          <w:fldChar w:fldCharType="separate"/>
        </w:r>
        <w:r w:rsidR="004A105B">
          <w:rPr>
            <w:noProof/>
            <w:webHidden/>
          </w:rPr>
          <w:t>19</w:t>
        </w:r>
        <w:r>
          <w:rPr>
            <w:noProof/>
            <w:webHidden/>
          </w:rPr>
          <w:fldChar w:fldCharType="end"/>
        </w:r>
      </w:hyperlink>
    </w:p>
    <w:p w:rsidR="004E60D5" w:rsidRDefault="00CF5287">
      <w:pPr>
        <w:pStyle w:val="TOC4"/>
        <w:tabs>
          <w:tab w:val="right" w:leader="dot" w:pos="9056"/>
        </w:tabs>
        <w:rPr>
          <w:rFonts w:asciiTheme="minorHAnsi" w:eastAsiaTheme="minorEastAsia" w:hAnsiTheme="minorHAnsi"/>
          <w:noProof/>
          <w:sz w:val="22"/>
          <w:szCs w:val="22"/>
        </w:rPr>
      </w:pPr>
      <w:hyperlink w:anchor="_Toc479154913" w:history="1">
        <w:r w:rsidR="004E60D5" w:rsidRPr="00927E94">
          <w:rPr>
            <w:rStyle w:val="Hyperlink"/>
            <w:noProof/>
            <w:lang w:val="de-DE"/>
          </w:rPr>
          <w:t>3. Phát triển đội ngũ nhà giáo và cán bộ quản lý của cơ sở GDNN đáp ứng yêu cầu đổi mới và nâng cao chất lượng GDNN</w:t>
        </w:r>
        <w:r w:rsidR="004E60D5">
          <w:rPr>
            <w:noProof/>
            <w:webHidden/>
          </w:rPr>
          <w:tab/>
        </w:r>
        <w:r>
          <w:rPr>
            <w:noProof/>
            <w:webHidden/>
          </w:rPr>
          <w:fldChar w:fldCharType="begin"/>
        </w:r>
        <w:r w:rsidR="004E60D5">
          <w:rPr>
            <w:noProof/>
            <w:webHidden/>
          </w:rPr>
          <w:instrText xml:space="preserve"> PAGEREF _Toc479154913 \h </w:instrText>
        </w:r>
        <w:r>
          <w:rPr>
            <w:noProof/>
            <w:webHidden/>
          </w:rPr>
        </w:r>
        <w:r>
          <w:rPr>
            <w:noProof/>
            <w:webHidden/>
          </w:rPr>
          <w:fldChar w:fldCharType="separate"/>
        </w:r>
        <w:r w:rsidR="004A105B">
          <w:rPr>
            <w:noProof/>
            <w:webHidden/>
          </w:rPr>
          <w:t>20</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4" w:history="1">
        <w:r w:rsidR="004E60D5" w:rsidRPr="00927E94">
          <w:rPr>
            <w:rStyle w:val="Hyperlink"/>
            <w:noProof/>
            <w:lang w:val="de-DE"/>
          </w:rPr>
          <w:t>4. Thực hiện chuẩn hóa, tăng cường cơ sở vật chất thiết bị và các nguồn lực đảm bảo chất lượng GDNN</w:t>
        </w:r>
        <w:r w:rsidR="004E60D5">
          <w:rPr>
            <w:noProof/>
            <w:webHidden/>
          </w:rPr>
          <w:tab/>
        </w:r>
        <w:r>
          <w:rPr>
            <w:noProof/>
            <w:webHidden/>
          </w:rPr>
          <w:fldChar w:fldCharType="begin"/>
        </w:r>
        <w:r w:rsidR="004E60D5">
          <w:rPr>
            <w:noProof/>
            <w:webHidden/>
          </w:rPr>
          <w:instrText xml:space="preserve"> PAGEREF _Toc479154914 \h </w:instrText>
        </w:r>
        <w:r>
          <w:rPr>
            <w:noProof/>
            <w:webHidden/>
          </w:rPr>
        </w:r>
        <w:r>
          <w:rPr>
            <w:noProof/>
            <w:webHidden/>
          </w:rPr>
          <w:fldChar w:fldCharType="separate"/>
        </w:r>
        <w:r w:rsidR="004A105B">
          <w:rPr>
            <w:noProof/>
            <w:webHidden/>
          </w:rPr>
          <w:t>22</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5" w:history="1">
        <w:r w:rsidR="004E60D5" w:rsidRPr="00927E94">
          <w:rPr>
            <w:rStyle w:val="Hyperlink"/>
            <w:noProof/>
            <w:lang w:val="de-DE"/>
          </w:rPr>
          <w:t xml:space="preserve">5. </w:t>
        </w:r>
        <w:r w:rsidR="004E60D5" w:rsidRPr="00927E94">
          <w:rPr>
            <w:rStyle w:val="Hyperlink"/>
            <w:noProof/>
            <w:lang w:val="vi-VN"/>
          </w:rPr>
          <w:t>Đổi mới cơ chế hoạt động của các cơ sở GDNN đảm bảo tính cạnh tranh, tăng cường tính tự chủ, nâng cao chất lượng và hiệu quả; đẩy mạnh xã hội hóa một số loại hình dịch vụ sự nghiệp công trong lĩnh vực GDNN.</w:t>
        </w:r>
        <w:r w:rsidR="004E60D5">
          <w:rPr>
            <w:noProof/>
            <w:webHidden/>
          </w:rPr>
          <w:tab/>
        </w:r>
        <w:r>
          <w:rPr>
            <w:noProof/>
            <w:webHidden/>
          </w:rPr>
          <w:fldChar w:fldCharType="begin"/>
        </w:r>
        <w:r w:rsidR="004E60D5">
          <w:rPr>
            <w:noProof/>
            <w:webHidden/>
          </w:rPr>
          <w:instrText xml:space="preserve"> PAGEREF _Toc479154915 \h </w:instrText>
        </w:r>
        <w:r>
          <w:rPr>
            <w:noProof/>
            <w:webHidden/>
          </w:rPr>
        </w:r>
        <w:r>
          <w:rPr>
            <w:noProof/>
            <w:webHidden/>
          </w:rPr>
          <w:fldChar w:fldCharType="separate"/>
        </w:r>
        <w:r w:rsidR="004A105B">
          <w:rPr>
            <w:noProof/>
            <w:webHidden/>
          </w:rPr>
          <w:t>23</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6" w:history="1">
        <w:r w:rsidR="004E60D5" w:rsidRPr="00927E94">
          <w:rPr>
            <w:rStyle w:val="Hyperlink"/>
            <w:noProof/>
            <w:lang w:val="de-DE"/>
          </w:rPr>
          <w:t>6. Tăng cường sự tham gia của doanh nghiệp trong hoạt động GDNN</w:t>
        </w:r>
        <w:r w:rsidR="004E60D5">
          <w:rPr>
            <w:noProof/>
            <w:webHidden/>
          </w:rPr>
          <w:tab/>
        </w:r>
        <w:r>
          <w:rPr>
            <w:noProof/>
            <w:webHidden/>
          </w:rPr>
          <w:fldChar w:fldCharType="begin"/>
        </w:r>
        <w:r w:rsidR="004E60D5">
          <w:rPr>
            <w:noProof/>
            <w:webHidden/>
          </w:rPr>
          <w:instrText xml:space="preserve"> PAGEREF _Toc479154916 \h </w:instrText>
        </w:r>
        <w:r>
          <w:rPr>
            <w:noProof/>
            <w:webHidden/>
          </w:rPr>
        </w:r>
        <w:r>
          <w:rPr>
            <w:noProof/>
            <w:webHidden/>
          </w:rPr>
          <w:fldChar w:fldCharType="separate"/>
        </w:r>
        <w:r w:rsidR="004A105B">
          <w:rPr>
            <w:noProof/>
            <w:webHidden/>
          </w:rPr>
          <w:t>26</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7" w:history="1">
        <w:r w:rsidR="004E60D5" w:rsidRPr="00927E94">
          <w:rPr>
            <w:rStyle w:val="Hyperlink"/>
            <w:noProof/>
          </w:rPr>
          <w:t>7. Tăng cường quản lý nhà nước đối với GDNN</w:t>
        </w:r>
        <w:r w:rsidR="004E60D5">
          <w:rPr>
            <w:noProof/>
            <w:webHidden/>
          </w:rPr>
          <w:tab/>
        </w:r>
        <w:r>
          <w:rPr>
            <w:noProof/>
            <w:webHidden/>
          </w:rPr>
          <w:fldChar w:fldCharType="begin"/>
        </w:r>
        <w:r w:rsidR="004E60D5">
          <w:rPr>
            <w:noProof/>
            <w:webHidden/>
          </w:rPr>
          <w:instrText xml:space="preserve"> PAGEREF _Toc479154917 \h </w:instrText>
        </w:r>
        <w:r>
          <w:rPr>
            <w:noProof/>
            <w:webHidden/>
          </w:rPr>
        </w:r>
        <w:r>
          <w:rPr>
            <w:noProof/>
            <w:webHidden/>
          </w:rPr>
          <w:fldChar w:fldCharType="separate"/>
        </w:r>
        <w:r w:rsidR="004A105B">
          <w:rPr>
            <w:noProof/>
            <w:webHidden/>
          </w:rPr>
          <w:t>27</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18" w:history="1">
        <w:r w:rsidR="004E60D5" w:rsidRPr="00927E94">
          <w:rPr>
            <w:rStyle w:val="Hyperlink"/>
            <w:noProof/>
            <w:lang w:val="de-DE"/>
          </w:rPr>
          <w:t>8. Phát triển hệ thống quản lý chất lượng GDNN</w:t>
        </w:r>
        <w:r w:rsidR="004E60D5">
          <w:rPr>
            <w:noProof/>
            <w:webHidden/>
          </w:rPr>
          <w:tab/>
        </w:r>
        <w:r>
          <w:rPr>
            <w:noProof/>
            <w:webHidden/>
          </w:rPr>
          <w:fldChar w:fldCharType="begin"/>
        </w:r>
        <w:r w:rsidR="004E60D5">
          <w:rPr>
            <w:noProof/>
            <w:webHidden/>
          </w:rPr>
          <w:instrText xml:space="preserve"> PAGEREF _Toc479154918 \h </w:instrText>
        </w:r>
        <w:r>
          <w:rPr>
            <w:noProof/>
            <w:webHidden/>
          </w:rPr>
        </w:r>
        <w:r>
          <w:rPr>
            <w:noProof/>
            <w:webHidden/>
          </w:rPr>
          <w:fldChar w:fldCharType="separate"/>
        </w:r>
        <w:r w:rsidR="004A105B">
          <w:rPr>
            <w:noProof/>
            <w:webHidden/>
          </w:rPr>
          <w:t>31</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20" w:history="1">
        <w:r w:rsidR="004E60D5" w:rsidRPr="00927E94">
          <w:rPr>
            <w:rStyle w:val="Hyperlink"/>
            <w:noProof/>
          </w:rPr>
          <w:t>9. Nâng cao chất lượng, hiệu quả công tác nghiên cứu khoa học và hợp tác quốc tế trong GDNN</w:t>
        </w:r>
        <w:r w:rsidR="004E60D5">
          <w:rPr>
            <w:noProof/>
            <w:webHidden/>
          </w:rPr>
          <w:tab/>
        </w:r>
        <w:r>
          <w:rPr>
            <w:noProof/>
            <w:webHidden/>
          </w:rPr>
          <w:fldChar w:fldCharType="begin"/>
        </w:r>
        <w:r w:rsidR="004E60D5">
          <w:rPr>
            <w:noProof/>
            <w:webHidden/>
          </w:rPr>
          <w:instrText xml:space="preserve"> PAGEREF _Toc479154920 \h </w:instrText>
        </w:r>
        <w:r>
          <w:rPr>
            <w:noProof/>
            <w:webHidden/>
          </w:rPr>
        </w:r>
        <w:r>
          <w:rPr>
            <w:noProof/>
            <w:webHidden/>
          </w:rPr>
          <w:fldChar w:fldCharType="separate"/>
        </w:r>
        <w:r w:rsidR="004A105B">
          <w:rPr>
            <w:noProof/>
            <w:webHidden/>
          </w:rPr>
          <w:t>32</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21" w:history="1">
        <w:r w:rsidR="004E60D5" w:rsidRPr="00927E94">
          <w:rPr>
            <w:rStyle w:val="Hyperlink"/>
            <w:noProof/>
            <w:lang w:val="de-DE"/>
          </w:rPr>
          <w:t>10. Nâng cao hiệu quả công tác truyền thông tư vấn, hướng nghiệp trong GDNN và hoạt động khởi nghiệp</w:t>
        </w:r>
        <w:r w:rsidR="004E60D5">
          <w:rPr>
            <w:noProof/>
            <w:webHidden/>
          </w:rPr>
          <w:tab/>
        </w:r>
        <w:r>
          <w:rPr>
            <w:noProof/>
            <w:webHidden/>
          </w:rPr>
          <w:fldChar w:fldCharType="begin"/>
        </w:r>
        <w:r w:rsidR="004E60D5">
          <w:rPr>
            <w:noProof/>
            <w:webHidden/>
          </w:rPr>
          <w:instrText xml:space="preserve"> PAGEREF _Toc479154921 \h </w:instrText>
        </w:r>
        <w:r>
          <w:rPr>
            <w:noProof/>
            <w:webHidden/>
          </w:rPr>
        </w:r>
        <w:r>
          <w:rPr>
            <w:noProof/>
            <w:webHidden/>
          </w:rPr>
          <w:fldChar w:fldCharType="separate"/>
        </w:r>
        <w:r w:rsidR="004A105B">
          <w:rPr>
            <w:noProof/>
            <w:webHidden/>
          </w:rPr>
          <w:t>32</w:t>
        </w:r>
        <w:r>
          <w:rPr>
            <w:noProof/>
            <w:webHidden/>
          </w:rPr>
          <w:fldChar w:fldCharType="end"/>
        </w:r>
      </w:hyperlink>
    </w:p>
    <w:p w:rsidR="004E60D5" w:rsidRDefault="00CF5287">
      <w:pPr>
        <w:pStyle w:val="TOC1"/>
        <w:rPr>
          <w:rFonts w:asciiTheme="minorHAnsi" w:eastAsiaTheme="minorEastAsia" w:hAnsiTheme="minorHAnsi"/>
          <w:b w:val="0"/>
          <w:sz w:val="22"/>
          <w:szCs w:val="22"/>
        </w:rPr>
      </w:pPr>
      <w:hyperlink w:anchor="_Toc479154922" w:history="1">
        <w:r w:rsidR="004E60D5" w:rsidRPr="00927E94">
          <w:rPr>
            <w:rStyle w:val="Hyperlink"/>
            <w:lang w:val="de-DE"/>
          </w:rPr>
          <w:t>PHẦN III</w:t>
        </w:r>
      </w:hyperlink>
      <w:r w:rsidR="004E60D5">
        <w:rPr>
          <w:rStyle w:val="Hyperlink"/>
        </w:rPr>
        <w:t xml:space="preserve">. </w:t>
      </w:r>
      <w:hyperlink w:anchor="_Toc479154923" w:history="1">
        <w:r w:rsidR="004E60D5" w:rsidRPr="00927E94">
          <w:rPr>
            <w:rStyle w:val="Hyperlink"/>
            <w:lang w:val="de-DE"/>
          </w:rPr>
          <w:t>TỔ CHỨC THỰC HIỆN</w:t>
        </w:r>
        <w:r w:rsidR="004E60D5">
          <w:rPr>
            <w:webHidden/>
          </w:rPr>
          <w:tab/>
        </w:r>
        <w:r>
          <w:rPr>
            <w:webHidden/>
          </w:rPr>
          <w:fldChar w:fldCharType="begin"/>
        </w:r>
        <w:r w:rsidR="004E60D5">
          <w:rPr>
            <w:webHidden/>
          </w:rPr>
          <w:instrText xml:space="preserve"> PAGEREF _Toc479154923 \h </w:instrText>
        </w:r>
        <w:r>
          <w:rPr>
            <w:webHidden/>
          </w:rPr>
        </w:r>
        <w:r>
          <w:rPr>
            <w:webHidden/>
          </w:rPr>
          <w:fldChar w:fldCharType="separate"/>
        </w:r>
        <w:r w:rsidR="004A105B">
          <w:rPr>
            <w:webHidden/>
          </w:rPr>
          <w:t>33</w:t>
        </w:r>
        <w:r>
          <w:rPr>
            <w:webHidden/>
          </w:rPr>
          <w:fldChar w:fldCharType="end"/>
        </w:r>
      </w:hyperlink>
    </w:p>
    <w:p w:rsidR="004E60D5" w:rsidRDefault="00CF5287">
      <w:pPr>
        <w:pStyle w:val="TOC2"/>
        <w:rPr>
          <w:rFonts w:asciiTheme="minorHAnsi" w:eastAsiaTheme="minorEastAsia" w:hAnsiTheme="minorHAnsi"/>
          <w:noProof/>
          <w:sz w:val="22"/>
          <w:szCs w:val="22"/>
        </w:rPr>
      </w:pPr>
      <w:hyperlink w:anchor="_Toc479154924" w:history="1">
        <w:r w:rsidR="004E60D5" w:rsidRPr="00927E94">
          <w:rPr>
            <w:rStyle w:val="Hyperlink"/>
            <w:noProof/>
            <w:lang w:val="de-DE"/>
          </w:rPr>
          <w:t>I. LỘ TRÌNH</w:t>
        </w:r>
        <w:r w:rsidR="004E60D5">
          <w:rPr>
            <w:noProof/>
            <w:webHidden/>
          </w:rPr>
          <w:tab/>
        </w:r>
        <w:r>
          <w:rPr>
            <w:noProof/>
            <w:webHidden/>
          </w:rPr>
          <w:fldChar w:fldCharType="begin"/>
        </w:r>
        <w:r w:rsidR="004E60D5">
          <w:rPr>
            <w:noProof/>
            <w:webHidden/>
          </w:rPr>
          <w:instrText xml:space="preserve"> PAGEREF _Toc479154924 \h </w:instrText>
        </w:r>
        <w:r>
          <w:rPr>
            <w:noProof/>
            <w:webHidden/>
          </w:rPr>
        </w:r>
        <w:r>
          <w:rPr>
            <w:noProof/>
            <w:webHidden/>
          </w:rPr>
          <w:fldChar w:fldCharType="separate"/>
        </w:r>
        <w:r w:rsidR="004A105B">
          <w:rPr>
            <w:noProof/>
            <w:webHidden/>
          </w:rPr>
          <w:t>33</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25" w:history="1">
        <w:r w:rsidR="004E60D5" w:rsidRPr="00927E94">
          <w:rPr>
            <w:rStyle w:val="Hyperlink"/>
            <w:noProof/>
            <w:lang w:val="de-DE"/>
          </w:rPr>
          <w:t>1. Giai đoạn 2017-2018</w:t>
        </w:r>
        <w:r w:rsidR="004E60D5">
          <w:rPr>
            <w:noProof/>
            <w:webHidden/>
          </w:rPr>
          <w:tab/>
        </w:r>
        <w:r>
          <w:rPr>
            <w:noProof/>
            <w:webHidden/>
          </w:rPr>
          <w:fldChar w:fldCharType="begin"/>
        </w:r>
        <w:r w:rsidR="004E60D5">
          <w:rPr>
            <w:noProof/>
            <w:webHidden/>
          </w:rPr>
          <w:instrText xml:space="preserve"> PAGEREF _Toc479154925 \h </w:instrText>
        </w:r>
        <w:r>
          <w:rPr>
            <w:noProof/>
            <w:webHidden/>
          </w:rPr>
        </w:r>
        <w:r>
          <w:rPr>
            <w:noProof/>
            <w:webHidden/>
          </w:rPr>
          <w:fldChar w:fldCharType="separate"/>
        </w:r>
        <w:r w:rsidR="004A105B">
          <w:rPr>
            <w:noProof/>
            <w:webHidden/>
          </w:rPr>
          <w:t>33</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26" w:history="1">
        <w:r w:rsidR="004E60D5" w:rsidRPr="00927E94">
          <w:rPr>
            <w:rStyle w:val="Hyperlink"/>
            <w:noProof/>
            <w:lang w:val="de-DE"/>
          </w:rPr>
          <w:t>2. Giai đoạn 2018-2020</w:t>
        </w:r>
        <w:r w:rsidR="004E60D5">
          <w:rPr>
            <w:noProof/>
            <w:webHidden/>
          </w:rPr>
          <w:tab/>
        </w:r>
        <w:r>
          <w:rPr>
            <w:noProof/>
            <w:webHidden/>
          </w:rPr>
          <w:fldChar w:fldCharType="begin"/>
        </w:r>
        <w:r w:rsidR="004E60D5">
          <w:rPr>
            <w:noProof/>
            <w:webHidden/>
          </w:rPr>
          <w:instrText xml:space="preserve"> PAGEREF _Toc479154926 \h </w:instrText>
        </w:r>
        <w:r>
          <w:rPr>
            <w:noProof/>
            <w:webHidden/>
          </w:rPr>
        </w:r>
        <w:r>
          <w:rPr>
            <w:noProof/>
            <w:webHidden/>
          </w:rPr>
          <w:fldChar w:fldCharType="separate"/>
        </w:r>
        <w:r w:rsidR="004A105B">
          <w:rPr>
            <w:noProof/>
            <w:webHidden/>
          </w:rPr>
          <w:t>33</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27" w:history="1">
        <w:r w:rsidR="004E60D5" w:rsidRPr="00927E94">
          <w:rPr>
            <w:rStyle w:val="Hyperlink"/>
            <w:noProof/>
            <w:lang w:val="de-DE"/>
          </w:rPr>
          <w:t>3. Giai đoạn sau năm 2020</w:t>
        </w:r>
        <w:r w:rsidR="004E60D5">
          <w:rPr>
            <w:noProof/>
            <w:webHidden/>
          </w:rPr>
          <w:tab/>
        </w:r>
        <w:r>
          <w:rPr>
            <w:noProof/>
            <w:webHidden/>
          </w:rPr>
          <w:fldChar w:fldCharType="begin"/>
        </w:r>
        <w:r w:rsidR="004E60D5">
          <w:rPr>
            <w:noProof/>
            <w:webHidden/>
          </w:rPr>
          <w:instrText xml:space="preserve"> PAGEREF _Toc479154927 \h </w:instrText>
        </w:r>
        <w:r>
          <w:rPr>
            <w:noProof/>
            <w:webHidden/>
          </w:rPr>
        </w:r>
        <w:r>
          <w:rPr>
            <w:noProof/>
            <w:webHidden/>
          </w:rPr>
          <w:fldChar w:fldCharType="separate"/>
        </w:r>
        <w:r w:rsidR="004A105B">
          <w:rPr>
            <w:noProof/>
            <w:webHidden/>
          </w:rPr>
          <w:t>34</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28" w:history="1">
        <w:r w:rsidR="004E60D5" w:rsidRPr="00927E94">
          <w:rPr>
            <w:rStyle w:val="Hyperlink"/>
            <w:noProof/>
            <w:lang w:val="de-DE"/>
          </w:rPr>
          <w:t>II. KINH PHÍ TRIỂN KHAI</w:t>
        </w:r>
        <w:r w:rsidR="004E60D5">
          <w:rPr>
            <w:noProof/>
            <w:webHidden/>
          </w:rPr>
          <w:tab/>
        </w:r>
        <w:r>
          <w:rPr>
            <w:noProof/>
            <w:webHidden/>
          </w:rPr>
          <w:fldChar w:fldCharType="begin"/>
        </w:r>
        <w:r w:rsidR="004E60D5">
          <w:rPr>
            <w:noProof/>
            <w:webHidden/>
          </w:rPr>
          <w:instrText xml:space="preserve"> PAGEREF _Toc479154928 \h </w:instrText>
        </w:r>
        <w:r>
          <w:rPr>
            <w:noProof/>
            <w:webHidden/>
          </w:rPr>
        </w:r>
        <w:r>
          <w:rPr>
            <w:noProof/>
            <w:webHidden/>
          </w:rPr>
          <w:fldChar w:fldCharType="separate"/>
        </w:r>
        <w:r w:rsidR="004A105B">
          <w:rPr>
            <w:noProof/>
            <w:webHidden/>
          </w:rPr>
          <w:t>34</w:t>
        </w:r>
        <w:r>
          <w:rPr>
            <w:noProof/>
            <w:webHidden/>
          </w:rPr>
          <w:fldChar w:fldCharType="end"/>
        </w:r>
      </w:hyperlink>
    </w:p>
    <w:p w:rsidR="004E60D5" w:rsidRDefault="00CF5287">
      <w:pPr>
        <w:pStyle w:val="TOC2"/>
        <w:rPr>
          <w:rFonts w:asciiTheme="minorHAnsi" w:eastAsiaTheme="minorEastAsia" w:hAnsiTheme="minorHAnsi"/>
          <w:noProof/>
          <w:sz w:val="22"/>
          <w:szCs w:val="22"/>
        </w:rPr>
      </w:pPr>
      <w:hyperlink w:anchor="_Toc479154929" w:history="1">
        <w:r w:rsidR="004E60D5" w:rsidRPr="00927E94">
          <w:rPr>
            <w:rStyle w:val="Hyperlink"/>
            <w:noProof/>
            <w:lang w:val="de-DE"/>
          </w:rPr>
          <w:t>III. TRÁCH NHIỆM CỦA CÁC BỘ, NGÀNH, ĐỊA PHƯƠNG</w:t>
        </w:r>
        <w:r w:rsidR="004E60D5">
          <w:rPr>
            <w:noProof/>
            <w:webHidden/>
          </w:rPr>
          <w:tab/>
        </w:r>
        <w:r>
          <w:rPr>
            <w:noProof/>
            <w:webHidden/>
          </w:rPr>
          <w:fldChar w:fldCharType="begin"/>
        </w:r>
        <w:r w:rsidR="004E60D5">
          <w:rPr>
            <w:noProof/>
            <w:webHidden/>
          </w:rPr>
          <w:instrText xml:space="preserve"> PAGEREF _Toc479154929 \h </w:instrText>
        </w:r>
        <w:r>
          <w:rPr>
            <w:noProof/>
            <w:webHidden/>
          </w:rPr>
        </w:r>
        <w:r>
          <w:rPr>
            <w:noProof/>
            <w:webHidden/>
          </w:rPr>
          <w:fldChar w:fldCharType="separate"/>
        </w:r>
        <w:r w:rsidR="004A105B">
          <w:rPr>
            <w:noProof/>
            <w:webHidden/>
          </w:rPr>
          <w:t>34</w:t>
        </w:r>
        <w:r>
          <w:rPr>
            <w:noProof/>
            <w:webHidden/>
          </w:rPr>
          <w:fldChar w:fldCharType="end"/>
        </w:r>
      </w:hyperlink>
    </w:p>
    <w:p w:rsidR="004E60D5" w:rsidRDefault="00CF5287">
      <w:pPr>
        <w:pStyle w:val="TOC1"/>
        <w:rPr>
          <w:rFonts w:asciiTheme="minorHAnsi" w:eastAsiaTheme="minorEastAsia" w:hAnsiTheme="minorHAnsi"/>
          <w:b w:val="0"/>
          <w:sz w:val="22"/>
          <w:szCs w:val="22"/>
        </w:rPr>
      </w:pPr>
      <w:hyperlink w:anchor="_Toc479154930" w:history="1">
        <w:r w:rsidR="004E60D5" w:rsidRPr="00927E94">
          <w:rPr>
            <w:rStyle w:val="Hyperlink"/>
            <w:lang w:val="sv-SE"/>
          </w:rPr>
          <w:t>Phụ lục 1: Mạng lưới các cơ sở GDNN năm 2015</w:t>
        </w:r>
        <w:r w:rsidR="004E60D5">
          <w:rPr>
            <w:webHidden/>
          </w:rPr>
          <w:tab/>
        </w:r>
        <w:r>
          <w:rPr>
            <w:webHidden/>
          </w:rPr>
          <w:fldChar w:fldCharType="begin"/>
        </w:r>
        <w:r w:rsidR="004E60D5">
          <w:rPr>
            <w:webHidden/>
          </w:rPr>
          <w:instrText xml:space="preserve"> PAGEREF _Toc479154930 \h </w:instrText>
        </w:r>
        <w:r>
          <w:rPr>
            <w:webHidden/>
          </w:rPr>
        </w:r>
        <w:r>
          <w:rPr>
            <w:webHidden/>
          </w:rPr>
          <w:fldChar w:fldCharType="separate"/>
        </w:r>
        <w:r w:rsidR="004A105B">
          <w:rPr>
            <w:webHidden/>
          </w:rPr>
          <w:t>37</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1" w:history="1">
        <w:r w:rsidR="004E60D5" w:rsidRPr="00927E94">
          <w:rPr>
            <w:rStyle w:val="Hyperlink"/>
          </w:rPr>
          <w:t>Phụ lục 2: Tuyển sinh GDNN hàng năm giai đoạn 2011 – 2016</w:t>
        </w:r>
        <w:r w:rsidR="004E60D5">
          <w:rPr>
            <w:webHidden/>
          </w:rPr>
          <w:tab/>
        </w:r>
        <w:r>
          <w:rPr>
            <w:webHidden/>
          </w:rPr>
          <w:fldChar w:fldCharType="begin"/>
        </w:r>
        <w:r w:rsidR="004E60D5">
          <w:rPr>
            <w:webHidden/>
          </w:rPr>
          <w:instrText xml:space="preserve"> PAGEREF _Toc479154931 \h </w:instrText>
        </w:r>
        <w:r>
          <w:rPr>
            <w:webHidden/>
          </w:rPr>
        </w:r>
        <w:r>
          <w:rPr>
            <w:webHidden/>
          </w:rPr>
          <w:fldChar w:fldCharType="separate"/>
        </w:r>
        <w:r w:rsidR="004A105B">
          <w:rPr>
            <w:webHidden/>
          </w:rPr>
          <w:t>38</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2" w:history="1">
        <w:r w:rsidR="004E60D5" w:rsidRPr="00927E94">
          <w:rPr>
            <w:rStyle w:val="Hyperlink"/>
          </w:rPr>
          <w:t>Phụ lục 3:  Thực trạng đội ngũ nhà giáo GDNN giai đoạn 2011 - 2016</w:t>
        </w:r>
        <w:r w:rsidR="004E60D5">
          <w:rPr>
            <w:webHidden/>
          </w:rPr>
          <w:tab/>
        </w:r>
        <w:r>
          <w:rPr>
            <w:webHidden/>
          </w:rPr>
          <w:fldChar w:fldCharType="begin"/>
        </w:r>
        <w:r w:rsidR="004E60D5">
          <w:rPr>
            <w:webHidden/>
          </w:rPr>
          <w:instrText xml:space="preserve"> PAGEREF _Toc479154932 \h </w:instrText>
        </w:r>
        <w:r>
          <w:rPr>
            <w:webHidden/>
          </w:rPr>
        </w:r>
        <w:r>
          <w:rPr>
            <w:webHidden/>
          </w:rPr>
          <w:fldChar w:fldCharType="separate"/>
        </w:r>
        <w:r w:rsidR="004A105B">
          <w:rPr>
            <w:webHidden/>
          </w:rPr>
          <w:t>39</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3" w:history="1">
        <w:r w:rsidR="004E60D5" w:rsidRPr="00927E94">
          <w:rPr>
            <w:rStyle w:val="Hyperlink"/>
          </w:rPr>
          <w:t>Phụ lục 4: Dự kiến nhu cầu sử dụng lao động của doanh nghiệp phân theo ngành kinh tế và trình độ chuyên môn</w:t>
        </w:r>
        <w:r w:rsidR="004E60D5">
          <w:rPr>
            <w:webHidden/>
          </w:rPr>
          <w:tab/>
        </w:r>
        <w:r>
          <w:rPr>
            <w:webHidden/>
          </w:rPr>
          <w:fldChar w:fldCharType="begin"/>
        </w:r>
        <w:r w:rsidR="004E60D5">
          <w:rPr>
            <w:webHidden/>
          </w:rPr>
          <w:instrText xml:space="preserve"> PAGEREF _Toc479154933 \h </w:instrText>
        </w:r>
        <w:r>
          <w:rPr>
            <w:webHidden/>
          </w:rPr>
        </w:r>
        <w:r>
          <w:rPr>
            <w:webHidden/>
          </w:rPr>
          <w:fldChar w:fldCharType="separate"/>
        </w:r>
        <w:r w:rsidR="004A105B">
          <w:rPr>
            <w:webHidden/>
          </w:rPr>
          <w:t>40</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4" w:history="1">
        <w:r w:rsidR="004E60D5" w:rsidRPr="00927E94">
          <w:rPr>
            <w:rStyle w:val="Hyperlink"/>
          </w:rPr>
          <w:t>kỹ thuật tại thời điểm 31/12/2016</w:t>
        </w:r>
        <w:r w:rsidR="004E60D5">
          <w:rPr>
            <w:webHidden/>
          </w:rPr>
          <w:tab/>
        </w:r>
        <w:r>
          <w:rPr>
            <w:webHidden/>
          </w:rPr>
          <w:fldChar w:fldCharType="begin"/>
        </w:r>
        <w:r w:rsidR="004E60D5">
          <w:rPr>
            <w:webHidden/>
          </w:rPr>
          <w:instrText xml:space="preserve"> PAGEREF _Toc479154934 \h </w:instrText>
        </w:r>
        <w:r>
          <w:rPr>
            <w:webHidden/>
          </w:rPr>
        </w:r>
        <w:r>
          <w:rPr>
            <w:webHidden/>
          </w:rPr>
          <w:fldChar w:fldCharType="separate"/>
        </w:r>
        <w:r w:rsidR="004A105B">
          <w:rPr>
            <w:webHidden/>
          </w:rPr>
          <w:t>40</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5" w:history="1">
        <w:r w:rsidR="004E60D5" w:rsidRPr="00927E94">
          <w:rPr>
            <w:rStyle w:val="Hyperlink"/>
          </w:rPr>
          <w:t>Phụ lục 5: Dự báo việc làm theo ngành kinh tế cấp 1</w:t>
        </w:r>
        <w:r w:rsidR="004E60D5">
          <w:rPr>
            <w:webHidden/>
          </w:rPr>
          <w:tab/>
        </w:r>
        <w:r>
          <w:rPr>
            <w:webHidden/>
          </w:rPr>
          <w:fldChar w:fldCharType="begin"/>
        </w:r>
        <w:r w:rsidR="004E60D5">
          <w:rPr>
            <w:webHidden/>
          </w:rPr>
          <w:instrText xml:space="preserve"> PAGEREF _Toc479154935 \h </w:instrText>
        </w:r>
        <w:r>
          <w:rPr>
            <w:webHidden/>
          </w:rPr>
        </w:r>
        <w:r>
          <w:rPr>
            <w:webHidden/>
          </w:rPr>
          <w:fldChar w:fldCharType="separate"/>
        </w:r>
        <w:r w:rsidR="004A105B">
          <w:rPr>
            <w:webHidden/>
          </w:rPr>
          <w:t>42</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6" w:history="1">
        <w:r w:rsidR="004E60D5" w:rsidRPr="00927E94">
          <w:rPr>
            <w:rStyle w:val="Hyperlink"/>
            <w:lang w:val="de-DE"/>
          </w:rPr>
          <w:t>Phụ lục 6: Danh mục các chuẩn sẽ ban hành giai đoạn 2017 - 2020</w:t>
        </w:r>
        <w:r w:rsidR="004E60D5">
          <w:rPr>
            <w:webHidden/>
          </w:rPr>
          <w:tab/>
        </w:r>
        <w:r>
          <w:rPr>
            <w:webHidden/>
          </w:rPr>
          <w:fldChar w:fldCharType="begin"/>
        </w:r>
        <w:r w:rsidR="004E60D5">
          <w:rPr>
            <w:webHidden/>
          </w:rPr>
          <w:instrText xml:space="preserve"> PAGEREF _Toc479154936 \h </w:instrText>
        </w:r>
        <w:r>
          <w:rPr>
            <w:webHidden/>
          </w:rPr>
        </w:r>
        <w:r>
          <w:rPr>
            <w:webHidden/>
          </w:rPr>
          <w:fldChar w:fldCharType="separate"/>
        </w:r>
        <w:r w:rsidR="004A105B">
          <w:rPr>
            <w:webHidden/>
          </w:rPr>
          <w:t>43</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7" w:history="1">
        <w:r w:rsidR="004E60D5" w:rsidRPr="00927E94">
          <w:rPr>
            <w:rStyle w:val="Hyperlink"/>
            <w:lang w:val="de-DE"/>
          </w:rPr>
          <w:t>Phụ lục 7: Các chỉ tiêu, lộ trình thực hiện GDNN giai đoạn 2017 - 2020</w:t>
        </w:r>
        <w:r w:rsidR="004E60D5">
          <w:rPr>
            <w:webHidden/>
          </w:rPr>
          <w:tab/>
        </w:r>
        <w:r>
          <w:rPr>
            <w:webHidden/>
          </w:rPr>
          <w:fldChar w:fldCharType="begin"/>
        </w:r>
        <w:r w:rsidR="004E60D5">
          <w:rPr>
            <w:webHidden/>
          </w:rPr>
          <w:instrText xml:space="preserve"> PAGEREF _Toc479154937 \h </w:instrText>
        </w:r>
        <w:r>
          <w:rPr>
            <w:webHidden/>
          </w:rPr>
        </w:r>
        <w:r>
          <w:rPr>
            <w:webHidden/>
          </w:rPr>
          <w:fldChar w:fldCharType="separate"/>
        </w:r>
        <w:r w:rsidR="004A105B">
          <w:rPr>
            <w:webHidden/>
          </w:rPr>
          <w:t>44</w:t>
        </w:r>
        <w:r>
          <w:rPr>
            <w:webHidden/>
          </w:rPr>
          <w:fldChar w:fldCharType="end"/>
        </w:r>
      </w:hyperlink>
    </w:p>
    <w:p w:rsidR="004E60D5" w:rsidRDefault="00CF5287">
      <w:pPr>
        <w:pStyle w:val="TOC1"/>
        <w:rPr>
          <w:rFonts w:asciiTheme="minorHAnsi" w:eastAsiaTheme="minorEastAsia" w:hAnsiTheme="minorHAnsi"/>
          <w:b w:val="0"/>
          <w:sz w:val="22"/>
          <w:szCs w:val="22"/>
        </w:rPr>
      </w:pPr>
      <w:hyperlink w:anchor="_Toc479154938" w:history="1">
        <w:r w:rsidR="004E60D5" w:rsidRPr="00927E94">
          <w:rPr>
            <w:rStyle w:val="Hyperlink"/>
          </w:rPr>
          <w:t>Phụ lục 8: MỘT SỐ KINH NGHIỆM QUỐC TẾ VỀ PHÁT TRIỂN GDNN</w:t>
        </w:r>
        <w:r w:rsidR="004E60D5">
          <w:rPr>
            <w:webHidden/>
          </w:rPr>
          <w:tab/>
        </w:r>
        <w:r>
          <w:rPr>
            <w:webHidden/>
          </w:rPr>
          <w:fldChar w:fldCharType="begin"/>
        </w:r>
        <w:r w:rsidR="004E60D5">
          <w:rPr>
            <w:webHidden/>
          </w:rPr>
          <w:instrText xml:space="preserve"> PAGEREF _Toc479154938 \h </w:instrText>
        </w:r>
        <w:r>
          <w:rPr>
            <w:webHidden/>
          </w:rPr>
        </w:r>
        <w:r>
          <w:rPr>
            <w:webHidden/>
          </w:rPr>
          <w:fldChar w:fldCharType="separate"/>
        </w:r>
        <w:r w:rsidR="004A105B">
          <w:rPr>
            <w:webHidden/>
          </w:rPr>
          <w:t>59</w:t>
        </w:r>
        <w:r>
          <w:rPr>
            <w:webHidden/>
          </w:rPr>
          <w:fldChar w:fldCharType="end"/>
        </w:r>
      </w:hyperlink>
    </w:p>
    <w:p w:rsidR="004E60D5" w:rsidRDefault="00CF5287">
      <w:pPr>
        <w:pStyle w:val="TOC3"/>
        <w:rPr>
          <w:rFonts w:asciiTheme="minorHAnsi" w:eastAsiaTheme="minorEastAsia" w:hAnsiTheme="minorHAnsi"/>
          <w:noProof/>
          <w:sz w:val="22"/>
          <w:szCs w:val="22"/>
        </w:rPr>
      </w:pPr>
      <w:hyperlink w:anchor="_Toc479154939" w:history="1">
        <w:r w:rsidR="004E60D5" w:rsidRPr="00927E94">
          <w:rPr>
            <w:rStyle w:val="Hyperlink"/>
            <w:noProof/>
          </w:rPr>
          <w:t>1. Về tổ chức đào tạo đáp ứng nhu cầu của doanh nghiệp và thị trường lao động từ kinh nghiệm Hàn quốc</w:t>
        </w:r>
        <w:r w:rsidR="004E60D5">
          <w:rPr>
            <w:noProof/>
            <w:webHidden/>
          </w:rPr>
          <w:tab/>
        </w:r>
        <w:r>
          <w:rPr>
            <w:noProof/>
            <w:webHidden/>
          </w:rPr>
          <w:fldChar w:fldCharType="begin"/>
        </w:r>
        <w:r w:rsidR="004E60D5">
          <w:rPr>
            <w:noProof/>
            <w:webHidden/>
          </w:rPr>
          <w:instrText xml:space="preserve"> PAGEREF _Toc479154939 \h </w:instrText>
        </w:r>
        <w:r>
          <w:rPr>
            <w:noProof/>
            <w:webHidden/>
          </w:rPr>
        </w:r>
        <w:r>
          <w:rPr>
            <w:noProof/>
            <w:webHidden/>
          </w:rPr>
          <w:fldChar w:fldCharType="separate"/>
        </w:r>
        <w:r w:rsidR="004A105B">
          <w:rPr>
            <w:noProof/>
            <w:webHidden/>
          </w:rPr>
          <w:t>59</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40" w:history="1">
        <w:r w:rsidR="004E60D5" w:rsidRPr="00927E94">
          <w:rPr>
            <w:rStyle w:val="Hyperlink"/>
            <w:noProof/>
          </w:rPr>
          <w:t>2. Tổ chức hệ thống cơ sở GDNN từ kinh nghiệm Nhật bản</w:t>
        </w:r>
        <w:r w:rsidR="004E60D5">
          <w:rPr>
            <w:noProof/>
            <w:webHidden/>
          </w:rPr>
          <w:tab/>
        </w:r>
        <w:r>
          <w:rPr>
            <w:noProof/>
            <w:webHidden/>
          </w:rPr>
          <w:fldChar w:fldCharType="begin"/>
        </w:r>
        <w:r w:rsidR="004E60D5">
          <w:rPr>
            <w:noProof/>
            <w:webHidden/>
          </w:rPr>
          <w:instrText xml:space="preserve"> PAGEREF _Toc479154940 \h </w:instrText>
        </w:r>
        <w:r>
          <w:rPr>
            <w:noProof/>
            <w:webHidden/>
          </w:rPr>
        </w:r>
        <w:r>
          <w:rPr>
            <w:noProof/>
            <w:webHidden/>
          </w:rPr>
          <w:fldChar w:fldCharType="separate"/>
        </w:r>
        <w:r w:rsidR="004A105B">
          <w:rPr>
            <w:noProof/>
            <w:webHidden/>
          </w:rPr>
          <w:t>59</w:t>
        </w:r>
        <w:r>
          <w:rPr>
            <w:noProof/>
            <w:webHidden/>
          </w:rPr>
          <w:fldChar w:fldCharType="end"/>
        </w:r>
      </w:hyperlink>
    </w:p>
    <w:p w:rsidR="004E60D5" w:rsidRDefault="00CF5287">
      <w:pPr>
        <w:pStyle w:val="TOC3"/>
        <w:rPr>
          <w:rFonts w:asciiTheme="minorHAnsi" w:eastAsiaTheme="minorEastAsia" w:hAnsiTheme="minorHAnsi"/>
          <w:noProof/>
          <w:sz w:val="22"/>
          <w:szCs w:val="22"/>
        </w:rPr>
      </w:pPr>
      <w:hyperlink w:anchor="_Toc479154941" w:history="1">
        <w:r w:rsidR="004E60D5" w:rsidRPr="00927E94">
          <w:rPr>
            <w:rStyle w:val="Hyperlink"/>
            <w:noProof/>
          </w:rPr>
          <w:t>3. Về vai trò của doanh nghiệp và hợp tác trường- doanh nghiệp từ kinh nghiệm của Đức</w:t>
        </w:r>
        <w:r w:rsidR="004E60D5">
          <w:rPr>
            <w:noProof/>
            <w:webHidden/>
          </w:rPr>
          <w:tab/>
        </w:r>
        <w:r>
          <w:rPr>
            <w:noProof/>
            <w:webHidden/>
          </w:rPr>
          <w:fldChar w:fldCharType="begin"/>
        </w:r>
        <w:r w:rsidR="004E60D5">
          <w:rPr>
            <w:noProof/>
            <w:webHidden/>
          </w:rPr>
          <w:instrText xml:space="preserve"> PAGEREF _Toc479154941 \h </w:instrText>
        </w:r>
        <w:r>
          <w:rPr>
            <w:noProof/>
            <w:webHidden/>
          </w:rPr>
        </w:r>
        <w:r>
          <w:rPr>
            <w:noProof/>
            <w:webHidden/>
          </w:rPr>
          <w:fldChar w:fldCharType="separate"/>
        </w:r>
        <w:r w:rsidR="004A105B">
          <w:rPr>
            <w:noProof/>
            <w:webHidden/>
          </w:rPr>
          <w:t>61</w:t>
        </w:r>
        <w:r>
          <w:rPr>
            <w:noProof/>
            <w:webHidden/>
          </w:rPr>
          <w:fldChar w:fldCharType="end"/>
        </w:r>
      </w:hyperlink>
    </w:p>
    <w:p w:rsidR="00AB7324" w:rsidRPr="00C75198" w:rsidRDefault="00CF5287" w:rsidP="004E60D5">
      <w:pPr>
        <w:pStyle w:val="DA01"/>
      </w:pPr>
      <w:r w:rsidRPr="00C75198">
        <w:rPr>
          <w:sz w:val="26"/>
          <w:szCs w:val="26"/>
        </w:rPr>
        <w:fldChar w:fldCharType="end"/>
      </w:r>
      <w:r w:rsidR="00AB7324" w:rsidRPr="00C75198">
        <w:br w:type="page"/>
      </w:r>
      <w:bookmarkStart w:id="0" w:name="_Toc479154888"/>
      <w:r w:rsidR="00AB7324" w:rsidRPr="00C75198">
        <w:lastRenderedPageBreak/>
        <w:t>DANH MỤC VIẾT TẮT</w:t>
      </w:r>
      <w:bookmarkEnd w:id="0"/>
    </w:p>
    <w:p w:rsidR="00AB7324" w:rsidRPr="00C75198" w:rsidRDefault="00AB7324" w:rsidP="00AB7324">
      <w:pPr>
        <w:spacing w:before="60" w:line="360" w:lineRule="auto"/>
        <w:ind w:firstLine="0"/>
        <w:jc w:val="center"/>
        <w:rPr>
          <w:b/>
        </w:rPr>
      </w:pPr>
    </w:p>
    <w:tbl>
      <w:tblPr>
        <w:tblW w:w="0" w:type="auto"/>
        <w:tblInd w:w="1242" w:type="dxa"/>
        <w:tblLook w:val="04A0"/>
      </w:tblPr>
      <w:tblGrid>
        <w:gridCol w:w="2267"/>
        <w:gridCol w:w="5773"/>
      </w:tblGrid>
      <w:tr w:rsidR="00C75198" w:rsidRPr="00C75198" w:rsidTr="006F7086">
        <w:tc>
          <w:tcPr>
            <w:tcW w:w="2268" w:type="dxa"/>
          </w:tcPr>
          <w:p w:rsidR="00AB7324" w:rsidRPr="00C75198" w:rsidRDefault="00AB7324" w:rsidP="006F7086">
            <w:pPr>
              <w:spacing w:before="60" w:line="360" w:lineRule="auto"/>
              <w:ind w:firstLine="0"/>
              <w:jc w:val="left"/>
              <w:rPr>
                <w:b/>
              </w:rPr>
            </w:pPr>
            <w:r w:rsidRPr="00C75198">
              <w:t>CĐ</w:t>
            </w:r>
          </w:p>
        </w:tc>
        <w:tc>
          <w:tcPr>
            <w:tcW w:w="5776" w:type="dxa"/>
          </w:tcPr>
          <w:p w:rsidR="00AB7324" w:rsidRPr="00C75198" w:rsidRDefault="00AB7324" w:rsidP="006F7086">
            <w:pPr>
              <w:spacing w:before="60" w:line="360" w:lineRule="auto"/>
              <w:ind w:firstLine="0"/>
              <w:jc w:val="left"/>
              <w:rPr>
                <w:b/>
              </w:rPr>
            </w:pPr>
            <w:r w:rsidRPr="00C75198">
              <w:t>Cao đẳng</w:t>
            </w:r>
          </w:p>
        </w:tc>
      </w:tr>
      <w:tr w:rsidR="00C75198" w:rsidRPr="00C75198" w:rsidTr="006F7086">
        <w:tc>
          <w:tcPr>
            <w:tcW w:w="2268" w:type="dxa"/>
          </w:tcPr>
          <w:p w:rsidR="00AB7324" w:rsidRPr="00C75198" w:rsidRDefault="00AB7324" w:rsidP="006F7086">
            <w:pPr>
              <w:spacing w:before="60" w:line="360" w:lineRule="auto"/>
              <w:ind w:firstLine="0"/>
              <w:jc w:val="left"/>
              <w:rPr>
                <w:b/>
              </w:rPr>
            </w:pPr>
            <w:r w:rsidRPr="00C75198">
              <w:t>CĐN</w:t>
            </w:r>
          </w:p>
        </w:tc>
        <w:tc>
          <w:tcPr>
            <w:tcW w:w="5776" w:type="dxa"/>
          </w:tcPr>
          <w:p w:rsidR="00AB7324" w:rsidRPr="00C75198" w:rsidRDefault="00AB7324" w:rsidP="006F7086">
            <w:pPr>
              <w:spacing w:before="60" w:line="360" w:lineRule="auto"/>
              <w:ind w:firstLine="0"/>
              <w:jc w:val="left"/>
              <w:rPr>
                <w:b/>
              </w:rPr>
            </w:pPr>
            <w:r w:rsidRPr="00C75198">
              <w:t>Cao đẳng nghề</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CTMT</w:t>
            </w:r>
          </w:p>
        </w:tc>
        <w:tc>
          <w:tcPr>
            <w:tcW w:w="5776" w:type="dxa"/>
          </w:tcPr>
          <w:p w:rsidR="00AB7324" w:rsidRPr="00C75198" w:rsidRDefault="00AB7324" w:rsidP="006F7086">
            <w:pPr>
              <w:spacing w:before="60" w:line="360" w:lineRule="auto"/>
              <w:ind w:firstLine="0"/>
              <w:jc w:val="left"/>
            </w:pPr>
            <w:r w:rsidRPr="00C75198">
              <w:t>Chương trình mục tiêu</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GDNN</w:t>
            </w:r>
          </w:p>
        </w:tc>
        <w:tc>
          <w:tcPr>
            <w:tcW w:w="5776" w:type="dxa"/>
          </w:tcPr>
          <w:p w:rsidR="00AB7324" w:rsidRPr="00C75198" w:rsidRDefault="00AB7324" w:rsidP="006F7086">
            <w:pPr>
              <w:spacing w:before="60" w:line="360" w:lineRule="auto"/>
              <w:ind w:firstLine="0"/>
              <w:jc w:val="left"/>
            </w:pPr>
            <w:r w:rsidRPr="00C75198">
              <w:t>Giáo dục nghề nghiệp</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SC</w:t>
            </w:r>
          </w:p>
        </w:tc>
        <w:tc>
          <w:tcPr>
            <w:tcW w:w="5776" w:type="dxa"/>
          </w:tcPr>
          <w:p w:rsidR="00AB7324" w:rsidRPr="00C75198" w:rsidRDefault="00AB7324" w:rsidP="006F7086">
            <w:pPr>
              <w:spacing w:before="60" w:line="360" w:lineRule="auto"/>
              <w:ind w:firstLine="0"/>
              <w:jc w:val="left"/>
            </w:pPr>
            <w:r w:rsidRPr="00C75198">
              <w:t>Sơ cấp</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SCN</w:t>
            </w:r>
          </w:p>
        </w:tc>
        <w:tc>
          <w:tcPr>
            <w:tcW w:w="5776" w:type="dxa"/>
          </w:tcPr>
          <w:p w:rsidR="00AB7324" w:rsidRPr="00C75198" w:rsidRDefault="00AB7324" w:rsidP="006F7086">
            <w:pPr>
              <w:spacing w:before="60" w:line="360" w:lineRule="auto"/>
              <w:ind w:firstLine="0"/>
              <w:jc w:val="left"/>
            </w:pPr>
            <w:r w:rsidRPr="00C75198">
              <w:t>Sơ cấp nghề</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TC</w:t>
            </w:r>
          </w:p>
        </w:tc>
        <w:tc>
          <w:tcPr>
            <w:tcW w:w="5776" w:type="dxa"/>
          </w:tcPr>
          <w:p w:rsidR="00AB7324" w:rsidRPr="00C75198" w:rsidRDefault="00AB7324" w:rsidP="006F7086">
            <w:pPr>
              <w:spacing w:before="60" w:line="360" w:lineRule="auto"/>
              <w:ind w:firstLine="0"/>
              <w:jc w:val="left"/>
            </w:pPr>
            <w:r w:rsidRPr="00C75198">
              <w:t>Trung cấp</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TCN</w:t>
            </w:r>
          </w:p>
        </w:tc>
        <w:tc>
          <w:tcPr>
            <w:tcW w:w="5776" w:type="dxa"/>
          </w:tcPr>
          <w:p w:rsidR="00AB7324" w:rsidRPr="00C75198" w:rsidRDefault="00AB7324" w:rsidP="006F7086">
            <w:pPr>
              <w:spacing w:before="60" w:line="360" w:lineRule="auto"/>
              <w:ind w:firstLine="0"/>
              <w:jc w:val="left"/>
            </w:pPr>
            <w:r w:rsidRPr="00C75198">
              <w:t>Trung cấp nghề</w:t>
            </w:r>
          </w:p>
        </w:tc>
      </w:tr>
      <w:tr w:rsidR="00C75198" w:rsidRPr="00C75198" w:rsidTr="006F7086">
        <w:tc>
          <w:tcPr>
            <w:tcW w:w="2268" w:type="dxa"/>
          </w:tcPr>
          <w:p w:rsidR="00AB7324" w:rsidRPr="00C75198" w:rsidRDefault="00AB7324" w:rsidP="006F7086">
            <w:pPr>
              <w:spacing w:before="60" w:line="360" w:lineRule="auto"/>
              <w:ind w:firstLine="0"/>
              <w:jc w:val="left"/>
            </w:pPr>
            <w:r w:rsidRPr="00C75198">
              <w:t>TCCN</w:t>
            </w:r>
          </w:p>
        </w:tc>
        <w:tc>
          <w:tcPr>
            <w:tcW w:w="5776" w:type="dxa"/>
          </w:tcPr>
          <w:p w:rsidR="00AB7324" w:rsidRPr="00C75198" w:rsidRDefault="00AB7324" w:rsidP="006F7086">
            <w:pPr>
              <w:spacing w:before="60" w:line="360" w:lineRule="auto"/>
              <w:ind w:firstLine="0"/>
              <w:jc w:val="left"/>
            </w:pPr>
            <w:r w:rsidRPr="00C75198">
              <w:t>Trung cấp chuyên nghiệp</w:t>
            </w:r>
          </w:p>
        </w:tc>
      </w:tr>
    </w:tbl>
    <w:p w:rsidR="00AB7324" w:rsidRPr="00C75198" w:rsidRDefault="00AB7324" w:rsidP="00AB7324">
      <w:pPr>
        <w:spacing w:before="60" w:line="360" w:lineRule="auto"/>
        <w:ind w:firstLine="0"/>
        <w:jc w:val="center"/>
        <w:rPr>
          <w:b/>
        </w:rPr>
      </w:pPr>
    </w:p>
    <w:p w:rsidR="00AB7324" w:rsidRPr="00C75198" w:rsidRDefault="00AB7324" w:rsidP="00B30E96">
      <w:pPr>
        <w:spacing w:before="120"/>
        <w:ind w:firstLine="567"/>
        <w:rPr>
          <w:b/>
        </w:rPr>
      </w:pPr>
      <w:r w:rsidRPr="00C75198">
        <w:rPr>
          <w:b/>
        </w:rPr>
        <w:br w:type="page"/>
      </w:r>
    </w:p>
    <w:p w:rsidR="00AB7324" w:rsidRPr="00C75198" w:rsidRDefault="00AB7324" w:rsidP="00B30E96">
      <w:pPr>
        <w:pStyle w:val="DA01"/>
        <w:spacing w:before="120" w:after="0" w:line="240" w:lineRule="auto"/>
        <w:ind w:firstLine="567"/>
      </w:pPr>
      <w:bookmarkStart w:id="1" w:name="_Toc479154889"/>
      <w:r w:rsidRPr="00C75198">
        <w:lastRenderedPageBreak/>
        <w:t>GIẢI THÍCH TỪ NGỮ</w:t>
      </w:r>
      <w:bookmarkEnd w:id="1"/>
    </w:p>
    <w:p w:rsidR="00B30E96" w:rsidRPr="00C75198" w:rsidRDefault="00B30E96" w:rsidP="00B30E96">
      <w:pPr>
        <w:pStyle w:val="DA01"/>
        <w:spacing w:before="120" w:after="0" w:line="240" w:lineRule="auto"/>
        <w:ind w:firstLine="567"/>
      </w:pPr>
    </w:p>
    <w:p w:rsidR="00AB7324" w:rsidRPr="00C75198" w:rsidRDefault="00502D27" w:rsidP="00B30E96">
      <w:pPr>
        <w:pStyle w:val="ListParagraph"/>
        <w:numPr>
          <w:ilvl w:val="0"/>
          <w:numId w:val="10"/>
        </w:numPr>
        <w:tabs>
          <w:tab w:val="left" w:pos="851"/>
        </w:tabs>
        <w:spacing w:before="120"/>
        <w:ind w:left="0" w:firstLine="567"/>
        <w:rPr>
          <w:b/>
        </w:rPr>
      </w:pPr>
      <w:r>
        <w:rPr>
          <w:b/>
        </w:rPr>
        <w:t>Ngành, n</w:t>
      </w:r>
      <w:r w:rsidR="00AB7324" w:rsidRPr="00C75198">
        <w:rPr>
          <w:b/>
        </w:rPr>
        <w:t xml:space="preserve">ghề trọng điểm cấp quốc gia là </w:t>
      </w:r>
      <w:r>
        <w:rPr>
          <w:b/>
        </w:rPr>
        <w:t xml:space="preserve">ngành, </w:t>
      </w:r>
      <w:r w:rsidR="00AB7324" w:rsidRPr="00C75198">
        <w:rPr>
          <w:b/>
        </w:rPr>
        <w:t>nghề:</w:t>
      </w:r>
    </w:p>
    <w:p w:rsidR="00AB7324" w:rsidRPr="00C75198" w:rsidRDefault="00AB7324" w:rsidP="00B30E96">
      <w:pPr>
        <w:spacing w:before="120"/>
        <w:ind w:firstLine="567"/>
      </w:pPr>
      <w:r w:rsidRPr="00C75198">
        <w:t>- Phù hợp với nhu cầu phát triển kinh tế xã hội và thị trường lao động trong và ngoài nước;</w:t>
      </w:r>
    </w:p>
    <w:p w:rsidR="00AB7324" w:rsidRPr="00C75198" w:rsidRDefault="00AB7324" w:rsidP="00B30E96">
      <w:pPr>
        <w:spacing w:before="120"/>
        <w:ind w:firstLine="567"/>
      </w:pPr>
      <w:r w:rsidRPr="00C75198">
        <w:t>- Phù hợp với chiến lược phát triển ngành, vùng, chú trọng đến ngành kinh tế mũi nhọn, vùng kinh tế trọng điểm để phục vụ phát triển công nghiệp hóa, hiện đại hóa đất nước;</w:t>
      </w:r>
    </w:p>
    <w:p w:rsidR="00AB7324" w:rsidRPr="00C75198" w:rsidRDefault="00AB7324" w:rsidP="00B30E96">
      <w:pPr>
        <w:spacing w:before="120"/>
        <w:ind w:firstLine="567"/>
      </w:pPr>
      <w:r w:rsidRPr="00C75198">
        <w:t xml:space="preserve">- </w:t>
      </w:r>
      <w:r w:rsidR="00D86D0D" w:rsidRPr="00C75198">
        <w:t xml:space="preserve">Tạo ra </w:t>
      </w:r>
      <w:r w:rsidRPr="00C75198">
        <w:t>sản phẩm xuất khẩu mà Việt Nam có lợi thế</w:t>
      </w:r>
      <w:r w:rsidR="00502D27">
        <w:t>.</w:t>
      </w:r>
    </w:p>
    <w:p w:rsidR="00AB7324" w:rsidRPr="00C75198" w:rsidRDefault="00AB7324" w:rsidP="00B30E96">
      <w:pPr>
        <w:spacing w:before="120"/>
        <w:ind w:firstLine="567"/>
        <w:rPr>
          <w:b/>
        </w:rPr>
      </w:pPr>
      <w:r w:rsidRPr="00C75198">
        <w:rPr>
          <w:b/>
        </w:rPr>
        <w:t xml:space="preserve">2. </w:t>
      </w:r>
      <w:r w:rsidR="00502D27">
        <w:rPr>
          <w:b/>
        </w:rPr>
        <w:t>Ngành, n</w:t>
      </w:r>
      <w:r w:rsidRPr="00C75198">
        <w:rPr>
          <w:b/>
        </w:rPr>
        <w:t xml:space="preserve">ghề trọng điểm cấp khu vực ASEAN là </w:t>
      </w:r>
      <w:r w:rsidR="00502D27">
        <w:rPr>
          <w:b/>
        </w:rPr>
        <w:t xml:space="preserve">ngành, </w:t>
      </w:r>
      <w:r w:rsidRPr="00C75198">
        <w:rPr>
          <w:b/>
        </w:rPr>
        <w:t>nghề:</w:t>
      </w:r>
    </w:p>
    <w:p w:rsidR="00AB7324" w:rsidRPr="00C75198" w:rsidRDefault="00AB7324" w:rsidP="00B30E96">
      <w:pPr>
        <w:spacing w:before="120"/>
        <w:ind w:firstLine="567"/>
      </w:pPr>
      <w:r w:rsidRPr="00C75198">
        <w:t xml:space="preserve">- Thuộc danh mục </w:t>
      </w:r>
      <w:r w:rsidR="00502D27">
        <w:t xml:space="preserve">ngành, </w:t>
      </w:r>
      <w:r w:rsidRPr="00C75198">
        <w:t>nghề trọng điểm quốc gia;</w:t>
      </w:r>
    </w:p>
    <w:p w:rsidR="00AB7324" w:rsidRPr="00C75198" w:rsidRDefault="00AB7324" w:rsidP="00B30E96">
      <w:pPr>
        <w:spacing w:before="120"/>
        <w:ind w:firstLine="567"/>
      </w:pPr>
      <w:r w:rsidRPr="00C75198">
        <w:t xml:space="preserve">- Là </w:t>
      </w:r>
      <w:r w:rsidR="00502D27">
        <w:t>ngành,</w:t>
      </w:r>
      <w:r w:rsidRPr="00C75198">
        <w:t>nghề phổ biến của các nước trong khu vực ASEAN, mang tính cạnh tranh cao, có khả năng hội nhập vào thị trường lao động trong khu vực ASEAN;</w:t>
      </w:r>
    </w:p>
    <w:p w:rsidR="00AB7324" w:rsidRPr="00C75198" w:rsidRDefault="00AB7324" w:rsidP="00B30E96">
      <w:pPr>
        <w:spacing w:before="120"/>
        <w:ind w:firstLine="567"/>
        <w:rPr>
          <w:spacing w:val="-6"/>
        </w:rPr>
      </w:pPr>
      <w:r w:rsidRPr="00C75198">
        <w:rPr>
          <w:spacing w:val="-6"/>
        </w:rPr>
        <w:t>- Là nghề tạo ra sản phẩm xuất khẩu sang các nước trong khu vực ASEAN;</w:t>
      </w:r>
    </w:p>
    <w:p w:rsidR="00AB7324" w:rsidRPr="00C75198" w:rsidRDefault="00AB7324" w:rsidP="00B30E96">
      <w:pPr>
        <w:spacing w:before="120"/>
        <w:ind w:firstLine="567"/>
      </w:pPr>
      <w:r w:rsidRPr="00C75198">
        <w:t xml:space="preserve">- </w:t>
      </w:r>
      <w:r w:rsidR="00502D27">
        <w:t>Ngành, n</w:t>
      </w:r>
      <w:r w:rsidRPr="00C75198">
        <w:t>ghề đòi hỏi phải đạt trình độ khu vực ASEAN, nghề phục vụ nhu cầu lao động của các doanh nghiệp FDI trong khu vực ASEAN</w:t>
      </w:r>
      <w:r w:rsidR="00502D27">
        <w:t>.</w:t>
      </w:r>
    </w:p>
    <w:p w:rsidR="00AB7324" w:rsidRPr="00C75198" w:rsidRDefault="00AB7324" w:rsidP="00B30E96">
      <w:pPr>
        <w:spacing w:before="120"/>
        <w:ind w:firstLine="567"/>
        <w:rPr>
          <w:b/>
        </w:rPr>
      </w:pPr>
      <w:r w:rsidRPr="00C75198">
        <w:rPr>
          <w:b/>
        </w:rPr>
        <w:t xml:space="preserve">3. </w:t>
      </w:r>
      <w:r w:rsidR="00502D27">
        <w:rPr>
          <w:b/>
        </w:rPr>
        <w:t>Ngành, n</w:t>
      </w:r>
      <w:r w:rsidRPr="00C75198">
        <w:rPr>
          <w:b/>
        </w:rPr>
        <w:t xml:space="preserve">ghề trọng điểm cấp quốc tế là </w:t>
      </w:r>
      <w:r w:rsidR="00502D27">
        <w:rPr>
          <w:b/>
        </w:rPr>
        <w:t xml:space="preserve">ngành, </w:t>
      </w:r>
      <w:r w:rsidRPr="00C75198">
        <w:rPr>
          <w:b/>
        </w:rPr>
        <w:t>nghề:</w:t>
      </w:r>
    </w:p>
    <w:p w:rsidR="00AB7324" w:rsidRPr="00C75198" w:rsidRDefault="00AB7324" w:rsidP="00B30E96">
      <w:pPr>
        <w:spacing w:before="120"/>
        <w:ind w:firstLine="567"/>
      </w:pPr>
      <w:r w:rsidRPr="00C75198">
        <w:t xml:space="preserve">- Thuộc danh mục </w:t>
      </w:r>
      <w:r w:rsidR="00502D27">
        <w:t xml:space="preserve">ngành, </w:t>
      </w:r>
      <w:r w:rsidRPr="00C75198">
        <w:t>nghề trọng điểm khu vực ASEAN;</w:t>
      </w:r>
    </w:p>
    <w:p w:rsidR="00AB7324" w:rsidRPr="00C75198" w:rsidRDefault="00AB7324" w:rsidP="00B30E96">
      <w:pPr>
        <w:spacing w:before="120"/>
        <w:ind w:firstLine="567"/>
      </w:pPr>
      <w:r w:rsidRPr="00C75198">
        <w:t xml:space="preserve">- Là </w:t>
      </w:r>
      <w:r w:rsidR="00502D27">
        <w:t xml:space="preserve">ngành, </w:t>
      </w:r>
      <w:r w:rsidRPr="00C75198">
        <w:t>nghề phổ biến của các nước phát triển trên thế giới, mang tính cạnh tranh cao, có khả năng hội nhập vào thị trường lao động trên thế giới;</w:t>
      </w:r>
    </w:p>
    <w:p w:rsidR="00AB7324" w:rsidRPr="00C75198" w:rsidRDefault="00AB7324" w:rsidP="00B30E96">
      <w:pPr>
        <w:spacing w:before="120"/>
        <w:ind w:firstLine="567"/>
      </w:pPr>
      <w:r w:rsidRPr="00C75198">
        <w:t xml:space="preserve">- Là </w:t>
      </w:r>
      <w:r w:rsidR="00502D27">
        <w:t xml:space="preserve">ngành, </w:t>
      </w:r>
      <w:r w:rsidRPr="00C75198">
        <w:t>nghề đòi hỏi phải đạt trình độ quốc tế;</w:t>
      </w:r>
    </w:p>
    <w:p w:rsidR="00AB7324" w:rsidRPr="00C75198" w:rsidRDefault="00AB7324" w:rsidP="00B30E96">
      <w:pPr>
        <w:spacing w:before="120"/>
        <w:ind w:firstLine="567"/>
      </w:pPr>
      <w:r w:rsidRPr="00C75198">
        <w:t xml:space="preserve">- </w:t>
      </w:r>
      <w:r w:rsidR="00502D27">
        <w:t>Ngành, n</w:t>
      </w:r>
      <w:r w:rsidRPr="00C75198">
        <w:t>ghề tạo ra sản phẩm xuất khẩu sang các nước trên thế giới;</w:t>
      </w:r>
    </w:p>
    <w:p w:rsidR="00AB7324" w:rsidRPr="00C75198" w:rsidRDefault="00AB7324" w:rsidP="00B30E96">
      <w:pPr>
        <w:spacing w:before="120"/>
        <w:ind w:firstLine="567"/>
        <w:rPr>
          <w:spacing w:val="-4"/>
        </w:rPr>
      </w:pPr>
      <w:r w:rsidRPr="00C75198">
        <w:rPr>
          <w:spacing w:val="-4"/>
        </w:rPr>
        <w:t xml:space="preserve">- </w:t>
      </w:r>
      <w:r w:rsidR="00502D27">
        <w:rPr>
          <w:spacing w:val="-4"/>
        </w:rPr>
        <w:t>Ngành, n</w:t>
      </w:r>
      <w:r w:rsidRPr="00C75198">
        <w:rPr>
          <w:spacing w:val="-4"/>
        </w:rPr>
        <w:t>ghề phục vụ nhu cầu lao động của các doanh nghiệp FDI của các nước;</w:t>
      </w:r>
    </w:p>
    <w:p w:rsidR="00C537A2" w:rsidRPr="00C75198" w:rsidRDefault="00352FBC" w:rsidP="00B30E96">
      <w:pPr>
        <w:spacing w:before="120"/>
        <w:ind w:firstLine="567"/>
        <w:rPr>
          <w:b/>
          <w:spacing w:val="-14"/>
        </w:rPr>
      </w:pPr>
      <w:r w:rsidRPr="00C75198">
        <w:rPr>
          <w:b/>
          <w:spacing w:val="-14"/>
        </w:rPr>
        <w:t>4. Chuẩn đầu ra:</w:t>
      </w:r>
      <w:r w:rsidR="00502D27">
        <w:rPr>
          <w:b/>
          <w:spacing w:val="-14"/>
        </w:rPr>
        <w:t xml:space="preserve"> </w:t>
      </w:r>
      <w:r w:rsidR="00120180" w:rsidRPr="00C75198">
        <w:t xml:space="preserve">là yêu cầu về kiến thức, kỹ năng, thái độ, trách nhiệm nghề nghiệp và những phẩm chất khác mà người học cần phải đạt được sau khi hoàn thành chương trình đào tạo ở mỗi cấp trình độ, mỗi ngành, nghề đào tạo; được cơ sở giáo dục nghề nghiệp cam kết với người học, xã hội và công bố công khai cùng với các điều kiện đảm bảo thực hiện. </w:t>
      </w:r>
    </w:p>
    <w:p w:rsidR="00AB7324" w:rsidRPr="00C75198" w:rsidRDefault="00352FBC" w:rsidP="00B30E96">
      <w:pPr>
        <w:spacing w:before="120"/>
        <w:ind w:firstLine="567"/>
        <w:rPr>
          <w:b/>
        </w:rPr>
      </w:pPr>
      <w:r w:rsidRPr="00C75198">
        <w:rPr>
          <w:b/>
        </w:rPr>
        <w:t>5</w:t>
      </w:r>
      <w:r w:rsidR="00AB7324" w:rsidRPr="00C75198">
        <w:rPr>
          <w:b/>
        </w:rPr>
        <w:t>. Trường chất lượng cao:</w:t>
      </w:r>
    </w:p>
    <w:p w:rsidR="00AB7324" w:rsidRPr="00C75198" w:rsidRDefault="00AB7324" w:rsidP="00B30E96">
      <w:pPr>
        <w:spacing w:before="120"/>
        <w:ind w:firstLine="567"/>
      </w:pPr>
      <w:r w:rsidRPr="00C75198">
        <w:t>Trường được công nhận là trường nghề chất lượng cao khi được cơ quan kiểm định chất lượng dạy nghề đánh giá đáp ứng đủ các tiêu chí theo quy định tại Quyết định số 761/QĐ-TTg ngày 23/5/2014 của Thủ tướng Chính phủ phê duyệt “Đề án phát triển trường nghề chất lượng cao đến năm 2020”</w:t>
      </w:r>
    </w:p>
    <w:p w:rsidR="00AB7324" w:rsidRPr="00C75198" w:rsidRDefault="00AB7324" w:rsidP="00B30E96">
      <w:pPr>
        <w:spacing w:before="120"/>
        <w:ind w:firstLine="567"/>
        <w:rPr>
          <w:b/>
        </w:rPr>
      </w:pPr>
    </w:p>
    <w:p w:rsidR="00AB7324" w:rsidRPr="00C75198" w:rsidRDefault="00AB7324" w:rsidP="00B30E96">
      <w:pPr>
        <w:spacing w:before="120"/>
        <w:ind w:firstLine="567"/>
        <w:rPr>
          <w:b/>
        </w:rPr>
      </w:pPr>
      <w:r w:rsidRPr="00C75198">
        <w:tab/>
      </w:r>
      <w:r w:rsidRPr="00C75198">
        <w:br w:type="page"/>
      </w:r>
    </w:p>
    <w:p w:rsidR="00AB7324" w:rsidRPr="00C75198" w:rsidRDefault="00AB7324" w:rsidP="00B30E96">
      <w:pPr>
        <w:pStyle w:val="DA01"/>
        <w:spacing w:before="120" w:after="0" w:line="240" w:lineRule="auto"/>
        <w:ind w:firstLine="567"/>
      </w:pPr>
      <w:bookmarkStart w:id="2" w:name="_Toc479154890"/>
      <w:r w:rsidRPr="00C75198">
        <w:lastRenderedPageBreak/>
        <w:t>PHẦN MỞ ĐẦU</w:t>
      </w:r>
      <w:bookmarkEnd w:id="2"/>
    </w:p>
    <w:p w:rsidR="00750BFA" w:rsidRPr="00C75198" w:rsidRDefault="00750BFA" w:rsidP="00B30E96">
      <w:pPr>
        <w:pStyle w:val="DA03"/>
        <w:ind w:firstLine="567"/>
      </w:pPr>
    </w:p>
    <w:p w:rsidR="00AB7324" w:rsidRPr="00C75198" w:rsidRDefault="00AB7324" w:rsidP="00B30E96">
      <w:pPr>
        <w:pStyle w:val="DA03"/>
        <w:ind w:firstLine="567"/>
      </w:pPr>
      <w:bookmarkStart w:id="3" w:name="_Toc479154891"/>
      <w:r w:rsidRPr="00C75198">
        <w:t>1. Sự cần thiết xây dựng Đề án</w:t>
      </w:r>
      <w:bookmarkEnd w:id="3"/>
    </w:p>
    <w:p w:rsidR="00AB7324" w:rsidRPr="00C75198" w:rsidRDefault="00AB7324" w:rsidP="00B30E96">
      <w:pPr>
        <w:spacing w:before="120"/>
        <w:ind w:firstLine="567"/>
      </w:pPr>
      <w:r w:rsidRPr="00C75198">
        <w:t>GDNN có vai trò quan trọng trong đào tạo nhân lực trực tiếp trong sản xuất kinh doanh, dịch vụ, góp phần nâng cao sức cạnh tranh của nền kinh tế trong quá trình hội nhập</w:t>
      </w:r>
      <w:r w:rsidRPr="00C75198">
        <w:rPr>
          <w:vertAlign w:val="superscript"/>
        </w:rPr>
        <w:t>(</w:t>
      </w:r>
      <w:r w:rsidRPr="00C75198">
        <w:rPr>
          <w:rStyle w:val="FootnoteReference"/>
        </w:rPr>
        <w:footnoteReference w:id="2"/>
      </w:r>
      <w:r w:rsidRPr="00C75198">
        <w:rPr>
          <w:vertAlign w:val="superscript"/>
        </w:rPr>
        <w:t>)</w:t>
      </w:r>
      <w:r w:rsidRPr="00C75198">
        <w:t xml:space="preserve">.Trong những năm qua, hệ thống các cơ sở dạy nghề, các trường trung cấp chuyên nghiệp và cao đẳng đã có những bước phát triển cả về quy mô, chất lượng đào tạo, sinh viên, học sinh ra trường có việc làm cao, từng bước đáp ứng được nhu cầu của thị trường lao động trong nước và hội nhập quốc tế. Tuy nhiên, đứng trước một thị trường lao động năng động và thay đổi nhanh chóng trong quá trình phát triển kinh tế và hội nhập quốc tế, hệ thống các cơ sở GDNN vẫn còn sức ỳ, chưa thay đổi theo kịp với yêu cầu. Bên cạnh đó, quản lý nhà nước về GDNN cũng chưa thoát được tư duy bao cấp, kế hoạch hóa, chưa đủ sức kiến tạo cho sự phát triển của GDNN. </w:t>
      </w:r>
    </w:p>
    <w:p w:rsidR="00AB7324" w:rsidRPr="00C75198" w:rsidRDefault="00AB7324" w:rsidP="00B30E96">
      <w:pPr>
        <w:spacing w:before="120"/>
        <w:ind w:firstLine="567"/>
      </w:pPr>
      <w:r w:rsidRPr="00C75198">
        <w:t>Trước yêu cầu mới của công nghiệp hóa, hiện đại hóa đất nước và hội nhập quốc tế, Nghị quyết số 29/NQ-TW ngày 4/11/2013 của Hội nghị Trung ương 8 khóa XI về đổi mới căn bản toàn diện giáo dục và đào tạo và Nghị quyết Đại hội đại biểu toàn quốc lần thứ XII của Đảng đã xác định một trong những nhiệm vụ trọng tâm trong 5 năm tới là đổi mới căn bản và toàn diện giáo dục, đào tạo, nâng cao chất lượng nguồn nhân lực để đáp ứng yêu cầu của thị trường lao động và phát triển giáo dục, đào tạo phải gắn với nhu cầu phát triển kinh tế - xã hội, với tiến bộ khoa học - công nghệ.</w:t>
      </w:r>
    </w:p>
    <w:p w:rsidR="00AB7324" w:rsidRPr="00C75198" w:rsidRDefault="00AB7324" w:rsidP="00B30E96">
      <w:pPr>
        <w:spacing w:before="120"/>
        <w:ind w:firstLine="567"/>
      </w:pPr>
      <w:r w:rsidRPr="00C75198">
        <w:t>Do đó, việc xây dựng Đề án “Đổi mới và nâng cao chất lượng GDNN giai đoạ</w:t>
      </w:r>
      <w:r w:rsidR="00352FBC" w:rsidRPr="00C75198">
        <w:t>n 2017 – 202</w:t>
      </w:r>
      <w:r w:rsidR="009457A4" w:rsidRPr="00C75198">
        <w:t>0 và định hướng đến năm 2025</w:t>
      </w:r>
      <w:r w:rsidRPr="00C75198">
        <w:t>” là cần thiết.</w:t>
      </w:r>
    </w:p>
    <w:p w:rsidR="00AB7324" w:rsidRPr="00C75198" w:rsidRDefault="00AB7324" w:rsidP="00B30E96">
      <w:pPr>
        <w:pStyle w:val="DA03"/>
        <w:ind w:firstLine="567"/>
      </w:pPr>
      <w:bookmarkStart w:id="4" w:name="_Toc479154892"/>
      <w:r w:rsidRPr="00C75198">
        <w:t>2. Căn cứ xây dựng Đề án</w:t>
      </w:r>
      <w:bookmarkEnd w:id="4"/>
    </w:p>
    <w:p w:rsidR="00AB7324" w:rsidRPr="00C75198" w:rsidRDefault="00AB7324" w:rsidP="00B30E96">
      <w:pPr>
        <w:pStyle w:val="DA05"/>
        <w:spacing w:before="120" w:after="0" w:line="240" w:lineRule="auto"/>
        <w:ind w:firstLine="567"/>
      </w:pPr>
      <w:r w:rsidRPr="00C75198">
        <w:t>a) Các văn bản của Đảng</w:t>
      </w:r>
    </w:p>
    <w:p w:rsidR="00AB7324" w:rsidRPr="00C75198" w:rsidRDefault="00AB7324" w:rsidP="00B30E96">
      <w:pPr>
        <w:spacing w:before="120"/>
        <w:ind w:firstLine="567"/>
      </w:pPr>
      <w:r w:rsidRPr="00C75198">
        <w:t>- Văn kiện Đại hội đại biểu toàn quốc của Đảng lần thứ XI, lần thứ XII;</w:t>
      </w:r>
    </w:p>
    <w:p w:rsidR="00AB7324" w:rsidRPr="00C75198" w:rsidRDefault="00AB7324" w:rsidP="00B30E96">
      <w:pPr>
        <w:spacing w:before="120"/>
        <w:ind w:firstLine="567"/>
      </w:pPr>
      <w:r w:rsidRPr="00C75198">
        <w:t xml:space="preserve">- Nghị quyết số 29-NQ/TW ngày 04/11/2013 của Ban chấp hành Trung ương Đảng khóa XI về đổi mới căn bản toàn diện giáo dục và đào tạo; </w:t>
      </w:r>
    </w:p>
    <w:p w:rsidR="00AB7324" w:rsidRPr="00C75198" w:rsidRDefault="00AB7324" w:rsidP="00B30E96">
      <w:pPr>
        <w:spacing w:before="120"/>
        <w:ind w:firstLine="567"/>
      </w:pPr>
      <w:r w:rsidRPr="00C75198">
        <w:t>- Chỉ thị số 37-CT/TW ngày 06/6/2014 của Ban Bí thư về tăng cường sự lãnh đạo của Đảng đối với công tác đào tạo nhân lực có tay nghề cao;</w:t>
      </w:r>
    </w:p>
    <w:p w:rsidR="00AB7324" w:rsidRPr="00C75198" w:rsidRDefault="00AB7324" w:rsidP="00B30E96">
      <w:pPr>
        <w:spacing w:before="120"/>
        <w:ind w:firstLine="567"/>
      </w:pPr>
      <w:r w:rsidRPr="00C75198">
        <w:t>- Chỉ thị số 19-CT/TW ngày 05/11/2012 của Ban Bí thư về tăng cường sự lãnh đạo của Đảng đối với công tác dạy nghề cho lao động nông thôn;</w:t>
      </w:r>
    </w:p>
    <w:p w:rsidR="00AB7324" w:rsidRPr="00C75198" w:rsidRDefault="00AB7324" w:rsidP="00B30E96">
      <w:pPr>
        <w:spacing w:before="120"/>
        <w:ind w:firstLine="567"/>
      </w:pPr>
      <w:r w:rsidRPr="00C75198">
        <w:t>- Chỉ thị số 10-CT/TW ngày 05/12/2011 của Bộ Chính trị về phân luồng sau học sinh sau khi tốt nghiệp trung học cơ sở đi học nghề.</w:t>
      </w:r>
    </w:p>
    <w:p w:rsidR="00AB7324" w:rsidRPr="00C75198" w:rsidRDefault="00AB7324" w:rsidP="00B30E96">
      <w:pPr>
        <w:pStyle w:val="DA05"/>
        <w:spacing w:before="120" w:after="0" w:line="240" w:lineRule="auto"/>
        <w:ind w:firstLine="567"/>
      </w:pPr>
      <w:r w:rsidRPr="00C75198">
        <w:t>b) Các văn bản của Quốc hội</w:t>
      </w:r>
    </w:p>
    <w:p w:rsidR="00AB7324" w:rsidRPr="00C75198" w:rsidRDefault="00AB7324" w:rsidP="00B30E96">
      <w:pPr>
        <w:spacing w:before="120"/>
        <w:ind w:firstLine="567"/>
      </w:pPr>
      <w:r w:rsidRPr="00C75198">
        <w:t>- Luật GDNN số 74/2014/QH13ngày 27/11/2014.</w:t>
      </w:r>
    </w:p>
    <w:p w:rsidR="00AB7324" w:rsidRPr="00C75198" w:rsidRDefault="00AB7324" w:rsidP="00B30E96">
      <w:pPr>
        <w:spacing w:before="120"/>
        <w:ind w:firstLine="567"/>
      </w:pPr>
      <w:r w:rsidRPr="00C75198">
        <w:t>- Nghị quyết số 24/2016/QH14 của Quốc hội khóa 14 về kế hoạch cơ cấu lại nền kinh tế giai đoạn 2016</w:t>
      </w:r>
      <w:r w:rsidR="00422BBD" w:rsidRPr="00C75198">
        <w:t>-</w:t>
      </w:r>
      <w:r w:rsidRPr="00C75198">
        <w:t xml:space="preserve"> 2020.</w:t>
      </w:r>
    </w:p>
    <w:p w:rsidR="00AB7324" w:rsidRPr="00C75198" w:rsidRDefault="00AB7324" w:rsidP="00B30E96">
      <w:pPr>
        <w:pStyle w:val="DA05"/>
        <w:spacing w:before="120" w:after="0" w:line="240" w:lineRule="auto"/>
        <w:ind w:firstLine="567"/>
      </w:pPr>
      <w:r w:rsidRPr="00C75198">
        <w:lastRenderedPageBreak/>
        <w:t>c) Các văn bản của Chính phủ</w:t>
      </w:r>
    </w:p>
    <w:p w:rsidR="00AB7324" w:rsidRPr="00C75198" w:rsidRDefault="00AB7324" w:rsidP="00B30E96">
      <w:pPr>
        <w:spacing w:before="120"/>
        <w:ind w:firstLine="567"/>
      </w:pPr>
      <w:r w:rsidRPr="00C75198">
        <w:t>- Chiến lược phát triển nhân lực Việt Nam thời kỳ 2011-2020 (Quyết định số 579/QĐ-TTg ngày 19/4/2011);</w:t>
      </w:r>
    </w:p>
    <w:p w:rsidR="00AB7324" w:rsidRPr="00C75198" w:rsidRDefault="00AB7324" w:rsidP="00B30E96">
      <w:pPr>
        <w:spacing w:before="120"/>
        <w:ind w:firstLine="567"/>
      </w:pPr>
      <w:r w:rsidRPr="00C75198">
        <w:t xml:space="preserve">- Quy hoạch phát triển nhân lực Việt Nam giai đoạn 2011-2020 (Quyết định số 1216/QĐ-TTg ngày 22/7/2011); </w:t>
      </w:r>
    </w:p>
    <w:p w:rsidR="00AB7324" w:rsidRPr="00C75198" w:rsidRDefault="00AB7324" w:rsidP="00B30E96">
      <w:pPr>
        <w:spacing w:before="120"/>
        <w:ind w:firstLine="567"/>
      </w:pPr>
      <w:r w:rsidRPr="00C75198">
        <w:t>- Chiến lược phát triển giáo dục 2011-2020 (Quyết định số 711/QĐ-TTg ngày 13/6/2012);</w:t>
      </w:r>
    </w:p>
    <w:p w:rsidR="00AB7324" w:rsidRPr="00C75198" w:rsidRDefault="00AB7324" w:rsidP="00B30E96">
      <w:pPr>
        <w:spacing w:before="120"/>
        <w:ind w:firstLine="567"/>
      </w:pPr>
      <w:r w:rsidRPr="00C75198">
        <w:t>- Chiến lược phát triển dạy nghề thời kỳ 2011-2020 (Quyết định số 630/QĐ-TTg ngày 29/5/2012);</w:t>
      </w:r>
    </w:p>
    <w:p w:rsidR="00AB7324" w:rsidRPr="00C75198" w:rsidRDefault="00AB7324" w:rsidP="00B30E96">
      <w:pPr>
        <w:spacing w:before="120"/>
        <w:ind w:firstLine="567"/>
      </w:pPr>
      <w:r w:rsidRPr="00C75198">
        <w:t>- Nghị quyết số 44/NQ-CP ngày 9/6/2014 của Chính phủ ban hành chương trình hành động triển khai thực hiện Nghị quyết số 29-NQ/TW ngày 04/11/2013 của Ban chấp hành Trung ương Đảng khóa XI về đổi mới căn bản toàn diện giáo dục và đào tạo;</w:t>
      </w:r>
    </w:p>
    <w:p w:rsidR="00AB7324" w:rsidRPr="00C75198" w:rsidRDefault="00AB7324" w:rsidP="00B30E96">
      <w:pPr>
        <w:spacing w:before="120"/>
        <w:ind w:firstLine="567"/>
      </w:pPr>
      <w:r w:rsidRPr="00C75198">
        <w:t>- Quyết định số 971/QĐ-TTg ngày 01/7/2015 của Thủ tướng Chính phủ về việc sửa đổi, bổ sung Quyết định số 1956/QĐ-TTg ngày 27/11/2009 của Thủ tướng Chính phủ phê duyệt Đề án “Đào tạo nghề cho lao động nông thôn đến năm 2020”;</w:t>
      </w:r>
    </w:p>
    <w:p w:rsidR="00AB7324" w:rsidRPr="00C75198" w:rsidRDefault="00AB7324" w:rsidP="00B30E96">
      <w:pPr>
        <w:spacing w:before="120"/>
        <w:ind w:firstLine="567"/>
      </w:pPr>
      <w:r w:rsidRPr="00C75198">
        <w:t>- Quyết định số 145/QĐ-TTg ngày 26/01/2016 của Thủ tướng Chính phủ phê duyệ</w:t>
      </w:r>
      <w:r w:rsidR="00D5008A" w:rsidRPr="00C75198">
        <w:t>t C</w:t>
      </w:r>
      <w:r w:rsidRPr="00C75198">
        <w:t>hiến lược hội nhập quốc tế về lao động và xã hội đến năm 2020, tầm nhìn đến năm 2030;</w:t>
      </w:r>
    </w:p>
    <w:p w:rsidR="00AB7324" w:rsidRPr="00C75198" w:rsidRDefault="00AB7324" w:rsidP="00B30E96">
      <w:pPr>
        <w:spacing w:before="120"/>
        <w:ind w:firstLine="567"/>
      </w:pPr>
      <w:r w:rsidRPr="00C75198">
        <w:t xml:space="preserve">- Nghị quyết số 76/NQ-CP ngày 3/9/2016 của Chính phủ; </w:t>
      </w:r>
    </w:p>
    <w:p w:rsidR="00AB7324" w:rsidRPr="00C75198" w:rsidRDefault="00AB7324" w:rsidP="00B30E96">
      <w:pPr>
        <w:spacing w:before="120"/>
        <w:ind w:firstLine="567"/>
      </w:pPr>
      <w:r w:rsidRPr="00C75198">
        <w:t xml:space="preserve">- Quyết định 1981/QĐ-TTg, ngày 18 tháng 10 năm 2016 của Thủ tướng Chính phủ </w:t>
      </w:r>
      <w:r w:rsidR="00D5008A" w:rsidRPr="00C75198">
        <w:t xml:space="preserve">phê duyệt Khung </w:t>
      </w:r>
      <w:r w:rsidRPr="00C75198">
        <w:t>cơ cấu hệ thống giáo dục quốc dân;</w:t>
      </w:r>
    </w:p>
    <w:p w:rsidR="00AB7324" w:rsidRPr="00C75198" w:rsidRDefault="00AB7324" w:rsidP="00B30E96">
      <w:pPr>
        <w:spacing w:before="120"/>
        <w:ind w:firstLine="567"/>
      </w:pPr>
      <w:r w:rsidRPr="00C75198">
        <w:t xml:space="preserve">- Quyết định 1982/QĐ-TTg, ngày 18 tháng 10 năm 2016 của Thủ tướng Chính phủ </w:t>
      </w:r>
      <w:r w:rsidR="00D5008A" w:rsidRPr="00C75198">
        <w:t>phê duyệt K</w:t>
      </w:r>
      <w:r w:rsidR="00D5008A" w:rsidRPr="00C75198">
        <w:rPr>
          <w:lang w:val="vi-VN"/>
        </w:rPr>
        <w:t>hung trình độ quốc gia</w:t>
      </w:r>
      <w:r w:rsidR="00D5008A" w:rsidRPr="00C75198">
        <w:t xml:space="preserve"> Việt Nam</w:t>
      </w:r>
      <w:r w:rsidRPr="00C75198">
        <w:t>;</w:t>
      </w:r>
    </w:p>
    <w:p w:rsidR="00AB7324" w:rsidRPr="00C75198" w:rsidRDefault="00AB7324" w:rsidP="00B30E96">
      <w:pPr>
        <w:spacing w:before="120"/>
        <w:ind w:firstLine="567"/>
      </w:pPr>
      <w:r w:rsidRPr="00C75198">
        <w:t>- Nghị quyết số 100/NQ-CP ngày 18/11/2016 của Chính phủ</w:t>
      </w:r>
      <w:r w:rsidR="00D5008A" w:rsidRPr="00C75198">
        <w:t xml:space="preserve"> ban hành C</w:t>
      </w:r>
      <w:r w:rsidRPr="00C75198">
        <w:t xml:space="preserve">hương trình hành động của Chính phủ nhiệm kỳ 2016-2021; </w:t>
      </w:r>
    </w:p>
    <w:p w:rsidR="00AB7324" w:rsidRPr="00C75198" w:rsidRDefault="00AB7324" w:rsidP="00B30E96">
      <w:pPr>
        <w:spacing w:before="120"/>
        <w:ind w:firstLine="567"/>
        <w:rPr>
          <w:b/>
        </w:rPr>
      </w:pPr>
    </w:p>
    <w:p w:rsidR="00D5008A" w:rsidRPr="00C75198" w:rsidRDefault="00D5008A" w:rsidP="00B30E96">
      <w:pPr>
        <w:spacing w:before="120"/>
        <w:ind w:firstLine="567"/>
        <w:rPr>
          <w:b/>
        </w:rPr>
      </w:pPr>
    </w:p>
    <w:p w:rsidR="00AB7324" w:rsidRPr="00C75198" w:rsidRDefault="00AB7324" w:rsidP="00B30E96">
      <w:pPr>
        <w:spacing w:before="120"/>
        <w:ind w:firstLine="567"/>
        <w:rPr>
          <w:b/>
        </w:rPr>
      </w:pPr>
    </w:p>
    <w:p w:rsidR="00AB7324" w:rsidRPr="00C75198" w:rsidRDefault="00AB7324" w:rsidP="00B30E96">
      <w:pPr>
        <w:spacing w:before="120"/>
        <w:ind w:firstLine="567"/>
        <w:rPr>
          <w:b/>
        </w:rPr>
      </w:pPr>
    </w:p>
    <w:p w:rsidR="00AB7324" w:rsidRPr="00C75198" w:rsidRDefault="00AB7324" w:rsidP="00B30E96">
      <w:pPr>
        <w:spacing w:before="120"/>
        <w:ind w:firstLine="567"/>
        <w:rPr>
          <w:b/>
        </w:rPr>
      </w:pPr>
    </w:p>
    <w:p w:rsidR="00AB7324" w:rsidRDefault="00AB7324" w:rsidP="00B30E96">
      <w:pPr>
        <w:spacing w:before="120"/>
        <w:ind w:firstLine="567"/>
        <w:rPr>
          <w:b/>
        </w:rPr>
      </w:pPr>
    </w:p>
    <w:p w:rsidR="00CF20E4" w:rsidRDefault="00CF20E4" w:rsidP="00B30E96">
      <w:pPr>
        <w:spacing w:before="120"/>
        <w:ind w:firstLine="567"/>
        <w:rPr>
          <w:b/>
        </w:rPr>
      </w:pPr>
    </w:p>
    <w:p w:rsidR="00CF20E4" w:rsidRDefault="00CF20E4" w:rsidP="00B30E96">
      <w:pPr>
        <w:spacing w:before="120"/>
        <w:ind w:firstLine="567"/>
        <w:rPr>
          <w:b/>
        </w:rPr>
      </w:pPr>
    </w:p>
    <w:p w:rsidR="00CF20E4" w:rsidRPr="00C75198" w:rsidRDefault="00CF20E4" w:rsidP="00B30E96">
      <w:pPr>
        <w:spacing w:before="120"/>
        <w:ind w:firstLine="567"/>
        <w:rPr>
          <w:b/>
        </w:rPr>
      </w:pPr>
    </w:p>
    <w:p w:rsidR="00AB7324" w:rsidRPr="00C75198" w:rsidRDefault="00AB7324" w:rsidP="00B30E96">
      <w:pPr>
        <w:spacing w:before="120"/>
        <w:ind w:firstLine="567"/>
        <w:rPr>
          <w:b/>
        </w:rPr>
      </w:pPr>
    </w:p>
    <w:p w:rsidR="00AB7324" w:rsidRPr="00C75198" w:rsidRDefault="00AB7324" w:rsidP="00B30E96">
      <w:pPr>
        <w:spacing w:before="120"/>
        <w:ind w:firstLine="567"/>
        <w:rPr>
          <w:b/>
        </w:rPr>
      </w:pPr>
    </w:p>
    <w:p w:rsidR="00B30E96" w:rsidRPr="00C75198" w:rsidRDefault="00AB7324" w:rsidP="00B30E96">
      <w:pPr>
        <w:pStyle w:val="DA01"/>
        <w:spacing w:before="120" w:after="0" w:line="240" w:lineRule="auto"/>
        <w:ind w:firstLine="567"/>
      </w:pPr>
      <w:bookmarkStart w:id="5" w:name="_Toc479154893"/>
      <w:r w:rsidRPr="00C75198">
        <w:lastRenderedPageBreak/>
        <w:t>PHẦN I</w:t>
      </w:r>
      <w:bookmarkEnd w:id="5"/>
    </w:p>
    <w:p w:rsidR="00AB7324" w:rsidRPr="00C75198" w:rsidRDefault="00AB7324" w:rsidP="00B30E96">
      <w:pPr>
        <w:pStyle w:val="DA01"/>
        <w:spacing w:before="120" w:after="0" w:line="240" w:lineRule="auto"/>
        <w:ind w:firstLine="567"/>
      </w:pPr>
      <w:bookmarkStart w:id="6" w:name="_Toc479154894"/>
      <w:r w:rsidRPr="00C75198">
        <w:t>THỰC TRẠNG GIÁO DỤC NGHỀ NGHIỆP</w:t>
      </w:r>
      <w:bookmarkEnd w:id="6"/>
    </w:p>
    <w:p w:rsidR="00750BFA" w:rsidRPr="00C75198" w:rsidRDefault="00750BFA" w:rsidP="00B30E96">
      <w:pPr>
        <w:pStyle w:val="DA02"/>
        <w:spacing w:before="120" w:after="0" w:line="240" w:lineRule="auto"/>
        <w:ind w:firstLine="567"/>
      </w:pPr>
    </w:p>
    <w:p w:rsidR="00AB7324" w:rsidRPr="00C75198" w:rsidRDefault="00AB7324" w:rsidP="00486326">
      <w:pPr>
        <w:pStyle w:val="DA02"/>
        <w:tabs>
          <w:tab w:val="left" w:pos="540"/>
        </w:tabs>
        <w:spacing w:before="120" w:after="0" w:line="240" w:lineRule="auto"/>
        <w:ind w:firstLine="567"/>
      </w:pPr>
      <w:bookmarkStart w:id="7" w:name="_Toc479154895"/>
      <w:r w:rsidRPr="00C75198">
        <w:t>I. NHỮNG KẾT QUẢ ĐẠT ĐƯỢC</w:t>
      </w:r>
      <w:bookmarkEnd w:id="7"/>
    </w:p>
    <w:p w:rsidR="00AB7324" w:rsidRPr="00C75198" w:rsidRDefault="00AB7324" w:rsidP="00486326">
      <w:pPr>
        <w:tabs>
          <w:tab w:val="left" w:pos="540"/>
        </w:tabs>
        <w:spacing w:before="120"/>
        <w:ind w:firstLine="567"/>
      </w:pPr>
      <w:r w:rsidRPr="00C75198">
        <w:t>1. Về tổ chức hệ thống GDNN trong hệ thống giáo dục quốc dân và tổ chức bộ máy quản lý GDNN:</w:t>
      </w:r>
    </w:p>
    <w:p w:rsidR="00AB7324" w:rsidRPr="00C75198" w:rsidRDefault="00AB7324" w:rsidP="00486326">
      <w:pPr>
        <w:tabs>
          <w:tab w:val="left" w:pos="540"/>
        </w:tabs>
        <w:spacing w:before="120"/>
        <w:ind w:firstLine="567"/>
      </w:pPr>
      <w:r w:rsidRPr="00C75198">
        <w:t>- Đã hình thành bộ máy quản lý nhà nước từ trung ương tới địa phương của ngành Lao động – Thương binh và Xã hội để thực hiện chức năng quản lý nhà nước về dạy nghề.</w:t>
      </w:r>
      <w:r w:rsidR="00CF20E4">
        <w:t xml:space="preserve"> </w:t>
      </w:r>
      <w:r w:rsidRPr="00C75198">
        <w:t>Đã phân cấp quản lý nhà nước giữa cơ quan quản lý nhà nước ở trung ương và các Bộ, ngành, địa phương đối với một số nội dung quản lý; công tác thanh tra, kiểm tra chuyên ngành, kiểm tra, giám sát đã triển khai tích cực. Từ tháng 9 năm 2016, theo Nghị quyết số 76/NQ-CP ngày 3/9/2016 của Chính phủ, Bộ Lao động – Thương binh và Xã hội được phân công là cơ quan thực hiện chức năng quản lý nhà nước về GDNN;</w:t>
      </w:r>
    </w:p>
    <w:p w:rsidR="00AB7324" w:rsidRPr="00C75198" w:rsidRDefault="00AB7324" w:rsidP="00486326">
      <w:pPr>
        <w:tabs>
          <w:tab w:val="left" w:pos="540"/>
        </w:tabs>
        <w:spacing w:before="120"/>
        <w:ind w:firstLine="567"/>
      </w:pPr>
      <w:r w:rsidRPr="00C75198">
        <w:t>-</w:t>
      </w:r>
      <w:r w:rsidR="008D0323">
        <w:t xml:space="preserve"> </w:t>
      </w:r>
      <w:r w:rsidRPr="00C75198">
        <w:t>Ban hành tương đối đầy đủ các văn bản quy phạm pháp luật hướng dẫn thi hành Luật Dạy nghề, Luật Giáo dục, Luật Giáo dục đại học, Bộ luật Lao động (năm 2012), Luật Việc làm (2013) và các Luật khác có liên quan; ban hành chiến lược phát triển giáo dục, chiến lược phát triển dạy nghề, quy hoạch phát triển DN, quy hoạch phát triển giáo dục và nhiều chương trình, đề án như đề án đào tạo nghề cho lao động nông thôn, đề án đào tạo nghề cho bộ đội xuất ngũ, đề án phát triển trường nghề chất lượng cao đến năm 2020...;</w:t>
      </w:r>
      <w:r w:rsidR="008D0323">
        <w:t xml:space="preserve"> </w:t>
      </w:r>
      <w:r w:rsidRPr="00C75198">
        <w:t xml:space="preserve">nhiều cơ chế, chính sách cho các nhóm đối tượng người học, người dạy, </w:t>
      </w:r>
      <w:r w:rsidR="00502D27">
        <w:t xml:space="preserve">cơ sở dạy nghề (sau đây viết tắt là </w:t>
      </w:r>
      <w:r w:rsidRPr="00C75198">
        <w:t>CSDN</w:t>
      </w:r>
      <w:r w:rsidR="00502D27">
        <w:t>)</w:t>
      </w:r>
      <w:r w:rsidRPr="00C75198">
        <w:t xml:space="preserve">, trường </w:t>
      </w:r>
      <w:r w:rsidR="00502D27">
        <w:t xml:space="preserve">trung cấp chuyên nghiệp (sau đây viết tắt là </w:t>
      </w:r>
      <w:r w:rsidRPr="00C75198">
        <w:t>TCCN</w:t>
      </w:r>
      <w:r w:rsidR="00502D27">
        <w:t>)</w:t>
      </w:r>
      <w:r w:rsidRPr="00C75198">
        <w:t xml:space="preserve">, </w:t>
      </w:r>
      <w:r w:rsidR="00502D27">
        <w:t xml:space="preserve">trường cao đẳng (sau đây viết tắt là </w:t>
      </w:r>
      <w:r w:rsidRPr="00C75198">
        <w:t>CĐ</w:t>
      </w:r>
      <w:r w:rsidR="008D0323">
        <w:t>)</w:t>
      </w:r>
      <w:r w:rsidRPr="00C75198">
        <w:t>, doanh nghiệp… được ban hành phù hợp với yêu cầu thực tiễn. Đặc biệt đã thí điểm triển khai cơ chế tự chủ, tự chịu trách nhiệm tại 03 trường CĐ theo Nghị định số 16/2015/NĐ-CP ngày 14/2/2015 của Chính phủ và tổ chức thí điểm cơ chế đặt hàng GDNN</w:t>
      </w:r>
      <w:r w:rsidRPr="00C75198">
        <w:rPr>
          <w:vertAlign w:val="superscript"/>
        </w:rPr>
        <w:t>(</w:t>
      </w:r>
      <w:r w:rsidRPr="00C75198">
        <w:rPr>
          <w:rStyle w:val="FootnoteReference"/>
        </w:rPr>
        <w:footnoteReference w:id="3"/>
      </w:r>
      <w:r w:rsidRPr="00C75198">
        <w:rPr>
          <w:vertAlign w:val="superscript"/>
        </w:rPr>
        <w:t>)</w:t>
      </w:r>
      <w:r w:rsidRPr="00C75198">
        <w:t xml:space="preserve">. </w:t>
      </w:r>
    </w:p>
    <w:p w:rsidR="00AB7324" w:rsidRPr="00C75198" w:rsidRDefault="00AB7324" w:rsidP="00486326">
      <w:pPr>
        <w:tabs>
          <w:tab w:val="left" w:pos="540"/>
        </w:tabs>
        <w:spacing w:before="120"/>
        <w:ind w:firstLine="567"/>
      </w:pPr>
      <w:r w:rsidRPr="00C75198">
        <w:t>- Luật GDNN ra đời đã hình thành được hệ thống GDNN trong hệ thống giáo dục quốc dân, trong đó có quy định 3 cấp trình độ đào tạo là sơ cấp, trung cấp và cao đẳng, nhằm đáp ứng yêu cầu về cơ cấu nguồn nhân lực phục vụ phát triển kinh tế trong giai đoạn mới. Nhiều nội dung mới, mang tính đột phá, tiếp cận với GDNN của các nước tiên tiến trên thế giới đã được quy định trong Luật GDNN.</w:t>
      </w:r>
    </w:p>
    <w:p w:rsidR="00AB7324" w:rsidRPr="00C75198" w:rsidRDefault="00AB7324" w:rsidP="00486326">
      <w:pPr>
        <w:tabs>
          <w:tab w:val="left" w:pos="540"/>
        </w:tabs>
        <w:spacing w:before="120"/>
        <w:ind w:firstLine="567"/>
      </w:pPr>
      <w:r w:rsidRPr="00C75198">
        <w:t>2. Mạng lưới cơ sở GDNN phát triển rộng khắp cả nước, đa dạng về loại hình, trình độ đào tạo và mô hình hoạt động. Hiện có 1.989 cơ sở GDNN</w:t>
      </w:r>
      <w:r w:rsidR="00502D27">
        <w:t xml:space="preserve"> </w:t>
      </w:r>
      <w:r w:rsidRPr="00C75198">
        <w:t>(</w:t>
      </w:r>
      <w:r w:rsidRPr="00C75198">
        <w:rPr>
          <w:i/>
        </w:rPr>
        <w:t>chi tiết tại Phụ lục 1</w:t>
      </w:r>
      <w:r w:rsidRPr="00C75198">
        <w:t xml:space="preserve">); tất cả các tỉnh, thành phố trực thuộc trung ương đã có trường </w:t>
      </w:r>
      <w:r w:rsidR="00502D27">
        <w:t xml:space="preserve">trung cấp nghề (sau đây viết tắt là </w:t>
      </w:r>
      <w:r w:rsidRPr="00C75198">
        <w:t>TCN</w:t>
      </w:r>
      <w:r w:rsidR="00502D27">
        <w:t>)</w:t>
      </w:r>
      <w:r w:rsidRPr="00C75198">
        <w:t xml:space="preserve">, </w:t>
      </w:r>
      <w:r w:rsidR="00502D27">
        <w:t xml:space="preserve">trường </w:t>
      </w:r>
      <w:r w:rsidR="00502D27" w:rsidRPr="00C75198">
        <w:t xml:space="preserve">CĐN </w:t>
      </w:r>
      <w:r w:rsidR="00502D27">
        <w:t xml:space="preserve">(sau đây viết tắt là CĐN), </w:t>
      </w:r>
      <w:r w:rsidRPr="00C75198">
        <w:lastRenderedPageBreak/>
        <w:t>TCCN, CĐ; đã</w:t>
      </w:r>
      <w:r w:rsidR="008D0323">
        <w:t xml:space="preserve"> </w:t>
      </w:r>
      <w:r w:rsidRPr="00C75198">
        <w:t>quy hoạch mạng lưới trường nghề chất lượng cao</w:t>
      </w:r>
      <w:r w:rsidRPr="00C75198">
        <w:rPr>
          <w:vertAlign w:val="superscript"/>
        </w:rPr>
        <w:t>(</w:t>
      </w:r>
      <w:r w:rsidRPr="00C75198">
        <w:rPr>
          <w:rStyle w:val="FootnoteReference"/>
        </w:rPr>
        <w:footnoteReference w:id="4"/>
      </w:r>
      <w:r w:rsidRPr="00C75198">
        <w:rPr>
          <w:vertAlign w:val="superscript"/>
        </w:rPr>
        <w:t>)</w:t>
      </w:r>
      <w:r w:rsidR="008D0323">
        <w:rPr>
          <w:vertAlign w:val="superscript"/>
        </w:rPr>
        <w:t xml:space="preserve"> </w:t>
      </w:r>
      <w:r w:rsidRPr="00C75198">
        <w:t>và các nghề trọng điểm quốc gia, khu vực, quốc tế theo từng cơ sở GDNN, từng vùng, địa phương và trình độ đào tạo</w:t>
      </w:r>
      <w:r w:rsidR="00502D27" w:rsidRPr="00502D27">
        <w:rPr>
          <w:vertAlign w:val="superscript"/>
        </w:rPr>
        <w:t>(</w:t>
      </w:r>
      <w:r w:rsidRPr="00502D27">
        <w:rPr>
          <w:rStyle w:val="FootnoteReference"/>
        </w:rPr>
        <w:footnoteReference w:id="5"/>
      </w:r>
      <w:r w:rsidR="00502D27" w:rsidRPr="00502D27">
        <w:rPr>
          <w:vertAlign w:val="superscript"/>
        </w:rPr>
        <w:t>)</w:t>
      </w:r>
      <w:r w:rsidRPr="00C75198">
        <w:t>; hình thành và phát triển được một số trường nghề đặc thù để đào tạo cho người khuyết tật, người dân tộc thiểu số</w:t>
      </w:r>
      <w:r w:rsidRPr="00C75198">
        <w:rPr>
          <w:vertAlign w:val="superscript"/>
        </w:rPr>
        <w:t>(</w:t>
      </w:r>
      <w:r w:rsidRPr="00C75198">
        <w:rPr>
          <w:rStyle w:val="FootnoteReference"/>
        </w:rPr>
        <w:footnoteReference w:id="6"/>
      </w:r>
      <w:r w:rsidRPr="00C75198">
        <w:rPr>
          <w:vertAlign w:val="superscript"/>
        </w:rPr>
        <w:t>)</w:t>
      </w:r>
      <w:r w:rsidRPr="00C75198">
        <w:t xml:space="preserve"> và trường đào tạo các ngành năng khiếu (văn hóa, nghệ thuật, thể dục thể thao)</w:t>
      </w:r>
      <w:r w:rsidRPr="00C75198">
        <w:rPr>
          <w:vertAlign w:val="superscript"/>
        </w:rPr>
        <w:t>(</w:t>
      </w:r>
      <w:r w:rsidRPr="00C75198">
        <w:rPr>
          <w:rStyle w:val="FootnoteReference"/>
        </w:rPr>
        <w:footnoteReference w:id="7"/>
      </w:r>
      <w:r w:rsidRPr="00C75198">
        <w:rPr>
          <w:vertAlign w:val="superscript"/>
        </w:rPr>
        <w:t>)</w:t>
      </w:r>
      <w:r w:rsidRPr="00C75198">
        <w:t xml:space="preserve">, trường chính trị. </w:t>
      </w:r>
    </w:p>
    <w:p w:rsidR="00AB7324" w:rsidRPr="00C75198" w:rsidRDefault="00AB7324" w:rsidP="00486326">
      <w:pPr>
        <w:tabs>
          <w:tab w:val="left" w:pos="540"/>
        </w:tabs>
        <w:spacing w:before="120"/>
        <w:ind w:firstLine="567"/>
      </w:pPr>
      <w:r w:rsidRPr="00C75198">
        <w:t>3. Tuyển sinh dạy nghề giai đoạn 2011-2015 thực hiện được khoảng</w:t>
      </w:r>
      <w:r w:rsidR="008D0323">
        <w:t xml:space="preserve"> </w:t>
      </w:r>
      <w:r w:rsidRPr="00C75198">
        <w:rPr>
          <w:rFonts w:eastAsia="Arial" w:cs="Times New Roman"/>
        </w:rPr>
        <w:t>9,17 triệu</w:t>
      </w:r>
      <w:r w:rsidR="008D0323">
        <w:rPr>
          <w:rFonts w:eastAsia="Arial" w:cs="Times New Roman"/>
        </w:rPr>
        <w:t xml:space="preserve"> </w:t>
      </w:r>
      <w:r w:rsidRPr="00C75198">
        <w:t>người.</w:t>
      </w:r>
      <w:r w:rsidR="008D0323">
        <w:t xml:space="preserve"> </w:t>
      </w:r>
      <w:r w:rsidRPr="00C75198">
        <w:t xml:space="preserve">Tuyển sinh SCN, TCN, CĐN thực hiện linh hoạt, nhiều đợt trong năm theo hình thức xét tuyển tạo điều kiện thuận lợi cho người dân có nhiều cơ hội vào học nghề. Tuyển sinh trình độ TCCN, CĐ thực hiện theo hình thức xét tuyển hoặc thi tuyển, tổ chức một lần vào tháng 7 hàng năm. Trong giai đoạn 2011-2015 đã đào tạo nghề cho </w:t>
      </w:r>
      <w:r w:rsidRPr="00C75198">
        <w:rPr>
          <w:lang w:val="fi-FI"/>
        </w:rPr>
        <w:t xml:space="preserve">trên 4,1 triệu </w:t>
      </w:r>
      <w:r w:rsidRPr="00C75198">
        <w:t>lao động nông thôn theo Đề án 1956 của Chính phủ</w:t>
      </w:r>
      <w:r w:rsidRPr="00C75198">
        <w:rPr>
          <w:lang w:val="fi-FI"/>
        </w:rPr>
        <w:t>, riêng số được hỗ trợ học nghề theo chính sách của Đề án 1956 là trên 2,7 triệu người.</w:t>
      </w:r>
    </w:p>
    <w:p w:rsidR="00AB7324" w:rsidRPr="00C75198" w:rsidRDefault="00AB7324" w:rsidP="00486326">
      <w:pPr>
        <w:tabs>
          <w:tab w:val="left" w:pos="540"/>
        </w:tabs>
        <w:spacing w:before="120"/>
        <w:ind w:firstLine="567"/>
      </w:pPr>
      <w:r w:rsidRPr="00C75198">
        <w:t>4. Đội ngũ nhà giáo đã phát triển nhanh cả về số lượng và chất lượng, từng bước khắc phục được tình trạng bất hợp lý về cơ cấu ngành nghề của nhà giáo; trình độ chuyên môn, nghiệp vụ sư phạm và kỹ năng nghề, trình độ tin học, ngoại ngữ của nhà giáo được cải thiện và từng bước được chuẩn hóa</w:t>
      </w:r>
      <w:r w:rsidR="00574155">
        <w:t xml:space="preserve"> </w:t>
      </w:r>
      <w:r w:rsidRPr="00C75198">
        <w:t>(</w:t>
      </w:r>
      <w:r w:rsidRPr="00C75198">
        <w:rPr>
          <w:i/>
        </w:rPr>
        <w:t>chi tiết tại Phụ lục 2</w:t>
      </w:r>
      <w:r w:rsidRPr="00C75198">
        <w:t>);</w:t>
      </w:r>
      <w:r w:rsidR="00574155">
        <w:t xml:space="preserve"> </w:t>
      </w:r>
      <w:r w:rsidRPr="00C75198">
        <w:t>đã tổ chức thí điểm bồi dưỡng nghiệp vụ sư phạm quốc tế; hình thành được 45 khoa sư phạm dạy nghề tại các trường đại học và các trường CĐN.</w:t>
      </w:r>
      <w:r w:rsidR="00574155">
        <w:t xml:space="preserve"> </w:t>
      </w:r>
      <w:r w:rsidRPr="00C75198">
        <w:t>Đội ngũ cán bộ quản lý của các cơ sở GDNN tăng nhanh và từng bước đạt chuẩn; gần 45% số cán bộ quản lý các cơ sở GDNN đã qua đào tạo, bồi dưỡng về quản lý về GDNN cả trong nước và ở nước ngoài.</w:t>
      </w:r>
    </w:p>
    <w:p w:rsidR="00AB7324" w:rsidRPr="00C75198" w:rsidRDefault="00AB7324" w:rsidP="00486326">
      <w:pPr>
        <w:tabs>
          <w:tab w:val="left" w:pos="540"/>
        </w:tabs>
        <w:spacing w:before="120"/>
        <w:ind w:firstLine="567"/>
      </w:pPr>
      <w:r w:rsidRPr="00C75198">
        <w:t>5. Chương trình dạy nghề được phát triển dựa trên các tiêu chuẩn kỹ năng nghề theo phương pháp phát triển chương trình DACUM bằng sự phân tích nghề, phân tích công việc theo vị trí việc làm tương ứng với các nhiệm vụ và công việc của ngành, nghề, với sự tham gia của doanh nghiệp để lựa chọn những kiến thức, kỹ năng, thái độ cơ bản, cần thiết đưa vào chương trình cho phù hợp. Cấu trúc chương trình được xây dựng theo mô đun</w:t>
      </w:r>
      <w:r w:rsidR="00574155">
        <w:t xml:space="preserve"> </w:t>
      </w:r>
      <w:r w:rsidRPr="00C75198">
        <w:t>tích hợp kiến thức chuyên môn, kỹ năng thực hành, kỹ năng mềm, kỹ năng khởi nghiệp và thái độ nghề nghiệp …., đảm bảo sự liên thông giữa các cấp trình độ đào tạo. Tổ chức tiếp nhận, chuyển giao 8 bộ chương trình nghề trọng điểm cấp độ quốc tế từ Ma-lai-xi-a, 12 bộ chương trình đào tạo từ Úc, ban hành các bộ chương trình dạy nghề trọng điểm cấp độ quốc gia. Một số chương trình khung trình độ CĐ và TCCN được xây dựng theo hướng tiếp cận chuẩn đầu ra.</w:t>
      </w:r>
      <w:r w:rsidR="00502D27">
        <w:t xml:space="preserve"> </w:t>
      </w:r>
      <w:r w:rsidRPr="00C75198">
        <w:t xml:space="preserve">Đã tổ chức thí điểm đào tạo </w:t>
      </w:r>
      <w:r w:rsidRPr="00C75198">
        <w:lastRenderedPageBreak/>
        <w:t xml:space="preserve">trình độ CĐN của các nghề trọng điểm cấp độ quốc tế được chuyển giao bộ chương trình từ Úc; thí điểm đào tạo TCCN tiếp cận năng lực theo tiêu chuẩn của Pháp và Bỉ; thí điểm đào tạo theo mô hình “đào tạo nghề kép” của Đức, Thụy Sỹ cho một số chương trình dạy nghề. Ban hành chương trình đào tạo tiếng Anh cho nhà giáo, học sinh, sinh viên trình độ TCN, CĐN và TCCN. </w:t>
      </w:r>
    </w:p>
    <w:p w:rsidR="00AB7324" w:rsidRPr="00C75198" w:rsidRDefault="00AB7324" w:rsidP="00486326">
      <w:pPr>
        <w:tabs>
          <w:tab w:val="left" w:pos="540"/>
        </w:tabs>
        <w:spacing w:before="120"/>
        <w:ind w:firstLine="567"/>
      </w:pPr>
      <w:r w:rsidRPr="00C75198">
        <w:t>6. Đã tổ chức đào tạo SCN, TCN, CĐN theo hình thức niên chế hoặc mô đun; phương pháp dạy và học từng bước được đổi mới theo hướng phát huy tính chủ động, tích cực, độc lập, tăng thời gian tự rèn luyện tay nghề và làm việc theo nhóm của học sinh, sinh viên; các doanh nghiệp đã bước tham gia trong công tác kiểm tra, thi đánh giá như xây dựng ngân hàng đề thi, tham gia hội đồng thi. Việc tổ chức đào tạo đã dần chuyển sang đào tạo theo hình thức tích lũy tín chỉ theo Luật GDNN.</w:t>
      </w:r>
    </w:p>
    <w:p w:rsidR="00AB7324" w:rsidRPr="00C75198" w:rsidRDefault="00AB7324" w:rsidP="00486326">
      <w:pPr>
        <w:tabs>
          <w:tab w:val="left" w:pos="540"/>
          <w:tab w:val="left" w:pos="4410"/>
        </w:tabs>
        <w:spacing w:before="120"/>
        <w:ind w:firstLine="567"/>
      </w:pPr>
      <w:r w:rsidRPr="00C75198">
        <w:t>7. Cơ sở vật chất, thiết bị của các cơ sở GDNN đã được đầu tư đáp ứng yêu cầu đào tạo. Giai đoạn 2011-2015 đã ban hành 35% bộ danh mục thiết bị dạy nghề tối thiểu trình độ CĐN, TCN; cán bộ quản lý tại các cơ sở GDNN được đào tạo bồi dưỡng chuyên môn nghiệp vụ quản lý và sử dụng hiệu quả cơ sở vật chất, thiết bị.</w:t>
      </w:r>
    </w:p>
    <w:p w:rsidR="00AB7324" w:rsidRPr="00C75198" w:rsidRDefault="00AB7324" w:rsidP="00486326">
      <w:pPr>
        <w:tabs>
          <w:tab w:val="left" w:pos="540"/>
          <w:tab w:val="left" w:pos="4410"/>
        </w:tabs>
        <w:spacing w:before="120"/>
        <w:ind w:firstLine="567"/>
        <w:rPr>
          <w:spacing w:val="2"/>
        </w:rPr>
      </w:pPr>
      <w:r w:rsidRPr="00C75198">
        <w:rPr>
          <w:spacing w:val="2"/>
        </w:rPr>
        <w:t>8. Đã tổ chức kiểm định, công nhận kết quả</w:t>
      </w:r>
      <w:r w:rsidR="00574155">
        <w:rPr>
          <w:spacing w:val="2"/>
        </w:rPr>
        <w:t xml:space="preserve"> </w:t>
      </w:r>
      <w:r w:rsidRPr="00C75198">
        <w:rPr>
          <w:spacing w:val="2"/>
        </w:rPr>
        <w:t>kiểm định chất lượng dạy nghề và công bố công khai kết quả 51% trường CĐN, 20% trường TCN, 3,5% trung tâm dạy nghề;</w:t>
      </w:r>
      <w:r w:rsidR="00574155">
        <w:rPr>
          <w:spacing w:val="2"/>
        </w:rPr>
        <w:t xml:space="preserve"> </w:t>
      </w:r>
      <w:r w:rsidRPr="00C75198">
        <w:rPr>
          <w:spacing w:val="2"/>
        </w:rPr>
        <w:t>số lượng cơ sở dạy nghề, trường TCCN, CĐ</w:t>
      </w:r>
      <w:r w:rsidR="00574155">
        <w:rPr>
          <w:spacing w:val="2"/>
        </w:rPr>
        <w:t xml:space="preserve"> </w:t>
      </w:r>
      <w:r w:rsidRPr="00C75198">
        <w:rPr>
          <w:spacing w:val="2"/>
        </w:rPr>
        <w:t>thực hiện tự kiểm định tăng hàng năm. Đã thí điểm xây dựng hệ thống quản lý chất lượng ở một số trường CĐN được tập trung đầu tư thành trường chất lượng cao với sự hỗ trợ kỹ thuật của các tổ chức quốc tế như Tổ chức Hợp tác phát triển Đức, Hội đồng Anh. Một số cơ sở GDNN đã thành lập được đơn vị chuyên trách về đảm bảo chất lượng. Đã triển khai thí điểm kiểm định chất lượng chương trình đào tạo.</w:t>
      </w:r>
    </w:p>
    <w:p w:rsidR="00AB7324" w:rsidRPr="00C75198" w:rsidRDefault="00AB7324" w:rsidP="00486326">
      <w:pPr>
        <w:tabs>
          <w:tab w:val="left" w:pos="540"/>
        </w:tabs>
        <w:spacing w:before="120"/>
        <w:ind w:firstLine="567"/>
      </w:pPr>
      <w:r w:rsidRPr="00C75198">
        <w:t>9.</w:t>
      </w:r>
      <w:r w:rsidR="00574155">
        <w:t xml:space="preserve"> </w:t>
      </w:r>
      <w:r w:rsidRPr="00C75198">
        <w:t>Đã xây dựng và ban hành tiêu chuẩn kỹ năng nghề quốc gia cho 189 nghề; cấp giấy chứng nhận cho 36 trung tâm đánh giá, cấp chứng chỉ kỹ năng nghề quốc gia; hình thành đội ngũ đánh giá viên; đã thí điểm đánh giá kỹ năng nghề cho người lao động ở 22 nghề và 4 nghề theo tiêu chuẩn Nhật Bản.</w:t>
      </w:r>
    </w:p>
    <w:p w:rsidR="00AB7324" w:rsidRPr="00C75198" w:rsidRDefault="00AB7324" w:rsidP="00486326">
      <w:pPr>
        <w:tabs>
          <w:tab w:val="left" w:pos="540"/>
        </w:tabs>
        <w:spacing w:before="120"/>
        <w:ind w:firstLine="567"/>
      </w:pPr>
      <w:r w:rsidRPr="00C75198">
        <w:t xml:space="preserve">10. Chất lượng và hiệu quả đào tạo GDNN có bước chuyển biến tích cực. Đào tạo từng bước chuyển từ hướng “cung” sang hướng “cầu”, gắn với nhu cầu nguồn nhân lực, nhu cầu sử dụng lao động của doanh nghiệp và cầu việc làm của thị trường lao động, đặc biệt là khối doanh nghiệp FDI, các doanh nghiệp đòi hỏi lao động trực tiếp tay nghề cao ở các lĩnh vực công nghệ tiên tiến, do vậy đã góp phần thu hút vốn đầu tư nước ngoài </w:t>
      </w:r>
      <w:r w:rsidRPr="00C75198">
        <w:rPr>
          <w:vertAlign w:val="superscript"/>
        </w:rPr>
        <w:t>(</w:t>
      </w:r>
      <w:r w:rsidRPr="00C75198">
        <w:rPr>
          <w:rStyle w:val="FootnoteReference"/>
        </w:rPr>
        <w:footnoteReference w:id="8"/>
      </w:r>
      <w:r w:rsidRPr="00C75198">
        <w:rPr>
          <w:vertAlign w:val="superscript"/>
        </w:rPr>
        <w:t>)</w:t>
      </w:r>
      <w:r w:rsidRPr="00C75198">
        <w:t xml:space="preserve">; số lượng </w:t>
      </w:r>
      <w:r w:rsidR="00502D27">
        <w:t xml:space="preserve">CSDN </w:t>
      </w:r>
      <w:r w:rsidRPr="00C75198">
        <w:t>được cấp giấy chứng nhận đạt chuẩn kiểm định chất lượng tăng lên qua các năm</w:t>
      </w:r>
      <w:r w:rsidRPr="00C75198">
        <w:rPr>
          <w:vertAlign w:val="superscript"/>
        </w:rPr>
        <w:t>(</w:t>
      </w:r>
      <w:r w:rsidRPr="00C75198">
        <w:rPr>
          <w:rStyle w:val="FootnoteReference"/>
        </w:rPr>
        <w:footnoteReference w:id="9"/>
      </w:r>
      <w:r w:rsidRPr="00C75198">
        <w:rPr>
          <w:vertAlign w:val="superscript"/>
        </w:rPr>
        <w:t>)</w:t>
      </w:r>
      <w:r w:rsidRPr="00C75198">
        <w:t>; lao động Việt Nam đã</w:t>
      </w:r>
      <w:r w:rsidR="00574155">
        <w:t xml:space="preserve"> </w:t>
      </w:r>
      <w:r w:rsidRPr="00C75198">
        <w:t xml:space="preserve">giành nhiều huy chương, chứng chỉ xuất sắc tại các cuộc thi tay nghề khu vực </w:t>
      </w:r>
      <w:r w:rsidR="00920924" w:rsidRPr="00C75198">
        <w:t xml:space="preserve">ASEAN </w:t>
      </w:r>
      <w:r w:rsidRPr="00C75198">
        <w:t xml:space="preserve">và thế giới. </w:t>
      </w:r>
    </w:p>
    <w:p w:rsidR="00AB7324" w:rsidRPr="00C75198" w:rsidRDefault="00AB7324" w:rsidP="00486326">
      <w:pPr>
        <w:tabs>
          <w:tab w:val="left" w:pos="540"/>
        </w:tabs>
        <w:spacing w:before="120"/>
        <w:ind w:firstLine="567"/>
      </w:pPr>
      <w:r w:rsidRPr="00C75198">
        <w:lastRenderedPageBreak/>
        <w:t>11. Các nguồn lực đầu tư cho GDNN đã có bước chuyển tích cực, trong đó nguồn lực đầu tư cho GDNN đã bước đầu phát triển theo xu hướng xã hội hoá</w:t>
      </w:r>
      <w:r w:rsidRPr="00C75198">
        <w:rPr>
          <w:vertAlign w:val="superscript"/>
        </w:rPr>
        <w:t>(</w:t>
      </w:r>
      <w:r w:rsidRPr="00C75198">
        <w:rPr>
          <w:rStyle w:val="FootnoteReference"/>
        </w:rPr>
        <w:footnoteReference w:id="10"/>
      </w:r>
      <w:r w:rsidRPr="00C75198">
        <w:rPr>
          <w:vertAlign w:val="superscript"/>
        </w:rPr>
        <w:t>)</w:t>
      </w:r>
      <w:r w:rsidRPr="00C75198">
        <w:t>; đã hình thành được mạng lưới cơ sở GDNN ngoài công lập phong phú về hình thức tổ chức và đa dạng về phương thức đào tạo.</w:t>
      </w:r>
    </w:p>
    <w:p w:rsidR="00AB7324" w:rsidRPr="00C75198" w:rsidRDefault="00AB7324" w:rsidP="00486326">
      <w:pPr>
        <w:tabs>
          <w:tab w:val="left" w:pos="540"/>
        </w:tabs>
        <w:spacing w:before="120"/>
        <w:ind w:firstLine="567"/>
      </w:pPr>
      <w:r w:rsidRPr="00C75198">
        <w:t xml:space="preserve">12. Đã triển khai các nghiên cứu khoa học, xây dựng các luận cứ khoa học </w:t>
      </w:r>
      <w:r w:rsidRPr="00C75198">
        <w:rPr>
          <w:lang w:val="fi-FI"/>
        </w:rPr>
        <w:t>phục vụ cho công tác quản lý lĩnh vực GDNN</w:t>
      </w:r>
      <w:r w:rsidRPr="00C75198">
        <w:t>; đã xuất bản được báo cáo quốc gia thường niên về dạy nghề (thực hiện năm 2012, 2013, 2014)</w:t>
      </w:r>
      <w:r w:rsidR="00574155">
        <w:t xml:space="preserve"> </w:t>
      </w:r>
      <w:r w:rsidRPr="00C75198">
        <w:rPr>
          <w:lang w:val="fi-FI"/>
        </w:rPr>
        <w:t>bằng tiếng Việt và tiếng Anh, được người đọc trong và ngoài nước đánh giá cao;</w:t>
      </w:r>
      <w:r w:rsidRPr="00C75198">
        <w:t xml:space="preserve"> phổ biến thông tin khoa học trong hệ thống dạy nghề thông qua Tạp chí Khoa học dạy nghề, đặc san và các ấn phẩm khác về thị trường lao động, hướng nghiệp học nghề và việc làm cho lao động trẻ.</w:t>
      </w:r>
    </w:p>
    <w:p w:rsidR="00AB7324" w:rsidRPr="00C75198" w:rsidRDefault="00AB7324" w:rsidP="00486326">
      <w:pPr>
        <w:tabs>
          <w:tab w:val="left" w:pos="540"/>
        </w:tabs>
        <w:spacing w:before="120"/>
        <w:ind w:firstLine="567"/>
      </w:pPr>
      <w:r w:rsidRPr="00C75198">
        <w:t xml:space="preserve">13. Thí điểm vận hành hệ thống quản lý, thông tin quản lý tại một số trường CĐN; xây dựng tổ chức thí điểm số hóa, mô phỏng hóa (mô phỏng 2D/3D) các bài giảng điện tử; ứng dụng công nghệ thông tin trong giảng dạy có nhiều cải thiện. </w:t>
      </w:r>
    </w:p>
    <w:p w:rsidR="00AB7324" w:rsidRPr="00C75198" w:rsidRDefault="00AB7324" w:rsidP="00486326">
      <w:pPr>
        <w:tabs>
          <w:tab w:val="left" w:pos="540"/>
        </w:tabs>
        <w:spacing w:before="120"/>
        <w:ind w:firstLine="567"/>
      </w:pPr>
      <w:r w:rsidRPr="00C75198">
        <w:t>14. Hoạt động hợp tác quốc tế trong lĩnh vực GDNN được đẩy mạnh cả về qui mô, hình thức và đa dạng hóa về nội dung, đặc biệt trong lĩnh vực nghiên cứu khoa học GDNN, chuyển giao các công cụ quản lý, đảm bảo chất lượng và các bộ tiêu chuẩn kỹ năng nghề. Tích cực triển khai các hoạt động hợp tác song phương với các cơ quan, tổ chức của các nước.</w:t>
      </w:r>
    </w:p>
    <w:p w:rsidR="00AB7324" w:rsidRPr="00C75198" w:rsidRDefault="00AB7324" w:rsidP="00486326">
      <w:pPr>
        <w:pStyle w:val="DA02"/>
        <w:tabs>
          <w:tab w:val="left" w:pos="540"/>
        </w:tabs>
        <w:spacing w:before="120" w:after="0" w:line="240" w:lineRule="auto"/>
        <w:ind w:firstLine="567"/>
      </w:pPr>
      <w:bookmarkStart w:id="8" w:name="_Toc479154896"/>
      <w:r w:rsidRPr="00C75198">
        <w:t>II. NHỮNG HẠN CHẾ, YẾU KÉM VÀ NGUYÊN NHÂN</w:t>
      </w:r>
      <w:bookmarkEnd w:id="8"/>
    </w:p>
    <w:p w:rsidR="00AB7324" w:rsidRPr="00C75198" w:rsidRDefault="00AB7324" w:rsidP="00486326">
      <w:pPr>
        <w:pStyle w:val="DA03"/>
        <w:tabs>
          <w:tab w:val="left" w:pos="540"/>
        </w:tabs>
        <w:ind w:firstLine="567"/>
      </w:pPr>
      <w:bookmarkStart w:id="9" w:name="_Toc479154897"/>
      <w:r w:rsidRPr="00C75198">
        <w:t>1. Hạn chế, yếu kém</w:t>
      </w:r>
      <w:bookmarkEnd w:id="9"/>
    </w:p>
    <w:p w:rsidR="00AB7324" w:rsidRPr="00C75198" w:rsidRDefault="00AB7324" w:rsidP="00486326">
      <w:pPr>
        <w:tabs>
          <w:tab w:val="left" w:pos="540"/>
        </w:tabs>
        <w:spacing w:before="120"/>
        <w:ind w:firstLine="567"/>
      </w:pPr>
      <w:r w:rsidRPr="00C75198">
        <w:t>1.1. Giai đoạn 2011- 2015, một số chỉ tiêu, nhiệm vụ không hoàn thành theo kế hoạch đã đề ra. Quy mô tuyển sinh 5 năm qua không đạt mục tiêu Chiến lược và liên tục giảm qua các năm</w:t>
      </w:r>
      <w:r w:rsidRPr="00C75198">
        <w:rPr>
          <w:vertAlign w:val="superscript"/>
        </w:rPr>
        <w:t>(</w:t>
      </w:r>
      <w:r w:rsidRPr="00C75198">
        <w:rPr>
          <w:rStyle w:val="FootnoteReference"/>
        </w:rPr>
        <w:footnoteReference w:id="11"/>
      </w:r>
      <w:r w:rsidRPr="00C75198">
        <w:rPr>
          <w:vertAlign w:val="superscript"/>
        </w:rPr>
        <w:t>)</w:t>
      </w:r>
      <w:r w:rsidRPr="00C75198">
        <w:t>. Cơ cấu tuyển sinh GDNN còn bất cập, chủ yếu vẫn</w:t>
      </w:r>
      <w:r w:rsidR="00574155">
        <w:t xml:space="preserve"> </w:t>
      </w:r>
      <w:r w:rsidRPr="00C75198">
        <w:t>là trình độ SC và dưới 3 tháng (chiếm 88%), trình độ TC, CĐ chỉ chiếm khoảng 12%</w:t>
      </w:r>
      <w:r w:rsidRPr="00C75198">
        <w:rPr>
          <w:vertAlign w:val="superscript"/>
        </w:rPr>
        <w:t>(</w:t>
      </w:r>
      <w:r w:rsidRPr="00C75198">
        <w:rPr>
          <w:rStyle w:val="FootnoteReference"/>
        </w:rPr>
        <w:footnoteReference w:id="12"/>
      </w:r>
      <w:r w:rsidRPr="00C75198">
        <w:rPr>
          <w:vertAlign w:val="superscript"/>
        </w:rPr>
        <w:t>)</w:t>
      </w:r>
      <w:r w:rsidRPr="00C75198">
        <w:t>. Tình trạng mất cân đối trong cơ cấu ngành nghề đào tạo, giữa các vùng miền chậm được khắc phục, chưa đáp ứng được nhu cầu nhân lực của xã hội</w:t>
      </w:r>
      <w:r w:rsidRPr="00C75198">
        <w:rPr>
          <w:vertAlign w:val="superscript"/>
        </w:rPr>
        <w:t>(</w:t>
      </w:r>
      <w:r w:rsidRPr="00C75198">
        <w:rPr>
          <w:rStyle w:val="FootnoteReference"/>
        </w:rPr>
        <w:footnoteReference w:id="13"/>
      </w:r>
      <w:r w:rsidRPr="00C75198">
        <w:rPr>
          <w:vertAlign w:val="superscript"/>
        </w:rPr>
        <w:t>)</w:t>
      </w:r>
      <w:r w:rsidRPr="00C75198">
        <w:t>;</w:t>
      </w:r>
      <w:r w:rsidR="00502D27">
        <w:t xml:space="preserve"> </w:t>
      </w:r>
      <w:r w:rsidRPr="00C75198">
        <w:t xml:space="preserve">tuyển sinh GDNN khó khăn, đặc biệt ở những ngành, nghề nặng nhọc độc hại, ngành nghề năng khiếu. Triển khai đào tạo nghề chất lượng cao (phát triển nghề trọng điểm, trường nghề chất lượng cao và thí điểm đào tạo nghề cấp độ quốc tế, khu vực </w:t>
      </w:r>
      <w:r w:rsidR="00920924" w:rsidRPr="00C75198">
        <w:t xml:space="preserve">ASEAN </w:t>
      </w:r>
      <w:r w:rsidRPr="00C75198">
        <w:t xml:space="preserve">theo chương trình chuyển giao từ nước ngoài...) còn chậm.  </w:t>
      </w:r>
    </w:p>
    <w:p w:rsidR="00AB7324" w:rsidRPr="00C75198" w:rsidRDefault="00AB7324" w:rsidP="00486326">
      <w:pPr>
        <w:tabs>
          <w:tab w:val="left" w:pos="540"/>
        </w:tabs>
        <w:spacing w:before="120"/>
        <w:ind w:firstLine="567"/>
      </w:pPr>
      <w:r w:rsidRPr="00C75198">
        <w:lastRenderedPageBreak/>
        <w:t>1.2. Mạng lưới cơ sở GDNN còn nhiều bất cập, chưa phân bố hợp lý giữa các vùng miền,</w:t>
      </w:r>
      <w:r w:rsidR="00574155">
        <w:t xml:space="preserve"> </w:t>
      </w:r>
      <w:r w:rsidRPr="00C75198">
        <w:t>chưa quy hoạch tới từng ngành, nghề, cấp trình độ đào tạo; quy mô đào tạo của nhiều cơ sở GDNN</w:t>
      </w:r>
      <w:r w:rsidR="00574155">
        <w:t xml:space="preserve"> </w:t>
      </w:r>
      <w:r w:rsidRPr="00C75198">
        <w:t>còn nhỏ; chưa hình thành được những cơ sở GDNN chất lượng cao, đạt đẳng cấp quốc tế; các trường đại học sư phạm kỹ thuật mới chỉ đào tạo nhà giáo GDNN cho một số ngành, nghề; mạng lưới các khoa sư phạm nghề tại các trường CĐN phân bố chưa đồng đều giữa các vùng.</w:t>
      </w:r>
    </w:p>
    <w:p w:rsidR="00AB7324" w:rsidRPr="00C75198" w:rsidRDefault="00AB7324" w:rsidP="00486326">
      <w:pPr>
        <w:tabs>
          <w:tab w:val="left" w:pos="540"/>
        </w:tabs>
        <w:spacing w:before="120"/>
        <w:ind w:firstLine="567"/>
      </w:pPr>
      <w:r w:rsidRPr="00C75198">
        <w:t>1.3. Chưa quan tâm đúng mức đến việc xây dựng và phát triển đội ngũ nhà giáo và cán bộ quản lý GDNN; đội ngũ nhà giáo và cán bộ quản lý cơ sở GDNN thiếu số lượng, một bộ phận có trình độ đào tạo, kỹ năng nghề</w:t>
      </w:r>
      <w:r w:rsidRPr="00C75198">
        <w:rPr>
          <w:vertAlign w:val="superscript"/>
        </w:rPr>
        <w:t>(</w:t>
      </w:r>
      <w:r w:rsidRPr="00C75198">
        <w:rPr>
          <w:rStyle w:val="FootnoteReference"/>
        </w:rPr>
        <w:footnoteReference w:id="14"/>
      </w:r>
      <w:r w:rsidRPr="00C75198">
        <w:rPr>
          <w:vertAlign w:val="superscript"/>
        </w:rPr>
        <w:t>)</w:t>
      </w:r>
      <w:r w:rsidRPr="00C75198">
        <w:t>, tin học, ngoại ngữ</w:t>
      </w:r>
      <w:r w:rsidRPr="00C75198">
        <w:rPr>
          <w:vertAlign w:val="superscript"/>
        </w:rPr>
        <w:t>(</w:t>
      </w:r>
      <w:r w:rsidRPr="00C75198">
        <w:rPr>
          <w:rStyle w:val="FootnoteReference"/>
        </w:rPr>
        <w:footnoteReference w:id="15"/>
      </w:r>
      <w:r w:rsidRPr="00C75198">
        <w:rPr>
          <w:vertAlign w:val="superscript"/>
        </w:rPr>
        <w:t>)</w:t>
      </w:r>
      <w:r w:rsidRPr="00C75198">
        <w:t>, kiến thức về đảm bảo chất lượng…, kỹ năng phát triển chương trình chưa đáp ứng yêu cầu; chương trình đào tạo nhà giáo chưa được đổi mới phù hợp với yêu cầu thực tế.</w:t>
      </w:r>
    </w:p>
    <w:p w:rsidR="00AB7324" w:rsidRPr="00C75198" w:rsidRDefault="00AB7324" w:rsidP="00486326">
      <w:pPr>
        <w:tabs>
          <w:tab w:val="left" w:pos="540"/>
        </w:tabs>
        <w:spacing w:before="120"/>
        <w:ind w:firstLine="567"/>
      </w:pPr>
      <w:r w:rsidRPr="00C75198">
        <w:t>1.4. Chương trình, giáo trình đào tạo còn nhiều nội dung mang tính hình thức, chưa được thường xuyên cập nhật, bổ sung, sự kết hợp với các doanh nghiệp, người sử dụng lao động trong xây dựng, biên soạn chương trình, giáo trình chưa chặt chẽ; cách tiếp cận phương pháp dạy và học theo hướng tích cực, lấy người học làm trung tâm, chú trọng đến năng lực thực hiện chưa triển khai hiệu quả</w:t>
      </w:r>
      <w:r w:rsidRPr="00C75198">
        <w:rPr>
          <w:vertAlign w:val="superscript"/>
        </w:rPr>
        <w:t>(</w:t>
      </w:r>
      <w:r w:rsidRPr="00C75198">
        <w:rPr>
          <w:rStyle w:val="FootnoteReference"/>
        </w:rPr>
        <w:footnoteReference w:id="16"/>
      </w:r>
      <w:r w:rsidRPr="00C75198">
        <w:rPr>
          <w:vertAlign w:val="superscript"/>
        </w:rPr>
        <w:t>)</w:t>
      </w:r>
      <w:r w:rsidRPr="00C75198">
        <w:t>; các nội dung giảng dạy kỹ năng mềm, kỹ năng khởi nghiệp trong chương trình đào tạo chưa được chú trọng; công tác đổi mới hình thức thi, kiểm tra, đánh giá học sinh, sinh viên còn chậm</w:t>
      </w:r>
      <w:r w:rsidR="00502D27">
        <w:t>; c</w:t>
      </w:r>
      <w:r w:rsidRPr="00C75198">
        <w:t>hưa tổ chức đào tạo theo tín chỉ tại các cơ sở dạy nghề và đào tạo theo mô đun tại các trường CĐ, TCCN.</w:t>
      </w:r>
    </w:p>
    <w:p w:rsidR="00AB7324" w:rsidRPr="00C75198" w:rsidRDefault="00AB7324" w:rsidP="00486326">
      <w:pPr>
        <w:tabs>
          <w:tab w:val="left" w:pos="540"/>
        </w:tabs>
        <w:spacing w:before="120"/>
        <w:ind w:firstLine="567"/>
      </w:pPr>
      <w:r w:rsidRPr="00C75198">
        <w:t>1.5. Cơ sở vật chất, thiết bị của một số cơ sở GDNN chưa đồng bộ do chưa ban hành đầy đủ bộ danh mục thiết bị tối thiểu các cấp trình độ; chưa xây dựng được bộ tiêu chuẩn thiết kế trường nghề theo các trình độ đào tạo và tiêu chuẩn về cơ sở vật chất của từng ngành, nghề và trình độ đào tạo; chưa xây dựng định mức kinh tế - kỹ thuật trong đào tạo trong đào tạo của từng ngành, nghề và trình độ đào tạo để làm căn cứ tính đúng, tính đủ chi phí trong đào tạo. Cơ sở hạ tầng cho giáo dục thể chất chưa được chú trọng đầu tư.</w:t>
      </w:r>
    </w:p>
    <w:p w:rsidR="00AB7324" w:rsidRPr="00C75198" w:rsidRDefault="00AB7324" w:rsidP="00486326">
      <w:pPr>
        <w:tabs>
          <w:tab w:val="left" w:pos="540"/>
        </w:tabs>
        <w:spacing w:before="120"/>
        <w:ind w:firstLine="567"/>
      </w:pPr>
      <w:r w:rsidRPr="00C75198">
        <w:t>1.6. Chất lượng, hiệu quả đào tạo của nhiều cơ sở</w:t>
      </w:r>
      <w:r w:rsidR="00A413A1">
        <w:t xml:space="preserve"> </w:t>
      </w:r>
      <w:r w:rsidRPr="00C75198">
        <w:t>GDNN</w:t>
      </w:r>
      <w:r w:rsidR="00A413A1">
        <w:t xml:space="preserve"> </w:t>
      </w:r>
      <w:r w:rsidRPr="00C75198">
        <w:t>còn thấp, chưa gắn bó hữu cơ với nhu cầu nhân lực của từng ngành, từng địa phương; mối quan hệ giữa cơ sở GDNN và doanh nghiệp còn lỏng lẻo; học sinh, sinh viên tốt nghiệp yếu về ngoại ngữ và các kỹ năng mềm như tác phong công nghiệp, khả năng làm việc theo tổ, nhóm.., kỹ năng khởi nghiệp</w:t>
      </w:r>
      <w:r w:rsidRPr="00C75198">
        <w:rPr>
          <w:vertAlign w:val="superscript"/>
        </w:rPr>
        <w:t>(</w:t>
      </w:r>
      <w:r w:rsidRPr="00C75198">
        <w:rPr>
          <w:rStyle w:val="FootnoteReference"/>
        </w:rPr>
        <w:footnoteReference w:id="17"/>
      </w:r>
      <w:r w:rsidRPr="00C75198">
        <w:rPr>
          <w:vertAlign w:val="superscript"/>
        </w:rPr>
        <w:t>)</w:t>
      </w:r>
      <w:r w:rsidRPr="00C75198">
        <w:t>;</w:t>
      </w:r>
      <w:r w:rsidR="00502D27">
        <w:t xml:space="preserve"> </w:t>
      </w:r>
      <w:r w:rsidRPr="00C75198">
        <w:rPr>
          <w:lang w:val="fi-FI"/>
        </w:rPr>
        <w:t xml:space="preserve">tỷ lệ thất nghiệp của học </w:t>
      </w:r>
      <w:r w:rsidRPr="00C75198">
        <w:rPr>
          <w:lang w:val="fi-FI"/>
        </w:rPr>
        <w:lastRenderedPageBreak/>
        <w:t>sinh ở trình độ trung cấp, cao đẳng còn cao</w:t>
      </w:r>
      <w:r w:rsidRPr="00C75198">
        <w:rPr>
          <w:vertAlign w:val="superscript"/>
          <w:lang w:val="fi-FI"/>
        </w:rPr>
        <w:t>(</w:t>
      </w:r>
      <w:r w:rsidRPr="00C75198">
        <w:rPr>
          <w:rStyle w:val="FootnoteReference"/>
        </w:rPr>
        <w:footnoteReference w:id="18"/>
      </w:r>
      <w:r w:rsidRPr="00C75198">
        <w:rPr>
          <w:vertAlign w:val="superscript"/>
          <w:lang w:val="fi-FI"/>
        </w:rPr>
        <w:t>)</w:t>
      </w:r>
      <w:r w:rsidRPr="00C75198">
        <w:rPr>
          <w:lang w:val="fi-FI"/>
        </w:rPr>
        <w:t xml:space="preserve">; </w:t>
      </w:r>
      <w:r w:rsidRPr="00C75198">
        <w:t xml:space="preserve">đào tạo nghề cho lao động nông thôn có nơi còn chưa thực sự hiệu quả; số học sinh, sinh viên tốt nghiệp chưa có việc làm vẫn còn khá lớn (khoảng 30%) và có xu hướng gia tăng. </w:t>
      </w:r>
    </w:p>
    <w:p w:rsidR="00AB7324" w:rsidRPr="00C75198" w:rsidRDefault="00AB7324" w:rsidP="00486326">
      <w:pPr>
        <w:tabs>
          <w:tab w:val="left" w:pos="540"/>
        </w:tabs>
        <w:spacing w:before="120"/>
        <w:ind w:firstLine="567"/>
      </w:pPr>
      <w:r w:rsidRPr="00C75198">
        <w:t>1.7. Nhiều cơ sở GDNN chưa triển khai tự kiểm định chất lượng theo quy định; số lượng cơ sở GDNN được đánh giá ngoài còn ít; đội ngũ kiểm định viên chất lượng GDNN còn thiếu về số lượng, hạn chế về chất lượng; chưa thành lập được trung tâm kiểm định chất lượng GDNN độc lập; phần lớn các cơ sở GDNN chưa hình thành hệ thống quản lý và đảm bảo chất lượng trong; hệ thống tiêu chí, tiêu chuẩn kiểm định chất lượng còn một số nội dung chưa phù hợp với điều kiện thực tế.</w:t>
      </w:r>
      <w:r w:rsidR="00A413A1">
        <w:t xml:space="preserve"> </w:t>
      </w:r>
      <w:r w:rsidRPr="00C75198">
        <w:t>Hiện tại, chưa thực hiện đánh giá ngoài với trường CĐ, TCCN.</w:t>
      </w:r>
    </w:p>
    <w:p w:rsidR="00AB7324" w:rsidRPr="00C75198" w:rsidRDefault="00AB7324" w:rsidP="00486326">
      <w:pPr>
        <w:tabs>
          <w:tab w:val="left" w:pos="540"/>
        </w:tabs>
        <w:spacing w:before="120"/>
        <w:ind w:firstLine="567"/>
        <w:rPr>
          <w:spacing w:val="-2"/>
        </w:rPr>
      </w:pPr>
      <w:r w:rsidRPr="00C75198">
        <w:rPr>
          <w:spacing w:val="-2"/>
        </w:rPr>
        <w:t>1.8. Tiêu chuẩn kỹ năng nghề quốc gia chậm được ban hành; chất lượng chưa đáp ứng yêu cầu của doanh nghiệp và thị trường lao động. Nhiều nghề trọng điểm chưa có tiêu chuẩn kỹ năng nghề quốc gia.</w:t>
      </w:r>
      <w:r w:rsidR="00A413A1">
        <w:rPr>
          <w:spacing w:val="-2"/>
        </w:rPr>
        <w:t xml:space="preserve"> </w:t>
      </w:r>
      <w:r w:rsidRPr="00C75198">
        <w:rPr>
          <w:spacing w:val="-2"/>
        </w:rPr>
        <w:t>Việc tổ chức đánh giá, cấp chứng chỉ kỹ năng nghề vẫn mang tính chất thí điểm, chưa triển khai được rộng rãi.</w:t>
      </w:r>
    </w:p>
    <w:p w:rsidR="00AB7324" w:rsidRPr="00C75198" w:rsidRDefault="00AB7324" w:rsidP="00486326">
      <w:pPr>
        <w:tabs>
          <w:tab w:val="left" w:pos="540"/>
        </w:tabs>
        <w:spacing w:before="120"/>
        <w:ind w:firstLine="567"/>
      </w:pPr>
      <w:r w:rsidRPr="00C75198">
        <w:t>1.9.</w:t>
      </w:r>
      <w:r w:rsidR="005E2D81">
        <w:t xml:space="preserve"> </w:t>
      </w:r>
      <w:r w:rsidRPr="00C75198">
        <w:t>Chưa hợp tác sâu, rộng đối với đối tác chiến lược trong lĩnh vực GDNN đặc biệt là những nước có nền GDNN</w:t>
      </w:r>
      <w:r w:rsidR="00A413A1">
        <w:t xml:space="preserve"> </w:t>
      </w:r>
      <w:r w:rsidRPr="00C75198">
        <w:t xml:space="preserve">phát triển như Nhật Bản, Vương quốc Anh...; việc công nhận văn bằng chứng chỉ với các nước trong khu vực </w:t>
      </w:r>
      <w:r w:rsidR="00920924" w:rsidRPr="00C75198">
        <w:t xml:space="preserve">ASEAN </w:t>
      </w:r>
      <w:r w:rsidRPr="00C75198">
        <w:t>và quốc tế còn hạn chế; một số quy định về liên kết đào tạo với nước ngoài còn chưa hợp lý.</w:t>
      </w:r>
    </w:p>
    <w:p w:rsidR="00AB7324" w:rsidRPr="00C75198" w:rsidRDefault="00AB7324" w:rsidP="00486326">
      <w:pPr>
        <w:pStyle w:val="DA03"/>
        <w:tabs>
          <w:tab w:val="left" w:pos="540"/>
        </w:tabs>
        <w:ind w:firstLine="567"/>
      </w:pPr>
      <w:bookmarkStart w:id="10" w:name="_Toc479154898"/>
      <w:r w:rsidRPr="00C75198">
        <w:t>2. Nguyên nhân</w:t>
      </w:r>
      <w:bookmarkEnd w:id="10"/>
    </w:p>
    <w:p w:rsidR="00AB7324" w:rsidRPr="00C75198" w:rsidRDefault="00AB7324" w:rsidP="00486326">
      <w:pPr>
        <w:tabs>
          <w:tab w:val="left" w:pos="540"/>
        </w:tabs>
        <w:spacing w:before="120"/>
        <w:ind w:firstLine="567"/>
      </w:pPr>
      <w:r w:rsidRPr="00C75198">
        <w:t>2.1.</w:t>
      </w:r>
      <w:r w:rsidR="005E2D81">
        <w:t xml:space="preserve"> </w:t>
      </w:r>
      <w:r w:rsidRPr="00C75198">
        <w:t>Nhận thức của nhiều cấp uỷ, chính quyền, cơ sở GDNN, doanh nghiệp và cộng đồng về vị trí, vai trò, tầm quan trọng của GDNN, đào tạo nhân lực có tay nghề cao chưa đầy đủ, thiếu thống nhất; tư tưởng coi trọng bằng cấp còn phổ biến trong xã hội. Công tác tuyên truyền, tư vấn và hướng nghiệp còn nhiều hạn chế, chưa làm cho xã hội, nhất là học sinh tốt nghiệp THPT, THCS, thanh niên nhận thứ</w:t>
      </w:r>
      <w:r w:rsidR="00A413A1">
        <w:t>c rõ</w:t>
      </w:r>
      <w:r w:rsidRPr="00C75198">
        <w:t xml:space="preserve"> vào đại học không phải là con đường duy nhất đảm bảo cuộc sống. </w:t>
      </w:r>
    </w:p>
    <w:p w:rsidR="00AB7324" w:rsidRPr="00C75198" w:rsidRDefault="00AB7324" w:rsidP="00486326">
      <w:pPr>
        <w:tabs>
          <w:tab w:val="left" w:pos="540"/>
        </w:tabs>
        <w:spacing w:before="120"/>
        <w:ind w:firstLine="567"/>
        <w:rPr>
          <w:b/>
        </w:rPr>
      </w:pPr>
      <w:r w:rsidRPr="00C75198">
        <w:t>2.2. Thực hiện phân luồng học sinh sau khi tốt nghiệp trung học cơ sở, trung học phổ thông vào trường TC, CĐ chưa hiệu quả</w:t>
      </w:r>
      <w:r w:rsidRPr="00C75198">
        <w:rPr>
          <w:vertAlign w:val="superscript"/>
        </w:rPr>
        <w:t>(</w:t>
      </w:r>
      <w:r w:rsidRPr="00C75198">
        <w:rPr>
          <w:rStyle w:val="FootnoteReference"/>
        </w:rPr>
        <w:footnoteReference w:id="19"/>
      </w:r>
      <w:r w:rsidRPr="00C75198">
        <w:rPr>
          <w:vertAlign w:val="superscript"/>
        </w:rPr>
        <w:t>)</w:t>
      </w:r>
      <w:r w:rsidRPr="00C75198">
        <w:t>.</w:t>
      </w:r>
    </w:p>
    <w:p w:rsidR="00AB7324" w:rsidRPr="00C75198" w:rsidRDefault="00AB7324" w:rsidP="00486326">
      <w:pPr>
        <w:tabs>
          <w:tab w:val="left" w:pos="540"/>
        </w:tabs>
        <w:spacing w:before="120"/>
        <w:ind w:firstLine="567"/>
      </w:pPr>
      <w:r w:rsidRPr="00C75198">
        <w:t xml:space="preserve">2.3. Năng lực của cơ quan quản lý các cấp về công tác quản lý GDNN còn nhiều hạn chế, đội ngũ cán bộ quản lý nhà nước về GDNN thiếu về số lượng, chưa chuyên nghiệp và một bộ phận chưa đạt chuẩn; việc triển khai ứng dụng công nghệ thông tin, nghiên cứu khoa học trong quản lý nhà nước và quản lý trong các cơ sở GDNN còn chậm. </w:t>
      </w:r>
    </w:p>
    <w:p w:rsidR="00AB7324" w:rsidRPr="00C75198" w:rsidRDefault="00AB7324" w:rsidP="00486326">
      <w:pPr>
        <w:tabs>
          <w:tab w:val="left" w:pos="540"/>
        </w:tabs>
        <w:spacing w:before="120"/>
        <w:ind w:firstLine="567"/>
      </w:pPr>
      <w:r w:rsidRPr="00C75198">
        <w:t xml:space="preserve">2.4. Còn thiếu nhiều cơ chế chính sách cho đội ngũ nhà giáo, người học nghề, người tốt nghiệp học nghề, cơ sở GDNN, doanh nghiệp tham gia vào quá </w:t>
      </w:r>
      <w:r w:rsidRPr="00C75198">
        <w:lastRenderedPageBreak/>
        <w:t>trình đào tạo</w:t>
      </w:r>
      <w:r w:rsidRPr="00C75198">
        <w:rPr>
          <w:vertAlign w:val="superscript"/>
        </w:rPr>
        <w:t>(</w:t>
      </w:r>
      <w:r w:rsidRPr="00C75198">
        <w:rPr>
          <w:rStyle w:val="FootnoteReference"/>
        </w:rPr>
        <w:footnoteReference w:id="20"/>
      </w:r>
      <w:r w:rsidRPr="00C75198">
        <w:rPr>
          <w:vertAlign w:val="superscript"/>
        </w:rPr>
        <w:t>)</w:t>
      </w:r>
      <w:r w:rsidRPr="00C75198">
        <w:t>; sử dụng lao động qua đào tạo của doanh nghiệp, người sử dụng lao động (đặc biệt đối với các doanh nghiệp FDI); triển khai tự chủ đối với cơ sở GDNN còn chậm; trách nhiệm giải trình của các cơ sở GDNN chưa được xác định rõ ràng.</w:t>
      </w:r>
    </w:p>
    <w:p w:rsidR="00AB7324" w:rsidRPr="00C75198" w:rsidRDefault="00AB7324" w:rsidP="00486326">
      <w:pPr>
        <w:tabs>
          <w:tab w:val="left" w:pos="540"/>
        </w:tabs>
        <w:spacing w:before="120"/>
        <w:ind w:firstLine="567"/>
      </w:pPr>
      <w:r w:rsidRPr="00C75198">
        <w:t>2.5. Dự báo nhu cầu nhân lực về cơ cấu ngành nghề và trình độ đào tạo chưa phù hợp với yêu cầu phát triển kinh tế xã hội theo từng giai đoạn.</w:t>
      </w:r>
    </w:p>
    <w:p w:rsidR="00AB7324" w:rsidRPr="00C75198" w:rsidRDefault="00AB7324" w:rsidP="00486326">
      <w:pPr>
        <w:tabs>
          <w:tab w:val="left" w:pos="540"/>
        </w:tabs>
        <w:spacing w:before="120"/>
        <w:ind w:firstLine="567"/>
        <w:rPr>
          <w:spacing w:val="-4"/>
        </w:rPr>
      </w:pPr>
      <w:r w:rsidRPr="00C75198">
        <w:rPr>
          <w:spacing w:val="-4"/>
        </w:rPr>
        <w:t>2.6. Việc huy động các nguồn lực đầu tư cho GDNN chưa đáp ứng yêu cầu phát triển. Ngân sách nhà nước đầu tư cho GDNN những năm gần đây tuy có tăng nhưng vẫn</w:t>
      </w:r>
      <w:r w:rsidR="00FB3D0C">
        <w:rPr>
          <w:spacing w:val="-4"/>
        </w:rPr>
        <w:t xml:space="preserve"> </w:t>
      </w:r>
      <w:r w:rsidRPr="00C75198">
        <w:rPr>
          <w:spacing w:val="-4"/>
        </w:rPr>
        <w:t>chưa đáp ứng được yêu cầu, chưa tương xứng với mục tiêu nhiệm vụ đề ra (</w:t>
      </w:r>
      <w:r w:rsidRPr="00C75198">
        <w:rPr>
          <w:spacing w:val="-4"/>
        </w:rPr>
        <w:footnoteReference w:id="21"/>
      </w:r>
      <w:r w:rsidRPr="00C75198">
        <w:rPr>
          <w:spacing w:val="-4"/>
        </w:rPr>
        <w:t>); nhiều địa phương chưa ưu tiên nguồn lực đầu tư cho phát triển GDNN.</w:t>
      </w:r>
    </w:p>
    <w:p w:rsidR="00AB7324" w:rsidRPr="00C75198" w:rsidRDefault="00AB7324" w:rsidP="00486326">
      <w:pPr>
        <w:pStyle w:val="DA02"/>
        <w:tabs>
          <w:tab w:val="left" w:pos="540"/>
        </w:tabs>
        <w:spacing w:before="120" w:after="0" w:line="240" w:lineRule="auto"/>
        <w:ind w:firstLine="567"/>
      </w:pPr>
      <w:bookmarkStart w:id="11" w:name="_Toc479154899"/>
      <w:r w:rsidRPr="00C75198">
        <w:t>III. BÀI HỌC KINH NGHIỆM</w:t>
      </w:r>
      <w:bookmarkEnd w:id="11"/>
    </w:p>
    <w:p w:rsidR="00AB7324" w:rsidRPr="00C75198" w:rsidRDefault="00AB7324" w:rsidP="00486326">
      <w:pPr>
        <w:tabs>
          <w:tab w:val="left" w:pos="540"/>
        </w:tabs>
        <w:spacing w:before="120"/>
        <w:ind w:firstLine="567"/>
      </w:pPr>
      <w:r w:rsidRPr="00C75198">
        <w:t>1. Đổi mới GDNN phải xuất phát từ yêu cầu của thị trường lao động, thực tiễn kinh tế - xã hội, thực tiễn các vùng, miền và nhu cầu phát triển đất nước trong giai đoạn mới để xác định những quan điểm, mục tiêu, nhiệm vụ, giải pháp và lộ trình phù hợp.</w:t>
      </w:r>
    </w:p>
    <w:p w:rsidR="00AB7324" w:rsidRPr="00C75198" w:rsidRDefault="00AB7324" w:rsidP="00486326">
      <w:pPr>
        <w:tabs>
          <w:tab w:val="left" w:pos="540"/>
        </w:tabs>
        <w:spacing w:before="120"/>
        <w:ind w:firstLine="567"/>
      </w:pPr>
      <w:r w:rsidRPr="00C75198">
        <w:t>2. Quá trình phát triển GDNN phải đặc biệt coi trọng chất lượng, giải quyết hài hòa mối quan hệ giữa số lượng và chất lượng, giữa đào tạo đại trà, diện rộng và đào tạo chuyên sâu, chất lượng cao.</w:t>
      </w:r>
    </w:p>
    <w:p w:rsidR="00AB7324" w:rsidRPr="00C75198" w:rsidRDefault="00AB7324" w:rsidP="00486326">
      <w:pPr>
        <w:tabs>
          <w:tab w:val="left" w:pos="540"/>
        </w:tabs>
        <w:spacing w:before="120"/>
        <w:ind w:firstLine="567"/>
        <w:rPr>
          <w:lang w:val="de-DE"/>
        </w:rPr>
      </w:pPr>
      <w:r w:rsidRPr="00C75198">
        <w:t>3. Huy động và sử dụng có hiệu quả mọi nguồn lực cho phát triển GDNN, tăng cường sự tham gia của doanh nghiệp, người sử dụng lao động trong phát triển GDNN.</w:t>
      </w:r>
      <w:r w:rsidRPr="00C75198">
        <w:rPr>
          <w:lang w:val="de-DE"/>
        </w:rPr>
        <w:t xml:space="preserve"> Kinh nghiệm của một số nước </w:t>
      </w:r>
      <w:r w:rsidRPr="00C75198">
        <w:rPr>
          <w:i/>
          <w:lang w:val="de-DE"/>
        </w:rPr>
        <w:t>(Phụ lục 8)</w:t>
      </w:r>
      <w:r w:rsidR="00A413A1">
        <w:rPr>
          <w:i/>
          <w:lang w:val="de-DE"/>
        </w:rPr>
        <w:t xml:space="preserve"> </w:t>
      </w:r>
      <w:r w:rsidRPr="00C75198">
        <w:rPr>
          <w:lang w:val="de-DE"/>
        </w:rPr>
        <w:t>cho thấy, một trong những giải pháp nâng cao chất lượng và hiệu quả đào tạo là phải gắn kết chặt chẽ giữa cơ sở đào tạo và doanh nghiệp và phải có cơ cở pháp lý cho sự gắn kết này.</w:t>
      </w:r>
    </w:p>
    <w:p w:rsidR="00AB7324" w:rsidRPr="00C75198" w:rsidRDefault="00AB7324" w:rsidP="00486326">
      <w:pPr>
        <w:tabs>
          <w:tab w:val="left" w:pos="540"/>
        </w:tabs>
        <w:spacing w:before="120"/>
        <w:ind w:firstLine="567"/>
        <w:rPr>
          <w:lang w:val="de-DE"/>
        </w:rPr>
      </w:pPr>
      <w:r w:rsidRPr="00C75198">
        <w:rPr>
          <w:lang w:val="de-DE"/>
        </w:rPr>
        <w:t xml:space="preserve">4. Quá trình phát triển GDNN phải bảo đảm sự gắn kết chặt chẽ, hiệu quả giữa tăng cường sự lãnh đạo của Đảng, nâng cao hiệu quả quản lý của Nhà nước, phát huy đầy đủ quyền làm chủ của nhân dân, phải là nhiệm vụ của cả hệ thống chính trị. </w:t>
      </w:r>
    </w:p>
    <w:p w:rsidR="00AB7324" w:rsidRPr="00C75198" w:rsidRDefault="00AB7324" w:rsidP="00486326">
      <w:pPr>
        <w:tabs>
          <w:tab w:val="left" w:pos="540"/>
        </w:tabs>
        <w:spacing w:before="120"/>
        <w:ind w:firstLine="567"/>
        <w:rPr>
          <w:b/>
          <w:lang w:val="de-DE"/>
        </w:rPr>
      </w:pPr>
      <w:r w:rsidRPr="00C75198">
        <w:rPr>
          <w:lang w:val="de-DE"/>
        </w:rPr>
        <w:br w:type="page"/>
      </w:r>
    </w:p>
    <w:p w:rsidR="00B30E96" w:rsidRPr="00C75198" w:rsidRDefault="00AB7324" w:rsidP="00486326">
      <w:pPr>
        <w:pStyle w:val="DA01"/>
        <w:tabs>
          <w:tab w:val="left" w:pos="540"/>
        </w:tabs>
        <w:spacing w:before="120" w:after="0" w:line="240" w:lineRule="auto"/>
        <w:ind w:firstLine="567"/>
        <w:rPr>
          <w:lang w:val="de-DE"/>
        </w:rPr>
      </w:pPr>
      <w:bookmarkStart w:id="12" w:name="_Toc479154900"/>
      <w:r w:rsidRPr="00C75198">
        <w:rPr>
          <w:lang w:val="de-DE"/>
        </w:rPr>
        <w:lastRenderedPageBreak/>
        <w:t>PHẦN II</w:t>
      </w:r>
      <w:bookmarkEnd w:id="12"/>
    </w:p>
    <w:p w:rsidR="00AB7324" w:rsidRPr="00C75198" w:rsidRDefault="00AB7324" w:rsidP="00486326">
      <w:pPr>
        <w:pStyle w:val="DA01"/>
        <w:tabs>
          <w:tab w:val="left" w:pos="540"/>
        </w:tabs>
        <w:spacing w:before="120" w:after="0" w:line="240" w:lineRule="auto"/>
        <w:ind w:firstLine="567"/>
        <w:rPr>
          <w:lang w:val="de-DE"/>
        </w:rPr>
      </w:pPr>
      <w:bookmarkStart w:id="13" w:name="_Toc479154901"/>
      <w:r w:rsidRPr="00C75198">
        <w:rPr>
          <w:sz w:val="27"/>
          <w:szCs w:val="27"/>
          <w:lang w:val="de-DE"/>
        </w:rPr>
        <w:t>ĐỔI MỚI VÀ NÂNG CAO CHẤT LƯỢNG GDNNGIAI ĐOẠN 201</w:t>
      </w:r>
      <w:r w:rsidR="00E9283B" w:rsidRPr="00C75198">
        <w:rPr>
          <w:sz w:val="27"/>
          <w:szCs w:val="27"/>
          <w:lang w:val="de-DE"/>
        </w:rPr>
        <w:t>7–</w:t>
      </w:r>
      <w:r w:rsidRPr="00C75198">
        <w:rPr>
          <w:sz w:val="27"/>
          <w:szCs w:val="27"/>
          <w:lang w:val="de-DE"/>
        </w:rPr>
        <w:t xml:space="preserve"> 2020</w:t>
      </w:r>
      <w:r w:rsidR="00E9283B" w:rsidRPr="00C75198">
        <w:rPr>
          <w:sz w:val="27"/>
          <w:szCs w:val="27"/>
          <w:lang w:val="de-DE"/>
        </w:rPr>
        <w:t xml:space="preserve"> VÀ ĐỊNH HƯỚNG ĐẾN NĂM 2025</w:t>
      </w:r>
      <w:bookmarkEnd w:id="13"/>
    </w:p>
    <w:p w:rsidR="00AB7324" w:rsidRPr="00C75198" w:rsidRDefault="00AB7324" w:rsidP="00486326">
      <w:pPr>
        <w:tabs>
          <w:tab w:val="left" w:pos="540"/>
        </w:tabs>
        <w:spacing w:before="120"/>
        <w:ind w:firstLine="567"/>
        <w:rPr>
          <w:lang w:val="de-DE"/>
        </w:rPr>
      </w:pPr>
    </w:p>
    <w:p w:rsidR="00AB7324" w:rsidRPr="00C75198" w:rsidRDefault="00AB7324" w:rsidP="00724DF0">
      <w:pPr>
        <w:pStyle w:val="DA02"/>
        <w:tabs>
          <w:tab w:val="left" w:pos="540"/>
        </w:tabs>
        <w:spacing w:before="120" w:after="0" w:line="264" w:lineRule="auto"/>
        <w:ind w:firstLine="567"/>
        <w:rPr>
          <w:lang w:val="de-DE"/>
        </w:rPr>
      </w:pPr>
      <w:bookmarkStart w:id="14" w:name="_Toc479154902"/>
      <w:r w:rsidRPr="00C75198">
        <w:rPr>
          <w:lang w:val="de-DE"/>
        </w:rPr>
        <w:t>I. THỜI CƠ VÀ THÁCH THỨC</w:t>
      </w:r>
      <w:bookmarkEnd w:id="14"/>
    </w:p>
    <w:p w:rsidR="00AB7324" w:rsidRPr="00C75198" w:rsidRDefault="00AB7324" w:rsidP="00724DF0">
      <w:pPr>
        <w:pStyle w:val="DA03"/>
        <w:tabs>
          <w:tab w:val="left" w:pos="540"/>
        </w:tabs>
        <w:spacing w:line="264" w:lineRule="auto"/>
        <w:ind w:firstLine="567"/>
        <w:rPr>
          <w:lang w:val="de-DE"/>
        </w:rPr>
      </w:pPr>
      <w:bookmarkStart w:id="15" w:name="_Toc479154903"/>
      <w:r w:rsidRPr="00C75198">
        <w:rPr>
          <w:lang w:val="de-DE"/>
        </w:rPr>
        <w:t>1. Thời cơ</w:t>
      </w:r>
      <w:bookmarkEnd w:id="15"/>
    </w:p>
    <w:p w:rsidR="00AB7324" w:rsidRPr="00C75198" w:rsidRDefault="00AB7324" w:rsidP="00724DF0">
      <w:pPr>
        <w:tabs>
          <w:tab w:val="left" w:pos="540"/>
        </w:tabs>
        <w:spacing w:before="120" w:line="264" w:lineRule="auto"/>
        <w:ind w:firstLine="567"/>
        <w:rPr>
          <w:lang w:val="de-DE"/>
        </w:rPr>
      </w:pPr>
      <w:r w:rsidRPr="00C75198">
        <w:rPr>
          <w:lang w:val="de-DE"/>
        </w:rPr>
        <w:t>- Có sự chuyển biến tích cực về nhận thức của các cấp, ngành và toàn xã hội về vai trò và tầm quan trọng của GDNN trong việc hình thành đội ngũ nhân lực trực tiếp trong sản xuất kinh doanh dịch vụ.</w:t>
      </w:r>
    </w:p>
    <w:p w:rsidR="00AB7324" w:rsidRPr="00C75198" w:rsidRDefault="00AB7324" w:rsidP="00724DF0">
      <w:pPr>
        <w:tabs>
          <w:tab w:val="left" w:pos="540"/>
        </w:tabs>
        <w:spacing w:before="120" w:line="264" w:lineRule="auto"/>
        <w:ind w:firstLine="567"/>
        <w:rPr>
          <w:lang w:val="de-DE"/>
        </w:rPr>
      </w:pPr>
      <w:r w:rsidRPr="00C75198">
        <w:rPr>
          <w:lang w:val="de-DE"/>
        </w:rPr>
        <w:t xml:space="preserve">- Giáo dục đào tạo nói chung và GDNN nói riêng luôn được Đảng và Nhà nước quan tâm trong thời gian qua, đầu tư của nhà nước và xã hội cho GDNN không ngừng tăng, các điều kiện đảm bảo chất lượng của các cơ sở GDNN được củng cố và phát triển, năng lực đào tạo của hệ thống GDNN tăng đáng kể. </w:t>
      </w:r>
    </w:p>
    <w:p w:rsidR="00AB7324" w:rsidRPr="00C75198" w:rsidRDefault="00AB7324" w:rsidP="00724DF0">
      <w:pPr>
        <w:tabs>
          <w:tab w:val="left" w:pos="540"/>
        </w:tabs>
        <w:spacing w:before="120" w:line="264" w:lineRule="auto"/>
        <w:ind w:firstLine="567"/>
        <w:rPr>
          <w:lang w:val="de-DE"/>
        </w:rPr>
      </w:pPr>
      <w:r w:rsidRPr="00C75198">
        <w:rPr>
          <w:lang w:val="de-DE"/>
        </w:rPr>
        <w:t>- Luật GDNN</w:t>
      </w:r>
      <w:r w:rsidR="00A57116">
        <w:rPr>
          <w:lang w:val="de-DE"/>
        </w:rPr>
        <w:t xml:space="preserve"> </w:t>
      </w:r>
      <w:r w:rsidRPr="00C75198">
        <w:rPr>
          <w:lang w:val="de-DE"/>
        </w:rPr>
        <w:t xml:space="preserve">quy định rất nhiều nội dung mới, tiếp thu được những điểm mạnh của hệ thống GDNN của các nước tiên tiến trên thế giới, là cơ sở để đổi mới và nâng cao chất lượng GDNN. </w:t>
      </w:r>
    </w:p>
    <w:p w:rsidR="00AB7324" w:rsidRPr="00C75198" w:rsidRDefault="00AB7324" w:rsidP="00724DF0">
      <w:pPr>
        <w:tabs>
          <w:tab w:val="left" w:pos="540"/>
        </w:tabs>
        <w:spacing w:before="120" w:line="264" w:lineRule="auto"/>
        <w:ind w:firstLine="567"/>
        <w:rPr>
          <w:lang w:val="de-DE"/>
        </w:rPr>
      </w:pPr>
      <w:r w:rsidRPr="00C75198">
        <w:rPr>
          <w:lang w:val="de-DE"/>
        </w:rPr>
        <w:t>- Quá trình hội nhập quốc tế sâu rộng về giáo dục đang diễn ra ở quy mô toàn cầu tạo cơ hội thuận lợi để tiếp cận với các xu thế mới, tri thức mới, các chuẩn quốc tế, những mô hình giáo dục và quản lý giáo dục hiện đại, tranh thủ các nguồn lực bên ngoài.</w:t>
      </w:r>
    </w:p>
    <w:p w:rsidR="00AB7324" w:rsidRPr="00C75198" w:rsidRDefault="00AB7324" w:rsidP="00724DF0">
      <w:pPr>
        <w:tabs>
          <w:tab w:val="left" w:pos="540"/>
        </w:tabs>
        <w:spacing w:before="120" w:line="264" w:lineRule="auto"/>
        <w:ind w:firstLine="567"/>
        <w:rPr>
          <w:lang w:val="de-DE"/>
        </w:rPr>
      </w:pPr>
      <w:r w:rsidRPr="00C75198">
        <w:rPr>
          <w:lang w:val="de-DE"/>
        </w:rPr>
        <w:t>- Cách mạng khoa học và công nghệ, đặc biệt là công nghệ thông tin và truyền thông tạo điều kiện thuận lợi để đổi mới nội dung, phương pháp đào tạo và quản lý GDNN.</w:t>
      </w:r>
    </w:p>
    <w:p w:rsidR="00AB7324" w:rsidRPr="00C75198" w:rsidRDefault="00AB7324" w:rsidP="00724DF0">
      <w:pPr>
        <w:pStyle w:val="DA03"/>
        <w:tabs>
          <w:tab w:val="left" w:pos="540"/>
        </w:tabs>
        <w:spacing w:line="264" w:lineRule="auto"/>
        <w:ind w:firstLine="567"/>
        <w:rPr>
          <w:lang w:val="de-DE"/>
        </w:rPr>
      </w:pPr>
      <w:bookmarkStart w:id="16" w:name="_Toc479154904"/>
      <w:r w:rsidRPr="00C75198">
        <w:rPr>
          <w:lang w:val="de-DE"/>
        </w:rPr>
        <w:t>2. Thách thức</w:t>
      </w:r>
      <w:bookmarkEnd w:id="16"/>
    </w:p>
    <w:p w:rsidR="00AB7324" w:rsidRPr="00C75198" w:rsidRDefault="00AB7324" w:rsidP="00724DF0">
      <w:pPr>
        <w:tabs>
          <w:tab w:val="left" w:pos="540"/>
        </w:tabs>
        <w:spacing w:before="120" w:line="264" w:lineRule="auto"/>
        <w:ind w:firstLine="567"/>
        <w:rPr>
          <w:lang w:val="vi-VN"/>
        </w:rPr>
      </w:pPr>
      <w:r w:rsidRPr="00C75198">
        <w:rPr>
          <w:lang w:val="de-DE"/>
        </w:rPr>
        <w:t>- Mô hình phát triển kinh tế trong giai đoạn có nhiều thay đổi, chuyển từ tăng trường kinh tế theo chiều rộng sang chiều sâu kéo theo cơ cấu và chất lượng nhân lực của nền kinh tế quốc dân cũng thay đổi, đòi hỏi năng lực đào tạo của hệ thống GDNN phải tăng nhanh trong thời gian ngắn</w:t>
      </w:r>
      <w:r w:rsidRPr="00C75198">
        <w:rPr>
          <w:vertAlign w:val="superscript"/>
          <w:lang w:val="de-DE"/>
        </w:rPr>
        <w:t>(</w:t>
      </w:r>
      <w:r w:rsidRPr="00C75198">
        <w:rPr>
          <w:rStyle w:val="FootnoteReference"/>
        </w:rPr>
        <w:footnoteReference w:id="22"/>
      </w:r>
      <w:r w:rsidRPr="00C75198">
        <w:rPr>
          <w:vertAlign w:val="superscript"/>
          <w:lang w:val="de-DE"/>
        </w:rPr>
        <w:t>)</w:t>
      </w:r>
      <w:r w:rsidRPr="00C75198">
        <w:rPr>
          <w:lang w:val="de-DE"/>
        </w:rPr>
        <w:t xml:space="preserve"> với cơ cấu đào tạo phù hợp, trong khi đó việc chuyển đổi, thích ứng của các cơ sở GDNN còn chậm. Bên cạnh đó, sự thay đổi về công nghệ trong sản xuất kinh doanh dịch vụ diễn ra nhanh chóng, đặc biệt là cuộc cách mạng công nghệ</w:t>
      </w:r>
      <w:r w:rsidR="00A413A1">
        <w:rPr>
          <w:lang w:val="de-DE"/>
        </w:rPr>
        <w:t xml:space="preserve"> 4.0</w:t>
      </w:r>
      <w:r w:rsidRPr="00C75198">
        <w:rPr>
          <w:vertAlign w:val="superscript"/>
          <w:lang w:val="de-DE"/>
        </w:rPr>
        <w:t>(</w:t>
      </w:r>
      <w:r w:rsidRPr="00C75198">
        <w:rPr>
          <w:rStyle w:val="FootnoteReference"/>
        </w:rPr>
        <w:footnoteReference w:id="23"/>
      </w:r>
      <w:r w:rsidRPr="00C75198">
        <w:rPr>
          <w:vertAlign w:val="superscript"/>
          <w:lang w:val="de-DE"/>
        </w:rPr>
        <w:t>)</w:t>
      </w:r>
      <w:r w:rsidRPr="00C75198">
        <w:rPr>
          <w:lang w:val="de-DE"/>
        </w:rPr>
        <w:t xml:space="preserve">, yêu cầu xây dựng nền nông nghiệp công nghệ cao sẽ tác động rất mạng mẽ tới cấu trúc việc làm. </w:t>
      </w:r>
      <w:r w:rsidRPr="00C75198">
        <w:rPr>
          <w:rFonts w:cs="Times New Roman"/>
          <w:lang w:val="vi-VN"/>
        </w:rPr>
        <w:t xml:space="preserve">Theo dự báo của ILO (tháng 7/2016) trong thập niên tới, máy móc tự động sẽ thay thế khoảng 85% lao động ngành dệt may. Điều này đồng nghĩa là 85% </w:t>
      </w:r>
      <w:r w:rsidRPr="00C75198">
        <w:rPr>
          <w:rFonts w:cs="Times New Roman"/>
          <w:lang w:val="vi-VN"/>
        </w:rPr>
        <w:lastRenderedPageBreak/>
        <w:t>lao động này phải chuyển đổi việc làm hoặc thất nghiệp. Những yêu cầu trên</w:t>
      </w:r>
      <w:r w:rsidR="00A413A1">
        <w:rPr>
          <w:rFonts w:cs="Times New Roman"/>
        </w:rPr>
        <w:t xml:space="preserve"> </w:t>
      </w:r>
      <w:r w:rsidRPr="00C75198">
        <w:rPr>
          <w:lang w:val="de-DE"/>
        </w:rPr>
        <w:t>đòi hỏi GDNN phải linh hoạt, mở và sẵn sàng các năng lực cần thiết để cập nhật và theo kịp thị trường lao động, trong khi hệ thống thông tin thị trường lao động và hệ thống thông tin quản lý về GDNN chưa tương thích và vận hành chưa hiệu quả.</w:t>
      </w:r>
    </w:p>
    <w:p w:rsidR="00AB7324" w:rsidRPr="00C75198" w:rsidRDefault="00AB7324" w:rsidP="00724DF0">
      <w:pPr>
        <w:tabs>
          <w:tab w:val="left" w:pos="540"/>
        </w:tabs>
        <w:spacing w:before="120" w:line="264" w:lineRule="auto"/>
        <w:ind w:firstLine="567"/>
        <w:rPr>
          <w:lang w:val="vi-VN"/>
        </w:rPr>
      </w:pPr>
      <w:r w:rsidRPr="00C75198">
        <w:rPr>
          <w:lang w:val="vi-VN"/>
        </w:rPr>
        <w:t>- Chưa có đầy đủ các bộ tiêu chuẩn kỹ năng</w:t>
      </w:r>
      <w:r w:rsidR="00A413A1">
        <w:t xml:space="preserve"> </w:t>
      </w:r>
      <w:r w:rsidRPr="00C75198">
        <w:rPr>
          <w:lang w:val="vi-VN"/>
        </w:rPr>
        <w:t xml:space="preserve">nghề quốc gia làm cho việc xác định chuẩn kiến thức, kỹ năng cho từng ngành, nghề tương ứng với các cấp trình độ đào tạo khó khăn. </w:t>
      </w:r>
    </w:p>
    <w:p w:rsidR="00AB7324" w:rsidRPr="00C75198" w:rsidRDefault="00AB7324" w:rsidP="00724DF0">
      <w:pPr>
        <w:tabs>
          <w:tab w:val="left" w:pos="540"/>
        </w:tabs>
        <w:spacing w:before="120" w:line="264" w:lineRule="auto"/>
        <w:ind w:firstLine="567"/>
        <w:rPr>
          <w:lang w:val="vi-VN"/>
        </w:rPr>
      </w:pPr>
      <w:r w:rsidRPr="00C75198">
        <w:rPr>
          <w:lang w:val="vi-VN"/>
        </w:rPr>
        <w:t>- Việt Nam ký kết và gia nhập các Hiệp định thương mại tự do (FTA) song phương và đa phương thế hệ mới, đã đặt ra cho Việt Nam nhiều nhiều thách thức về việc chuyển dịch cơ cấu kinh tế, quan hệ lao động và đặc biệt là yêu cầu chất lượng cao về kỹ năng, năng lực làm việc trong môi trường quốc tế của lực lượng sản xuất.</w:t>
      </w:r>
    </w:p>
    <w:p w:rsidR="00AB7324" w:rsidRPr="00C75198" w:rsidRDefault="00AB7324" w:rsidP="00724DF0">
      <w:pPr>
        <w:tabs>
          <w:tab w:val="left" w:pos="540"/>
        </w:tabs>
        <w:spacing w:before="120" w:line="264" w:lineRule="auto"/>
        <w:ind w:firstLine="567"/>
        <w:rPr>
          <w:lang w:val="vi-VN"/>
        </w:rPr>
      </w:pPr>
      <w:r w:rsidRPr="00C75198">
        <w:rPr>
          <w:lang w:val="vi-VN"/>
        </w:rPr>
        <w:t>- Tăng trưởng kinh tế chậm kèm theo suy giảm kinh tế toàn cầu đã làm ảnh hưởng tới vị trí việc làm cho lao động sau đào tạo nghề nghiệp và đầu tư trong lĩnh vực GDNN trong giai đoạn tới.</w:t>
      </w:r>
    </w:p>
    <w:p w:rsidR="00AB7324" w:rsidRPr="00C75198" w:rsidRDefault="00AB7324" w:rsidP="00724DF0">
      <w:pPr>
        <w:pStyle w:val="DA02"/>
        <w:tabs>
          <w:tab w:val="left" w:pos="540"/>
        </w:tabs>
        <w:spacing w:before="120" w:after="0" w:line="264" w:lineRule="auto"/>
        <w:ind w:firstLine="567"/>
        <w:rPr>
          <w:lang w:val="vi-VN"/>
        </w:rPr>
      </w:pPr>
      <w:bookmarkStart w:id="17" w:name="_Toc479154905"/>
      <w:r w:rsidRPr="00C75198">
        <w:rPr>
          <w:lang w:val="vi-VN"/>
        </w:rPr>
        <w:t>II. DỰ BÁO NHU CẦU NHÂN LỰC QUA ĐÀO TẠO GIÁO DỤC NGHỀ NGHIỆP ĐẾN NĂM 2020</w:t>
      </w:r>
      <w:bookmarkEnd w:id="17"/>
    </w:p>
    <w:p w:rsidR="00AB7324" w:rsidRPr="00C75198" w:rsidRDefault="00AB7324" w:rsidP="00724DF0">
      <w:pPr>
        <w:tabs>
          <w:tab w:val="left" w:pos="540"/>
        </w:tabs>
        <w:spacing w:before="120" w:line="264" w:lineRule="auto"/>
        <w:ind w:firstLine="567"/>
        <w:rPr>
          <w:lang w:val="de-DE"/>
        </w:rPr>
      </w:pPr>
      <w:r w:rsidRPr="00C75198">
        <w:rPr>
          <w:lang w:val="de-DE"/>
        </w:rPr>
        <w:t>- Theo dự báo của Tổng cục Thống kê, đến năm 2025, nướ</w:t>
      </w:r>
      <w:r w:rsidR="00F030AC" w:rsidRPr="00C75198">
        <w:rPr>
          <w:lang w:val="de-DE"/>
        </w:rPr>
        <w:t>c ta có 78,</w:t>
      </w:r>
      <w:r w:rsidRPr="00C75198">
        <w:rPr>
          <w:lang w:val="de-DE"/>
        </w:rPr>
        <w:t>07 triệu người từ 15 tuổi trở lên, trong đó ở nông thôn là 46,56 triệu người, chiếm 59,64% so với tổng số.</w:t>
      </w:r>
    </w:p>
    <w:p w:rsidR="00AB7324" w:rsidRPr="00C75198" w:rsidRDefault="00AB7324" w:rsidP="00724DF0">
      <w:pPr>
        <w:tabs>
          <w:tab w:val="left" w:pos="540"/>
        </w:tabs>
        <w:spacing w:before="120" w:line="264" w:lineRule="auto"/>
        <w:ind w:firstLine="567"/>
        <w:rPr>
          <w:lang w:val="de-DE"/>
        </w:rPr>
      </w:pPr>
      <w:r w:rsidRPr="00C75198">
        <w:rPr>
          <w:lang w:val="de-DE"/>
        </w:rPr>
        <w:t>- Lực lượng lao động làm việc trong nền kinh tế gần 63 triệu người, số lao động trong độ tuổi là 52,8 triệu người; nhân lực trong nông nghiệp chiếm 35 - 38% (năm 2020) và 28,3% (năm 2025), trong công nghiệp - xây dựng chiếm 31% (năm 2020) và 25,1% (năm 2025) và trong dịch vụ chiếm 27,0% - 29% (năm 2020) và 46,6% (năm 202%)  tổng nhân lực trong nền kinh tế</w:t>
      </w:r>
      <w:r w:rsidRPr="00C75198">
        <w:rPr>
          <w:vertAlign w:val="superscript"/>
          <w:lang w:val="de-DE"/>
        </w:rPr>
        <w:t>(</w:t>
      </w:r>
      <w:r w:rsidRPr="00C75198">
        <w:rPr>
          <w:vertAlign w:val="superscript"/>
        </w:rPr>
        <w:footnoteReference w:id="24"/>
      </w:r>
      <w:r w:rsidRPr="00C75198">
        <w:rPr>
          <w:vertAlign w:val="superscript"/>
          <w:lang w:val="de-DE"/>
        </w:rPr>
        <w:t>)</w:t>
      </w:r>
      <w:r w:rsidRPr="00C75198">
        <w:rPr>
          <w:lang w:val="de-DE"/>
        </w:rPr>
        <w:t>.</w:t>
      </w:r>
    </w:p>
    <w:p w:rsidR="00AB7324" w:rsidRPr="00C75198" w:rsidRDefault="00AB7324" w:rsidP="00724DF0">
      <w:pPr>
        <w:tabs>
          <w:tab w:val="left" w:pos="540"/>
        </w:tabs>
        <w:spacing w:before="120" w:line="264" w:lineRule="auto"/>
        <w:ind w:firstLine="567"/>
        <w:rPr>
          <w:lang w:val="de-DE"/>
        </w:rPr>
      </w:pPr>
      <w:r w:rsidRPr="00C75198">
        <w:rPr>
          <w:lang w:val="de-DE"/>
        </w:rPr>
        <w:t>- Theo dự báo,  đến năm 2025, trong tổng số lao động đang làm việc trong nền kinh tế, số lao động giản đơn là khoảng 12,42 triệu người, chiếm 20,1% trong tổng số; số lao động có kỹ năng trong nông, lâm, ngư nghiệp là 9,21 triệu người, chiếm 14,9%; số công nhân kỹ thuật vận hành máy và thợ lắp ráp là 7,7 triệu người, chiếm 12,46% và số lao động thủ công là 7,50 triệu người, chiếm 12,13%, lao động chuyên môn bậc trung là 1,82 triệu người, chiếm</w:t>
      </w:r>
      <w:r w:rsidR="005E2D81">
        <w:rPr>
          <w:lang w:val="de-DE"/>
        </w:rPr>
        <w:t xml:space="preserve">  2,94%.</w:t>
      </w:r>
    </w:p>
    <w:p w:rsidR="00AB7324" w:rsidRPr="00C75198" w:rsidRDefault="00AB7324" w:rsidP="00724DF0">
      <w:pPr>
        <w:tabs>
          <w:tab w:val="left" w:pos="540"/>
        </w:tabs>
        <w:spacing w:before="120" w:line="264" w:lineRule="auto"/>
        <w:ind w:firstLine="567"/>
        <w:rPr>
          <w:lang w:val="de-DE"/>
        </w:rPr>
      </w:pPr>
      <w:r w:rsidRPr="00C75198">
        <w:rPr>
          <w:lang w:val="de-DE"/>
        </w:rPr>
        <w:t>- Tổng số nhân lực qua đào tạo năm 2020 khoảng gần 44 triệu người (chiếm khoảng 70,0% trong tổng số gần 63 triệu người làm việc trong nền kinh tế). Trong tổng số nhân lực qua đào tạo, số nhân lực qua đào tạo giáo dục nghề nghiệp năm 2020 khoảng 39 triệ</w:t>
      </w:r>
      <w:r w:rsidR="00C75198">
        <w:rPr>
          <w:lang w:val="de-DE"/>
        </w:rPr>
        <w:t>u trong đó</w:t>
      </w:r>
      <w:r w:rsidRPr="00C75198">
        <w:rPr>
          <w:lang w:val="de-DE"/>
        </w:rPr>
        <w:t xml:space="preserve">: đào tạo ở bậc sơ cấp nghề khoảng gần 24 triệu người, chiếm khoảng 54,0% tổng số nhân lực qua đào tạo của nền </w:t>
      </w:r>
      <w:r w:rsidRPr="00C75198">
        <w:rPr>
          <w:lang w:val="de-DE"/>
        </w:rPr>
        <w:lastRenderedPageBreak/>
        <w:t>kinh tế; bậc trung cấp là khoảng gần 12 triệu người (khoảng 27,0%); bậc cao đẳng là hơn 3 triệu người (khoảng 7,0%).</w:t>
      </w:r>
    </w:p>
    <w:p w:rsidR="00AB7324" w:rsidRPr="00C75198" w:rsidRDefault="00AB7324" w:rsidP="00724DF0">
      <w:pPr>
        <w:tabs>
          <w:tab w:val="left" w:pos="540"/>
        </w:tabs>
        <w:spacing w:before="120" w:line="264" w:lineRule="auto"/>
        <w:ind w:firstLine="567"/>
        <w:rPr>
          <w:lang w:val="de-DE"/>
        </w:rPr>
      </w:pPr>
      <w:r w:rsidRPr="00C75198">
        <w:rPr>
          <w:lang w:val="de-DE"/>
        </w:rPr>
        <w:t xml:space="preserve">Kết quả dự báo cho thấy tỷ trọng lao động trong ngành nông nghiệp giảm mạnh từ 44,7% (năm 2015) xuống còn 28,3% (năm 2025); ngành công nghiệp tăng nhẹ từ  22,1% (năm 2015) lên 25,1% (năm 2025); ngành dịch vụ tăng nhanh từ 33,2% (năm 2015) lên 46,6% (năm 2025). Như vậy, đến năm 2025 lao động dịch chuyển từ ngành nông nghiệp sang ngành công nghiệp và dịch vụ trong đó chủ yếu chuyển sang ngành dịch vụ. Nhu cầu xuất khẩu lao động đến năm 2020 là rất lớn, chỉ tính riêng các huyện nghèo trong giai đoạn 2016-2020 dự kiến đưa khoảng 58 ngàn người đi làm việc ở nước ngoài, trong đó khoảng 80% lao động qua đào tạo </w:t>
      </w:r>
      <w:r w:rsidR="00662455" w:rsidRPr="00C75198">
        <w:rPr>
          <w:lang w:val="de-DE"/>
        </w:rPr>
        <w:t>giáo dục nghề nghiệp</w:t>
      </w:r>
      <w:r w:rsidRPr="00C75198">
        <w:rPr>
          <w:lang w:val="de-DE"/>
        </w:rPr>
        <w:t>.</w:t>
      </w:r>
    </w:p>
    <w:p w:rsidR="00AB7324" w:rsidRPr="00C75198" w:rsidRDefault="00AB7324" w:rsidP="00724DF0">
      <w:pPr>
        <w:tabs>
          <w:tab w:val="left" w:pos="540"/>
        </w:tabs>
        <w:spacing w:before="120" w:line="264" w:lineRule="auto"/>
        <w:ind w:firstLine="567"/>
        <w:rPr>
          <w:lang w:val="de-DE"/>
        </w:rPr>
      </w:pPr>
      <w:r w:rsidRPr="00C75198">
        <w:rPr>
          <w:lang w:val="de-DE"/>
        </w:rPr>
        <w:t>- Tỷ lệ lao động qua</w:t>
      </w:r>
      <w:r w:rsidR="00F030AC" w:rsidRPr="00C75198">
        <w:rPr>
          <w:lang w:val="de-DE"/>
        </w:rPr>
        <w:t xml:space="preserve"> đào tạo</w:t>
      </w:r>
      <w:r w:rsidRPr="00C75198">
        <w:rPr>
          <w:lang w:val="de-DE"/>
        </w:rPr>
        <w:t xml:space="preserve"> giáo dục nghề nghiệp trong tổng số lao động của từng lĩnh vực: trong nông, lâm, ngư nghiệp chiếm khoảng 35%; trong công nghiệp - xây dựng 63% và trong dịch vụ 50%, cụ thể: </w:t>
      </w:r>
    </w:p>
    <w:p w:rsidR="00AB7324" w:rsidRPr="00C75198" w:rsidRDefault="00AB7324" w:rsidP="00724DF0">
      <w:pPr>
        <w:tabs>
          <w:tab w:val="left" w:pos="540"/>
        </w:tabs>
        <w:spacing w:before="120" w:line="264" w:lineRule="auto"/>
        <w:ind w:firstLine="567"/>
        <w:rPr>
          <w:lang w:val="de-DE"/>
        </w:rPr>
      </w:pPr>
      <w:r w:rsidRPr="00C75198">
        <w:rPr>
          <w:lang w:val="de-DE"/>
        </w:rPr>
        <w:t>+ Nhân lực khối ngành nông, lâm, ngư nghiệp: Dự báo đến năm 2020, số lao động qua đào tạo các trình độ của khối ngành nông, lâm, ngư nghiệp sẽ gần 13 triệu người đến năm 2020, trong đó, trình độ sơ cấp chiếm 69,5%; trình độ trung cấp chiếm 22,5%; trình độ cao đẳng chiếm khoảng 6,0%.</w:t>
      </w:r>
    </w:p>
    <w:p w:rsidR="00AB7324" w:rsidRPr="00C75198" w:rsidRDefault="00AB7324" w:rsidP="00724DF0">
      <w:pPr>
        <w:tabs>
          <w:tab w:val="left" w:pos="540"/>
        </w:tabs>
        <w:spacing w:before="120" w:line="264" w:lineRule="auto"/>
        <w:ind w:firstLine="567"/>
        <w:rPr>
          <w:lang w:val="de-DE"/>
        </w:rPr>
      </w:pPr>
      <w:r w:rsidRPr="00C75198">
        <w:rPr>
          <w:lang w:val="de-DE"/>
        </w:rPr>
        <w:t>+ Nhân lực khối ngành Công nghiệp - Xây dựng: Dự báo đến năm 2020, số lao động qua đào tạo các trình độ của khối ngành công nghiệp - xây dựng là 16 triệu. Trong đó, trình độ sơ cấp chiếm khoảng 56,0%; trình độ trung cấp chiếm 33,5%; trình độ cao đẳng chiếm 4,0%.</w:t>
      </w:r>
    </w:p>
    <w:p w:rsidR="00AB7324" w:rsidRPr="00C75198" w:rsidRDefault="00AB7324" w:rsidP="00724DF0">
      <w:pPr>
        <w:tabs>
          <w:tab w:val="left" w:pos="540"/>
        </w:tabs>
        <w:spacing w:before="120" w:line="264" w:lineRule="auto"/>
        <w:ind w:firstLine="567"/>
        <w:rPr>
          <w:lang w:val="de-DE"/>
        </w:rPr>
      </w:pPr>
      <w:r w:rsidRPr="00C75198">
        <w:rPr>
          <w:lang w:val="de-DE"/>
        </w:rPr>
        <w:t>+ Nhân lực khối ngành Dịch vụ</w:t>
      </w:r>
      <w:r w:rsidRPr="00C75198">
        <w:rPr>
          <w:vertAlign w:val="superscript"/>
          <w:lang w:val="de-DE"/>
        </w:rPr>
        <w:t>(</w:t>
      </w:r>
      <w:r w:rsidRPr="00C75198">
        <w:rPr>
          <w:vertAlign w:val="superscript"/>
        </w:rPr>
        <w:footnoteReference w:id="25"/>
      </w:r>
      <w:r w:rsidRPr="00C75198">
        <w:rPr>
          <w:vertAlign w:val="superscript"/>
          <w:lang w:val="de-DE"/>
        </w:rPr>
        <w:t>)</w:t>
      </w:r>
      <w:r w:rsidRPr="00C75198">
        <w:rPr>
          <w:lang w:val="de-DE"/>
        </w:rPr>
        <w:t>: Dự báo đến năm 2020, số nhân lực qua đào tạo của khối ngành dịch vụ gần gần 15 triệu người. Trong đó, trình độ sơ cấp chiếm khoảng 37,0%; trình độ trung cấp chiếm khoảng 23,0%; trình độ cao đẳng chiếm khoảng 12,0%.</w:t>
      </w:r>
    </w:p>
    <w:p w:rsidR="00AB7324" w:rsidRPr="00C75198" w:rsidRDefault="00AB7324" w:rsidP="00724DF0">
      <w:pPr>
        <w:tabs>
          <w:tab w:val="left" w:pos="540"/>
        </w:tabs>
        <w:spacing w:before="120" w:line="264" w:lineRule="auto"/>
        <w:ind w:firstLine="567"/>
        <w:rPr>
          <w:lang w:val="de-DE"/>
        </w:rPr>
      </w:pPr>
      <w:r w:rsidRPr="00C75198">
        <w:rPr>
          <w:lang w:val="de-DE"/>
        </w:rPr>
        <w:t>- Giai đoạn 2016 - 2020, cần đào tạo giáo dục nghề nghiệp cho khoảng 12 triệu người trong đó: trình độ cao đẳng là 1.440.000 người (chiếm khoảng 12%), trình độ trung cấp là 1.760.000 người (chiếm khoảng 14,5%), trình độ sơ cấp là 8.800.000 (chiếm khoảng 73</w:t>
      </w:r>
      <w:r w:rsidR="00A413A1">
        <w:rPr>
          <w:lang w:val="de-DE"/>
        </w:rPr>
        <w:t>,5</w:t>
      </w:r>
      <w:r w:rsidRPr="00C75198">
        <w:rPr>
          <w:lang w:val="de-DE"/>
        </w:rPr>
        <w:t xml:space="preserve">%). </w:t>
      </w:r>
    </w:p>
    <w:p w:rsidR="00AB7324" w:rsidRPr="00C75198" w:rsidRDefault="00AB7324" w:rsidP="00724DF0">
      <w:pPr>
        <w:pStyle w:val="DA02"/>
        <w:tabs>
          <w:tab w:val="left" w:pos="540"/>
        </w:tabs>
        <w:spacing w:before="120" w:after="0" w:line="264" w:lineRule="auto"/>
        <w:ind w:firstLine="567"/>
        <w:rPr>
          <w:lang w:val="de-DE"/>
        </w:rPr>
      </w:pPr>
      <w:bookmarkStart w:id="18" w:name="_Toc479154906"/>
      <w:r w:rsidRPr="00C75198">
        <w:rPr>
          <w:lang w:val="de-DE"/>
        </w:rPr>
        <w:t>III. QUAN ĐIỂM ĐỔI MỚI VÀ NÂNG CAO CHẤT LƯỢNG GIÁO DỤC NGHỀ NGHIỆP GIAI ĐOẠ</w:t>
      </w:r>
      <w:r w:rsidR="00352FBC" w:rsidRPr="00C75198">
        <w:rPr>
          <w:lang w:val="de-DE"/>
        </w:rPr>
        <w:t>N 2017 – 202</w:t>
      </w:r>
      <w:r w:rsidR="00E9283B" w:rsidRPr="00C75198">
        <w:rPr>
          <w:lang w:val="de-DE"/>
        </w:rPr>
        <w:t>0 VÀ ĐỊNH HƯỚNG ĐẾN NĂM 2025</w:t>
      </w:r>
      <w:bookmarkEnd w:id="18"/>
    </w:p>
    <w:p w:rsidR="00486326" w:rsidRPr="008D7721" w:rsidRDefault="00486326" w:rsidP="00724DF0">
      <w:pPr>
        <w:tabs>
          <w:tab w:val="left" w:pos="540"/>
        </w:tabs>
        <w:spacing w:before="120" w:line="264" w:lineRule="auto"/>
        <w:ind w:firstLine="567"/>
        <w:rPr>
          <w:lang w:val="pt-BR"/>
        </w:rPr>
      </w:pPr>
      <w:r w:rsidRPr="008D7721">
        <w:rPr>
          <w:lang w:val="pt-BR"/>
        </w:rPr>
        <w:t>1. Đổi mới và nâng cao chất lượng giáo dục nghề nghiệp (sau đây viết tắt là GDNN) theo hướng chuẩn hóa, hiện đại hóa, dân chủ hóa, xã hội hóa và hội nhập quốc tế; phục vụ phát triển kinh tế - xã hội và hội nhập quốc tế của đất nước.</w:t>
      </w:r>
    </w:p>
    <w:p w:rsidR="00486326" w:rsidRDefault="00486326" w:rsidP="00724DF0">
      <w:pPr>
        <w:tabs>
          <w:tab w:val="left" w:pos="540"/>
        </w:tabs>
        <w:spacing w:before="120" w:line="264" w:lineRule="auto"/>
        <w:ind w:firstLine="567"/>
        <w:rPr>
          <w:spacing w:val="-6"/>
          <w:lang w:val="pt-BR"/>
        </w:rPr>
      </w:pPr>
      <w:r w:rsidRPr="008D7721">
        <w:rPr>
          <w:spacing w:val="-6"/>
          <w:lang w:val="pt-BR"/>
        </w:rPr>
        <w:lastRenderedPageBreak/>
        <w:t xml:space="preserve">2. </w:t>
      </w:r>
      <w:r>
        <w:rPr>
          <w:spacing w:val="-6"/>
          <w:lang w:val="pt-BR"/>
        </w:rPr>
        <w:t>Đổi mới và nâng cao chất lượng GDNN theo hướng chú trọng</w:t>
      </w:r>
      <w:r w:rsidRPr="008D7721">
        <w:rPr>
          <w:spacing w:val="-6"/>
          <w:lang w:val="pt-BR"/>
        </w:rPr>
        <w:t xml:space="preserve"> chất lượng và hiệu quả, đồng thời đáp ứng yêu cầu số lượng</w:t>
      </w:r>
      <w:r>
        <w:rPr>
          <w:spacing w:val="-6"/>
          <w:lang w:val="pt-BR"/>
        </w:rPr>
        <w:t>, chú trọng đào tạo chất lượng cao</w:t>
      </w:r>
      <w:r w:rsidRPr="008D7721">
        <w:rPr>
          <w:spacing w:val="-6"/>
          <w:lang w:val="pt-BR"/>
        </w:rPr>
        <w:t>; bảo đảm cơ cấu hợp lý giữa các trình độ đào tạo, giữa các ngành, nghề</w:t>
      </w:r>
      <w:r>
        <w:rPr>
          <w:spacing w:val="-6"/>
          <w:lang w:val="pt-BR"/>
        </w:rPr>
        <w:t>.</w:t>
      </w:r>
      <w:r w:rsidRPr="008D7721">
        <w:rPr>
          <w:spacing w:val="-6"/>
          <w:lang w:val="pt-BR"/>
        </w:rPr>
        <w:t xml:space="preserve"> </w:t>
      </w:r>
    </w:p>
    <w:p w:rsidR="00486326" w:rsidRDefault="00486326" w:rsidP="00724DF0">
      <w:pPr>
        <w:tabs>
          <w:tab w:val="left" w:pos="540"/>
        </w:tabs>
        <w:spacing w:before="120" w:line="264" w:lineRule="auto"/>
        <w:ind w:firstLine="567"/>
        <w:rPr>
          <w:lang w:val="pt-BR"/>
        </w:rPr>
      </w:pPr>
      <w:r w:rsidRPr="008D7721">
        <w:rPr>
          <w:lang w:val="pt-BR"/>
        </w:rPr>
        <w:t xml:space="preserve">3. </w:t>
      </w:r>
      <w:r>
        <w:rPr>
          <w:lang w:val="pt-BR"/>
        </w:rPr>
        <w:t>Đổi mới và nâng cao chất lượng GDNN để đáp ứng nhu cầu nhân lực của thị trường lao động; phát huy vai trò, trách nhiệm của doanh nghiệp trong đào tạo nghề nghiệp</w:t>
      </w:r>
      <w:r w:rsidRPr="008D7721">
        <w:rPr>
          <w:lang w:val="pt-BR"/>
        </w:rPr>
        <w:t>, gắn đào tạo với sử dụng lao động</w:t>
      </w:r>
      <w:r>
        <w:rPr>
          <w:lang w:val="pt-BR"/>
        </w:rPr>
        <w:t>.</w:t>
      </w:r>
    </w:p>
    <w:p w:rsidR="00486326" w:rsidRPr="008D7721" w:rsidRDefault="00486326" w:rsidP="00724DF0">
      <w:pPr>
        <w:tabs>
          <w:tab w:val="left" w:pos="540"/>
        </w:tabs>
        <w:spacing w:before="120" w:line="264" w:lineRule="auto"/>
        <w:ind w:firstLine="567"/>
        <w:rPr>
          <w:lang w:val="pt-BR"/>
        </w:rPr>
      </w:pPr>
      <w:r>
        <w:rPr>
          <w:lang w:val="pt-BR"/>
        </w:rPr>
        <w:t>4</w:t>
      </w:r>
      <w:r w:rsidR="00A413A1">
        <w:rPr>
          <w:lang w:val="pt-BR"/>
        </w:rPr>
        <w:t>.</w:t>
      </w:r>
      <w:r w:rsidRPr="008D7721" w:rsidDel="003C04CF">
        <w:rPr>
          <w:lang w:val="pt-BR"/>
        </w:rPr>
        <w:t xml:space="preserve"> </w:t>
      </w:r>
      <w:r>
        <w:rPr>
          <w:lang w:val="pt-BR"/>
        </w:rPr>
        <w:t>Đổi mới và nâng cao chất lượng GDNN  phải trên cơ sở đổi mới đồng bộ trong toàn hệ thống, từ trung ương tới cơ sở;</w:t>
      </w:r>
      <w:r w:rsidRPr="008D7721" w:rsidDel="003C04CF">
        <w:rPr>
          <w:lang w:val="pt-BR"/>
        </w:rPr>
        <w:t xml:space="preserve"> </w:t>
      </w:r>
      <w:r>
        <w:rPr>
          <w:lang w:val="pt-BR"/>
        </w:rPr>
        <w:t>t</w:t>
      </w:r>
      <w:r w:rsidRPr="008D7721">
        <w:rPr>
          <w:lang w:val="pt-BR"/>
        </w:rPr>
        <w:t>ăng cường tính tự chủ và trách nhiệm xã hội của các cơ sở GDNN, coi trọng quản lý chất lượng và áp dụng cơ chế cạnh tranh về chất lượng giữa các cơ sở đào tạo</w:t>
      </w:r>
      <w:r>
        <w:rPr>
          <w:lang w:val="pt-BR"/>
        </w:rPr>
        <w:t>;</w:t>
      </w:r>
      <w:r w:rsidRPr="00C634F1">
        <w:rPr>
          <w:color w:val="000000"/>
          <w:lang w:val="pt-BR"/>
        </w:rPr>
        <w:t xml:space="preserve"> </w:t>
      </w:r>
      <w:r w:rsidRPr="00860F2F">
        <w:rPr>
          <w:color w:val="000000"/>
          <w:lang w:val="pt-BR"/>
        </w:rPr>
        <w:t>phải có tầm nhìn dài hạn và phải có bước đi thích hợp theo yêu cầu phát triển của từng giai đoạn</w:t>
      </w:r>
      <w:r w:rsidR="00A413A1">
        <w:rPr>
          <w:color w:val="000000"/>
          <w:lang w:val="pt-BR"/>
        </w:rPr>
        <w:t>.</w:t>
      </w:r>
    </w:p>
    <w:p w:rsidR="00486326" w:rsidRPr="008D7721" w:rsidRDefault="00486326" w:rsidP="00724DF0">
      <w:pPr>
        <w:tabs>
          <w:tab w:val="left" w:pos="540"/>
        </w:tabs>
        <w:spacing w:before="120" w:line="264" w:lineRule="auto"/>
        <w:ind w:firstLine="567"/>
        <w:rPr>
          <w:spacing w:val="-4"/>
          <w:lang w:val="pt-BR"/>
        </w:rPr>
      </w:pPr>
      <w:r>
        <w:rPr>
          <w:spacing w:val="-4"/>
          <w:lang w:val="pt-BR"/>
        </w:rPr>
        <w:t>5</w:t>
      </w:r>
      <w:r w:rsidRPr="008D7721">
        <w:rPr>
          <w:spacing w:val="-4"/>
          <w:lang w:val="pt-BR"/>
        </w:rPr>
        <w:t xml:space="preserve">. Đổi mới </w:t>
      </w:r>
      <w:r w:rsidRPr="008D7721">
        <w:rPr>
          <w:lang w:val="pt-BR"/>
        </w:rPr>
        <w:t xml:space="preserve">và nâng cao chất lượng GDNN </w:t>
      </w:r>
      <w:r w:rsidRPr="008D7721">
        <w:rPr>
          <w:spacing w:val="-4"/>
          <w:lang w:val="pt-BR"/>
        </w:rPr>
        <w:t>trên cơ sở kế thừa, phát huy những thành tựu</w:t>
      </w:r>
      <w:r>
        <w:rPr>
          <w:spacing w:val="-4"/>
          <w:lang w:val="pt-BR"/>
        </w:rPr>
        <w:t xml:space="preserve"> đã đạt được</w:t>
      </w:r>
      <w:r w:rsidRPr="008D7721">
        <w:rPr>
          <w:spacing w:val="-4"/>
          <w:lang w:val="pt-BR"/>
        </w:rPr>
        <w:t>,</w:t>
      </w:r>
      <w:r>
        <w:rPr>
          <w:spacing w:val="-4"/>
          <w:lang w:val="pt-BR"/>
        </w:rPr>
        <w:t xml:space="preserve"> đồng thời</w:t>
      </w:r>
      <w:r w:rsidRPr="008D7721">
        <w:rPr>
          <w:spacing w:val="-4"/>
          <w:lang w:val="pt-BR"/>
        </w:rPr>
        <w:t xml:space="preserve"> tiếp thu có chọn lọc những kinh nghiệm </w:t>
      </w:r>
      <w:r>
        <w:rPr>
          <w:spacing w:val="-4"/>
          <w:lang w:val="pt-BR"/>
        </w:rPr>
        <w:t xml:space="preserve">hay </w:t>
      </w:r>
      <w:r w:rsidRPr="008D7721">
        <w:rPr>
          <w:spacing w:val="-4"/>
          <w:lang w:val="pt-BR"/>
        </w:rPr>
        <w:t xml:space="preserve">của thế giới. </w:t>
      </w:r>
      <w:r>
        <w:rPr>
          <w:spacing w:val="-4"/>
          <w:lang w:val="pt-BR"/>
        </w:rPr>
        <w:t>Đa phương, đa dạng các hoạt động hợp tác quốc tế trong GDNN</w:t>
      </w:r>
      <w:r w:rsidRPr="008D7721">
        <w:rPr>
          <w:spacing w:val="-4"/>
          <w:lang w:val="pt-BR"/>
        </w:rPr>
        <w:t>.</w:t>
      </w:r>
    </w:p>
    <w:p w:rsidR="00FA50C4" w:rsidRDefault="00486326" w:rsidP="00724DF0">
      <w:pPr>
        <w:tabs>
          <w:tab w:val="left" w:pos="540"/>
        </w:tabs>
        <w:spacing w:before="120" w:line="264" w:lineRule="auto"/>
        <w:ind w:firstLine="567"/>
        <w:rPr>
          <w:lang w:val="pt-BR"/>
        </w:rPr>
      </w:pPr>
      <w:r>
        <w:rPr>
          <w:lang w:val="pt-BR"/>
        </w:rPr>
        <w:t>6</w:t>
      </w:r>
      <w:r w:rsidRPr="008D7721">
        <w:rPr>
          <w:lang w:val="pt-BR"/>
        </w:rPr>
        <w:t>. Nhà nước giữ vai trò chủ đạo trong đầu tư, đồng thời tạo điều kiện thu hút mọi nguồn lực của xã hội để đổi mới và nâng cao chất lượng GDNN. Ngân sách cho GDNN được ưu tiên trong tổng chi ngân sách Nhà nước (NSNN) dành cho giáo dục và đào tạ</w:t>
      </w:r>
      <w:r>
        <w:rPr>
          <w:lang w:val="pt-BR"/>
        </w:rPr>
        <w:t>o.</w:t>
      </w:r>
    </w:p>
    <w:p w:rsidR="00AB7324" w:rsidRPr="00C75198" w:rsidRDefault="00AB7324" w:rsidP="00724DF0">
      <w:pPr>
        <w:pStyle w:val="DA02"/>
        <w:tabs>
          <w:tab w:val="left" w:pos="540"/>
        </w:tabs>
        <w:spacing w:before="120" w:after="0" w:line="264" w:lineRule="auto"/>
        <w:ind w:firstLine="567"/>
        <w:rPr>
          <w:lang w:val="de-DE"/>
        </w:rPr>
      </w:pPr>
      <w:bookmarkStart w:id="19" w:name="_Toc479154907"/>
      <w:r w:rsidRPr="00C75198">
        <w:rPr>
          <w:lang w:val="de-DE"/>
        </w:rPr>
        <w:t>IV. MỤC TIÊU CỦA ĐỀ ÁN</w:t>
      </w:r>
      <w:bookmarkEnd w:id="19"/>
    </w:p>
    <w:p w:rsidR="00AB7324" w:rsidRPr="00C75198" w:rsidRDefault="00AB7324" w:rsidP="00724DF0">
      <w:pPr>
        <w:pStyle w:val="DA03"/>
        <w:tabs>
          <w:tab w:val="left" w:pos="540"/>
        </w:tabs>
        <w:spacing w:line="264" w:lineRule="auto"/>
        <w:ind w:firstLine="567"/>
        <w:rPr>
          <w:lang w:val="de-DE"/>
        </w:rPr>
      </w:pPr>
      <w:bookmarkStart w:id="20" w:name="_Toc479154908"/>
      <w:r w:rsidRPr="00C75198">
        <w:rPr>
          <w:lang w:val="de-DE"/>
        </w:rPr>
        <w:t xml:space="preserve">1. Mục tiêu </w:t>
      </w:r>
      <w:r w:rsidR="00486326">
        <w:rPr>
          <w:lang w:val="de-DE"/>
        </w:rPr>
        <w:t>chung</w:t>
      </w:r>
      <w:bookmarkEnd w:id="20"/>
    </w:p>
    <w:p w:rsidR="00352FBC" w:rsidRPr="00C75198" w:rsidRDefault="00486326" w:rsidP="00724DF0">
      <w:pPr>
        <w:tabs>
          <w:tab w:val="left" w:pos="540"/>
        </w:tabs>
        <w:spacing w:before="120" w:line="264" w:lineRule="auto"/>
        <w:ind w:firstLine="567"/>
        <w:rPr>
          <w:lang w:val="pt-BR"/>
        </w:rPr>
      </w:pPr>
      <w:r>
        <w:rPr>
          <w:lang w:val="pt-BR"/>
        </w:rPr>
        <w:t xml:space="preserve">Tạo sự chuyển biến mạnh mẽ về chất lượng, hiệu quả GDNN nhằm đáp ứng ngày càng tốt hơn </w:t>
      </w:r>
      <w:r w:rsidRPr="009B676A">
        <w:rPr>
          <w:lang w:val="pt-BR"/>
        </w:rPr>
        <w:t>nhu cầu nhân lực trực tiếp</w:t>
      </w:r>
      <w:r>
        <w:rPr>
          <w:lang w:val="pt-BR"/>
        </w:rPr>
        <w:t xml:space="preserve"> cho phát triển kinh tế - xã hội, góp phần giải quyết việc làm, </w:t>
      </w:r>
      <w:r w:rsidRPr="00227CE5">
        <w:rPr>
          <w:lang w:val="pt-BR"/>
        </w:rPr>
        <w:t>n</w:t>
      </w:r>
      <w:r w:rsidRPr="00227CE5">
        <w:rPr>
          <w:rFonts w:hint="eastAsia"/>
          <w:lang w:val="pt-BR"/>
        </w:rPr>
        <w:t>â</w:t>
      </w:r>
      <w:r w:rsidRPr="00227CE5">
        <w:rPr>
          <w:lang w:val="pt-BR"/>
        </w:rPr>
        <w:t>ng cao năng suất lao động</w:t>
      </w:r>
      <w:r>
        <w:rPr>
          <w:lang w:val="pt-BR"/>
        </w:rPr>
        <w:t>,</w:t>
      </w:r>
      <w:r w:rsidRPr="00227CE5">
        <w:rPr>
          <w:lang w:val="pt-BR"/>
        </w:rPr>
        <w:t xml:space="preserve"> chất lượng tăng trư</w:t>
      </w:r>
      <w:r>
        <w:rPr>
          <w:lang w:val="pt-BR"/>
        </w:rPr>
        <w:t>ởng</w:t>
      </w:r>
      <w:r w:rsidRPr="00227CE5">
        <w:rPr>
          <w:lang w:val="pt-BR"/>
        </w:rPr>
        <w:t xml:space="preserve"> v</w:t>
      </w:r>
      <w:r w:rsidRPr="00227CE5">
        <w:rPr>
          <w:rFonts w:hint="eastAsia"/>
          <w:lang w:val="pt-BR"/>
        </w:rPr>
        <w:t>à</w:t>
      </w:r>
      <w:r w:rsidRPr="00227CE5">
        <w:rPr>
          <w:lang w:val="pt-BR"/>
        </w:rPr>
        <w:t xml:space="preserve"> sức cạnh tranh của nền kinh tế</w:t>
      </w:r>
      <w:r>
        <w:rPr>
          <w:lang w:val="pt-BR"/>
        </w:rPr>
        <w:t xml:space="preserve"> trong bối cảnh hội nhập quốc tế; phấn đấu đến năm 2025, hệ thống GDNN Việt Nam đạt trình độ tiên tiến trong khu vực.</w:t>
      </w:r>
    </w:p>
    <w:p w:rsidR="00AB7324" w:rsidRPr="00C75198" w:rsidRDefault="00AB7324" w:rsidP="00724DF0">
      <w:pPr>
        <w:pStyle w:val="DA03"/>
        <w:tabs>
          <w:tab w:val="left" w:pos="540"/>
        </w:tabs>
        <w:spacing w:line="264" w:lineRule="auto"/>
        <w:ind w:firstLine="567"/>
        <w:rPr>
          <w:lang w:val="de-DE"/>
        </w:rPr>
      </w:pPr>
      <w:bookmarkStart w:id="21" w:name="_Toc479154909"/>
      <w:r w:rsidRPr="00C75198">
        <w:rPr>
          <w:lang w:val="de-DE"/>
        </w:rPr>
        <w:t>2. Mục tiêu cụ thể</w:t>
      </w:r>
      <w:bookmarkEnd w:id="21"/>
    </w:p>
    <w:p w:rsidR="00486326" w:rsidRPr="00A90C5A" w:rsidRDefault="00486326" w:rsidP="00724DF0">
      <w:pPr>
        <w:widowControl w:val="0"/>
        <w:tabs>
          <w:tab w:val="left" w:pos="540"/>
        </w:tabs>
        <w:autoSpaceDE w:val="0"/>
        <w:autoSpaceDN w:val="0"/>
        <w:adjustRightInd w:val="0"/>
        <w:spacing w:before="120" w:line="264" w:lineRule="auto"/>
        <w:ind w:firstLine="567"/>
        <w:rPr>
          <w:lang w:val="pt-BR"/>
        </w:rPr>
      </w:pPr>
      <w:r w:rsidRPr="00A90C5A">
        <w:rPr>
          <w:lang w:val="pt-BR"/>
        </w:rPr>
        <w:t>a)</w:t>
      </w:r>
      <w:r w:rsidRPr="006560C2">
        <w:rPr>
          <w:lang w:val="vi-VN"/>
        </w:rPr>
        <w:t xml:space="preserve"> </w:t>
      </w:r>
      <w:r w:rsidRPr="00FC5570">
        <w:rPr>
          <w:lang w:val="pt-BR"/>
        </w:rPr>
        <w:t xml:space="preserve">Đến năm </w:t>
      </w:r>
      <w:r>
        <w:rPr>
          <w:lang w:val="vi-VN"/>
        </w:rPr>
        <w:t>202</w:t>
      </w:r>
      <w:r w:rsidRPr="00A90C5A">
        <w:rPr>
          <w:lang w:val="pt-BR"/>
        </w:rPr>
        <w:t>0</w:t>
      </w:r>
      <w:r w:rsidR="00E74DBF">
        <w:rPr>
          <w:lang w:val="pt-BR"/>
        </w:rPr>
        <w:t>:</w:t>
      </w:r>
      <w:r w:rsidR="00E20134">
        <w:rPr>
          <w:lang w:val="pt-BR"/>
        </w:rPr>
        <w:t xml:space="preserve"> </w:t>
      </w:r>
    </w:p>
    <w:p w:rsidR="00486326" w:rsidRDefault="00486326" w:rsidP="00724DF0">
      <w:pPr>
        <w:widowControl w:val="0"/>
        <w:tabs>
          <w:tab w:val="left" w:pos="540"/>
        </w:tabs>
        <w:autoSpaceDE w:val="0"/>
        <w:autoSpaceDN w:val="0"/>
        <w:adjustRightInd w:val="0"/>
        <w:spacing w:before="120" w:line="264" w:lineRule="auto"/>
        <w:ind w:firstLine="567"/>
        <w:rPr>
          <w:spacing w:val="-4"/>
          <w:lang w:val="pt-BR"/>
        </w:rPr>
      </w:pPr>
      <w:r w:rsidRPr="00A90C5A">
        <w:rPr>
          <w:spacing w:val="-4"/>
          <w:lang w:val="pt-BR"/>
        </w:rPr>
        <w:t>-</w:t>
      </w:r>
      <w:r w:rsidRPr="006560C2">
        <w:rPr>
          <w:spacing w:val="-4"/>
          <w:lang w:val="vi-VN"/>
        </w:rPr>
        <w:t xml:space="preserve"> </w:t>
      </w:r>
      <w:r w:rsidRPr="00936FDF">
        <w:rPr>
          <w:spacing w:val="-4"/>
          <w:lang w:val="pt-BR"/>
        </w:rPr>
        <w:t xml:space="preserve">Bình quân hằng năm đào tạo nghề nghiệp cho </w:t>
      </w:r>
      <w:r w:rsidRPr="00E74DBF">
        <w:rPr>
          <w:spacing w:val="-4"/>
          <w:highlight w:val="yellow"/>
          <w:lang w:val="pt-BR"/>
        </w:rPr>
        <w:t>khoảng 2,</w:t>
      </w:r>
      <w:r w:rsidR="00E20134" w:rsidRPr="00E74DBF">
        <w:rPr>
          <w:spacing w:val="-4"/>
          <w:highlight w:val="yellow"/>
          <w:lang w:val="pt-BR"/>
        </w:rPr>
        <w:t>05</w:t>
      </w:r>
      <w:r w:rsidR="00E74DBF" w:rsidRPr="00E74DBF">
        <w:rPr>
          <w:spacing w:val="-4"/>
          <w:highlight w:val="yellow"/>
          <w:lang w:val="pt-BR"/>
        </w:rPr>
        <w:t xml:space="preserve"> </w:t>
      </w:r>
      <w:r w:rsidRPr="00E74DBF">
        <w:rPr>
          <w:spacing w:val="-4"/>
          <w:highlight w:val="yellow"/>
          <w:lang w:val="pt-BR"/>
        </w:rPr>
        <w:t>-</w:t>
      </w:r>
      <w:r w:rsidR="00E74DBF" w:rsidRPr="00E74DBF">
        <w:rPr>
          <w:spacing w:val="-4"/>
          <w:highlight w:val="yellow"/>
          <w:lang w:val="pt-BR"/>
        </w:rPr>
        <w:t xml:space="preserve"> </w:t>
      </w:r>
      <w:r w:rsidRPr="00E74DBF">
        <w:rPr>
          <w:spacing w:val="-4"/>
          <w:highlight w:val="yellow"/>
          <w:lang w:val="pt-BR"/>
        </w:rPr>
        <w:t>2,</w:t>
      </w:r>
      <w:r w:rsidR="00E20134" w:rsidRPr="00E74DBF">
        <w:rPr>
          <w:spacing w:val="-4"/>
          <w:highlight w:val="yellow"/>
          <w:lang w:val="pt-BR"/>
        </w:rPr>
        <w:t>65</w:t>
      </w:r>
      <w:r>
        <w:rPr>
          <w:spacing w:val="-4"/>
          <w:lang w:val="pt-BR"/>
        </w:rPr>
        <w:t xml:space="preserve"> triệu người, trong đó: </w:t>
      </w:r>
      <w:r w:rsidRPr="002A3E29">
        <w:rPr>
          <w:spacing w:val="-4"/>
          <w:lang w:val="pt-BR"/>
        </w:rPr>
        <w:t>trình độ trung cấp, cao đẳng</w:t>
      </w:r>
      <w:r>
        <w:rPr>
          <w:spacing w:val="-4"/>
          <w:lang w:val="pt-BR"/>
        </w:rPr>
        <w:t xml:space="preserve"> chiếm khoảng </w:t>
      </w:r>
      <w:r w:rsidR="000E5FF3">
        <w:rPr>
          <w:spacing w:val="-4"/>
          <w:lang w:val="pt-BR"/>
        </w:rPr>
        <w:t>25</w:t>
      </w:r>
      <w:r>
        <w:rPr>
          <w:spacing w:val="-4"/>
          <w:lang w:val="pt-BR"/>
        </w:rPr>
        <w:t>-</w:t>
      </w:r>
      <w:r w:rsidR="000E5FF3">
        <w:rPr>
          <w:spacing w:val="-4"/>
          <w:lang w:val="pt-BR"/>
        </w:rPr>
        <w:t>30</w:t>
      </w:r>
      <w:r>
        <w:rPr>
          <w:spacing w:val="-4"/>
          <w:lang w:val="pt-BR"/>
        </w:rPr>
        <w:t xml:space="preserve">%, khoảng 10-15% </w:t>
      </w:r>
      <w:r w:rsidRPr="002A3E29">
        <w:rPr>
          <w:spacing w:val="-4"/>
          <w:lang w:val="pt-BR"/>
        </w:rPr>
        <w:t>được đào tạo theo</w:t>
      </w:r>
      <w:r w:rsidRPr="006560C2">
        <w:rPr>
          <w:spacing w:val="-4"/>
          <w:lang w:val="vi-VN"/>
        </w:rPr>
        <w:t xml:space="preserve"> các </w:t>
      </w:r>
      <w:r w:rsidRPr="00A90C5A">
        <w:rPr>
          <w:spacing w:val="-4"/>
          <w:lang w:val="vi-VN"/>
        </w:rPr>
        <w:t>ngành</w:t>
      </w:r>
      <w:r>
        <w:rPr>
          <w:spacing w:val="-4"/>
          <w:lang w:val="pt-BR"/>
        </w:rPr>
        <w:t>,</w:t>
      </w:r>
      <w:r w:rsidR="00E74DBF">
        <w:rPr>
          <w:spacing w:val="-4"/>
          <w:lang w:val="pt-BR"/>
        </w:rPr>
        <w:t xml:space="preserve"> </w:t>
      </w:r>
      <w:r w:rsidRPr="006560C2">
        <w:rPr>
          <w:spacing w:val="-4"/>
          <w:lang w:val="vi-VN"/>
        </w:rPr>
        <w:t>nghề trọng điểm</w:t>
      </w:r>
      <w:r w:rsidRPr="00776CAE">
        <w:rPr>
          <w:spacing w:val="-4"/>
          <w:lang w:val="pt-BR"/>
        </w:rPr>
        <w:t>,</w:t>
      </w:r>
      <w:r>
        <w:rPr>
          <w:spacing w:val="-4"/>
          <w:lang w:val="pt-BR"/>
        </w:rPr>
        <w:t xml:space="preserve"> khoảng 70-75%</w:t>
      </w:r>
      <w:r w:rsidRPr="00776CAE">
        <w:rPr>
          <w:spacing w:val="-4"/>
          <w:lang w:val="pt-BR"/>
        </w:rPr>
        <w:t xml:space="preserve"> </w:t>
      </w:r>
      <w:r>
        <w:rPr>
          <w:spacing w:val="-4"/>
          <w:lang w:val="pt-BR"/>
        </w:rPr>
        <w:t>có việc làm sau</w:t>
      </w:r>
      <w:r w:rsidR="00E74DBF">
        <w:rPr>
          <w:spacing w:val="-4"/>
          <w:lang w:val="pt-BR"/>
        </w:rPr>
        <w:t xml:space="preserve"> </w:t>
      </w:r>
      <w:r>
        <w:rPr>
          <w:spacing w:val="-4"/>
          <w:lang w:val="pt-BR"/>
        </w:rPr>
        <w:t xml:space="preserve">đào tạo; </w:t>
      </w:r>
      <w:r w:rsidRPr="002A3E29">
        <w:rPr>
          <w:spacing w:val="-4"/>
          <w:lang w:val="pt-BR"/>
        </w:rPr>
        <w:t xml:space="preserve">ít nhất 80% số người học </w:t>
      </w:r>
      <w:r>
        <w:rPr>
          <w:spacing w:val="-4"/>
          <w:lang w:val="pt-BR"/>
        </w:rPr>
        <w:t xml:space="preserve">theo chính sách </w:t>
      </w:r>
      <w:r w:rsidRPr="006560C2">
        <w:rPr>
          <w:spacing w:val="-4"/>
          <w:lang w:val="vi-VN"/>
        </w:rPr>
        <w:t xml:space="preserve">hỗ trợ </w:t>
      </w:r>
      <w:r w:rsidRPr="00A90C5A">
        <w:rPr>
          <w:spacing w:val="-4"/>
          <w:lang w:val="vi-VN"/>
        </w:rPr>
        <w:t>đào tạo</w:t>
      </w:r>
      <w:r w:rsidRPr="006560C2">
        <w:rPr>
          <w:spacing w:val="-4"/>
          <w:lang w:val="vi-VN"/>
        </w:rPr>
        <w:t xml:space="preserve"> trình độ</w:t>
      </w:r>
      <w:r w:rsidRPr="006560C2">
        <w:rPr>
          <w:spacing w:val="-4"/>
          <w:lang w:val="pt-BR"/>
        </w:rPr>
        <w:t xml:space="preserve"> sơ cấp</w:t>
      </w:r>
      <w:r>
        <w:rPr>
          <w:spacing w:val="-4"/>
          <w:lang w:val="pt-BR"/>
        </w:rPr>
        <w:t xml:space="preserve"> và dưới 3 tháng </w:t>
      </w:r>
      <w:r w:rsidRPr="002A3E29">
        <w:rPr>
          <w:spacing w:val="-4"/>
          <w:lang w:val="pt-BR"/>
        </w:rPr>
        <w:t>có việc làm mới hoặc tiếp tục làm nghề cũ nhưng có năng suất, thu nhập cao hơn</w:t>
      </w:r>
      <w:r w:rsidRPr="00776CAE">
        <w:rPr>
          <w:spacing w:val="-4"/>
          <w:lang w:val="pt-BR"/>
        </w:rPr>
        <w:t xml:space="preserve"> </w:t>
      </w:r>
      <w:r>
        <w:rPr>
          <w:spacing w:val="-4"/>
          <w:lang w:val="pt-BR"/>
        </w:rPr>
        <w:t>s</w:t>
      </w:r>
      <w:r w:rsidRPr="002A3E29">
        <w:rPr>
          <w:spacing w:val="-4"/>
          <w:lang w:val="pt-BR"/>
        </w:rPr>
        <w:t>au đào tạo</w:t>
      </w:r>
      <w:r>
        <w:rPr>
          <w:spacing w:val="-4"/>
          <w:lang w:val="pt-BR"/>
        </w:rPr>
        <w:t>.</w:t>
      </w:r>
    </w:p>
    <w:p w:rsidR="00A57116" w:rsidRDefault="00A57116" w:rsidP="00724DF0">
      <w:pPr>
        <w:widowControl w:val="0"/>
        <w:tabs>
          <w:tab w:val="left" w:pos="540"/>
        </w:tabs>
        <w:autoSpaceDE w:val="0"/>
        <w:autoSpaceDN w:val="0"/>
        <w:adjustRightInd w:val="0"/>
        <w:spacing w:before="120" w:line="264" w:lineRule="auto"/>
        <w:ind w:firstLine="567"/>
        <w:rPr>
          <w:spacing w:val="-2"/>
          <w:lang w:val="de-DE"/>
        </w:rPr>
      </w:pPr>
      <w:r>
        <w:rPr>
          <w:spacing w:val="-4"/>
          <w:lang w:val="pt-BR"/>
        </w:rPr>
        <w:t xml:space="preserve">- Có khoảng trường </w:t>
      </w:r>
      <w:r w:rsidR="000E5FF3">
        <w:rPr>
          <w:spacing w:val="-4"/>
          <w:lang w:val="pt-BR"/>
        </w:rPr>
        <w:t xml:space="preserve">450 </w:t>
      </w:r>
      <w:r>
        <w:rPr>
          <w:spacing w:val="-4"/>
          <w:lang w:val="pt-BR"/>
        </w:rPr>
        <w:t xml:space="preserve">cao đẳng, </w:t>
      </w:r>
      <w:r w:rsidR="000E5FF3">
        <w:rPr>
          <w:spacing w:val="-4"/>
          <w:lang w:val="pt-BR"/>
        </w:rPr>
        <w:t>300</w:t>
      </w:r>
      <w:r>
        <w:rPr>
          <w:spacing w:val="-4"/>
          <w:lang w:val="pt-BR"/>
        </w:rPr>
        <w:t xml:space="preserve"> trường trung cấp (trong đó </w:t>
      </w:r>
      <w:r>
        <w:rPr>
          <w:spacing w:val="-2"/>
          <w:lang w:val="de-DE"/>
        </w:rPr>
        <w:t xml:space="preserve">có </w:t>
      </w:r>
      <w:r w:rsidRPr="000C2D79">
        <w:rPr>
          <w:spacing w:val="-4"/>
          <w:lang w:val="pt-BR"/>
        </w:rPr>
        <w:t>70 trường chất lượng cao, trong đó</w:t>
      </w:r>
      <w:r w:rsidRPr="000C2D79">
        <w:rPr>
          <w:spacing w:val="-4"/>
          <w:lang w:val="vi-VN"/>
        </w:rPr>
        <w:t xml:space="preserve"> 40 trường được các nước ASEAN-4 </w:t>
      </w:r>
      <w:r w:rsidRPr="000C2D79">
        <w:rPr>
          <w:spacing w:val="-4"/>
          <w:lang w:val="pt-BR"/>
        </w:rPr>
        <w:t>hoặc</w:t>
      </w:r>
      <w:r w:rsidRPr="000C2D79">
        <w:rPr>
          <w:spacing w:val="-4"/>
          <w:lang w:val="vi-VN"/>
        </w:rPr>
        <w:t xml:space="preserve"> các nước tiên tiến trên thế giới công nhận</w:t>
      </w:r>
      <w:r>
        <w:rPr>
          <w:spacing w:val="-4"/>
        </w:rPr>
        <w:t xml:space="preserve">), </w:t>
      </w:r>
      <w:r w:rsidRPr="006560C2">
        <w:rPr>
          <w:spacing w:val="-2"/>
          <w:lang w:val="de-DE"/>
        </w:rPr>
        <w:t xml:space="preserve">hoàn thiện mạng lưới các trường đào tạo </w:t>
      </w:r>
      <w:r w:rsidRPr="000C2D79">
        <w:rPr>
          <w:spacing w:val="-4"/>
          <w:lang w:val="vi-VN"/>
        </w:rPr>
        <w:t>150 ngành</w:t>
      </w:r>
      <w:r w:rsidRPr="000C2D79">
        <w:rPr>
          <w:spacing w:val="-4"/>
          <w:lang w:val="pt-BR"/>
        </w:rPr>
        <w:t>/</w:t>
      </w:r>
      <w:r w:rsidRPr="000C2D79">
        <w:rPr>
          <w:spacing w:val="-4"/>
          <w:lang w:val="vi-VN"/>
        </w:rPr>
        <w:t>nghề trọng điểm, trong đó 50 ngành</w:t>
      </w:r>
      <w:r w:rsidRPr="000C2D79">
        <w:rPr>
          <w:spacing w:val="-4"/>
          <w:lang w:val="pt-BR"/>
        </w:rPr>
        <w:t>/</w:t>
      </w:r>
      <w:r w:rsidRPr="000C2D79">
        <w:rPr>
          <w:spacing w:val="-4"/>
          <w:lang w:val="vi-VN"/>
        </w:rPr>
        <w:t>nghề</w:t>
      </w:r>
      <w:r w:rsidRPr="006560C2">
        <w:rPr>
          <w:spacing w:val="-2"/>
          <w:lang w:val="de-DE"/>
        </w:rPr>
        <w:t xml:space="preserve"> một số ngành, nghề được các </w:t>
      </w:r>
      <w:r w:rsidRPr="006560C2">
        <w:rPr>
          <w:spacing w:val="-2"/>
          <w:lang w:val="de-DE"/>
        </w:rPr>
        <w:lastRenderedPageBreak/>
        <w:t>nước ASEAN-4 hoặc quốc tế công nhận</w:t>
      </w:r>
      <w:r w:rsidR="00E74DBF">
        <w:rPr>
          <w:spacing w:val="-2"/>
          <w:lang w:val="de-DE"/>
        </w:rPr>
        <w:t>.</w:t>
      </w:r>
    </w:p>
    <w:p w:rsidR="00486326" w:rsidRPr="00FC5570" w:rsidRDefault="00486326" w:rsidP="00724DF0">
      <w:pPr>
        <w:widowControl w:val="0"/>
        <w:tabs>
          <w:tab w:val="left" w:pos="540"/>
        </w:tabs>
        <w:autoSpaceDE w:val="0"/>
        <w:autoSpaceDN w:val="0"/>
        <w:adjustRightInd w:val="0"/>
        <w:spacing w:before="120" w:line="264" w:lineRule="auto"/>
        <w:ind w:firstLine="567"/>
        <w:rPr>
          <w:lang w:val="vi-VN"/>
        </w:rPr>
      </w:pPr>
      <w:r w:rsidRPr="00FC5570">
        <w:rPr>
          <w:lang w:val="vi-VN"/>
        </w:rPr>
        <w:t>b)</w:t>
      </w:r>
      <w:r w:rsidRPr="006560C2">
        <w:rPr>
          <w:lang w:val="vi-VN"/>
        </w:rPr>
        <w:t xml:space="preserve"> Đến năm 2025</w:t>
      </w:r>
    </w:p>
    <w:p w:rsidR="00352FBC" w:rsidRDefault="00486326" w:rsidP="00724DF0">
      <w:pPr>
        <w:widowControl w:val="0"/>
        <w:tabs>
          <w:tab w:val="left" w:pos="540"/>
        </w:tabs>
        <w:autoSpaceDE w:val="0"/>
        <w:autoSpaceDN w:val="0"/>
        <w:adjustRightInd w:val="0"/>
        <w:spacing w:before="120" w:line="264" w:lineRule="auto"/>
        <w:ind w:firstLine="567"/>
        <w:rPr>
          <w:spacing w:val="-4"/>
          <w:lang w:val="pt-BR"/>
        </w:rPr>
      </w:pPr>
      <w:r w:rsidRPr="00A90C5A">
        <w:rPr>
          <w:spacing w:val="-4"/>
          <w:lang w:val="pt-BR"/>
        </w:rPr>
        <w:t>-</w:t>
      </w:r>
      <w:r w:rsidRPr="006560C2">
        <w:rPr>
          <w:spacing w:val="-4"/>
          <w:lang w:val="vi-VN"/>
        </w:rPr>
        <w:t xml:space="preserve"> </w:t>
      </w:r>
      <w:r w:rsidRPr="00936FDF">
        <w:rPr>
          <w:spacing w:val="-4"/>
          <w:lang w:val="pt-BR"/>
        </w:rPr>
        <w:t>Bình quân hằng năm đào tạo nghề nghiệp cho khoảng</w:t>
      </w:r>
      <w:r>
        <w:rPr>
          <w:spacing w:val="-4"/>
          <w:lang w:val="pt-BR"/>
        </w:rPr>
        <w:t xml:space="preserve"> </w:t>
      </w:r>
      <w:r w:rsidR="00B8213B" w:rsidRPr="00E74DBF">
        <w:rPr>
          <w:spacing w:val="-4"/>
          <w:highlight w:val="yellow"/>
          <w:lang w:val="pt-BR"/>
        </w:rPr>
        <w:t>1.</w:t>
      </w:r>
      <w:r w:rsidR="000E5FF3" w:rsidRPr="00E74DBF">
        <w:rPr>
          <w:spacing w:val="-4"/>
          <w:highlight w:val="yellow"/>
          <w:lang w:val="pt-BR"/>
        </w:rPr>
        <w:t>80</w:t>
      </w:r>
      <w:r w:rsidR="007848FE" w:rsidRPr="00E74DBF">
        <w:rPr>
          <w:spacing w:val="-4"/>
          <w:highlight w:val="yellow"/>
          <w:lang w:val="pt-BR"/>
        </w:rPr>
        <w:t xml:space="preserve"> </w:t>
      </w:r>
      <w:r w:rsidR="000E5FF3" w:rsidRPr="00E74DBF">
        <w:rPr>
          <w:spacing w:val="-4"/>
          <w:highlight w:val="yellow"/>
          <w:lang w:val="pt-BR"/>
        </w:rPr>
        <w:t>–</w:t>
      </w:r>
      <w:r w:rsidR="007848FE" w:rsidRPr="00E74DBF">
        <w:rPr>
          <w:spacing w:val="-4"/>
          <w:highlight w:val="yellow"/>
          <w:lang w:val="pt-BR"/>
        </w:rPr>
        <w:t xml:space="preserve"> </w:t>
      </w:r>
      <w:r w:rsidR="000E5FF3" w:rsidRPr="00E74DBF">
        <w:rPr>
          <w:spacing w:val="-4"/>
          <w:highlight w:val="yellow"/>
          <w:lang w:val="pt-BR"/>
        </w:rPr>
        <w:t>2.10</w:t>
      </w:r>
      <w:r w:rsidRPr="00E74DBF">
        <w:rPr>
          <w:spacing w:val="-4"/>
          <w:highlight w:val="yellow"/>
          <w:lang w:val="pt-BR"/>
        </w:rPr>
        <w:t xml:space="preserve"> triệu</w:t>
      </w:r>
      <w:r>
        <w:rPr>
          <w:spacing w:val="-4"/>
          <w:lang w:val="pt-BR"/>
        </w:rPr>
        <w:t xml:space="preserve"> người, trong đó: </w:t>
      </w:r>
      <w:r w:rsidRPr="002A3E29">
        <w:rPr>
          <w:spacing w:val="-4"/>
          <w:lang w:val="pt-BR"/>
        </w:rPr>
        <w:t>trình độ trung cấp, cao đẳng</w:t>
      </w:r>
      <w:r>
        <w:rPr>
          <w:spacing w:val="-4"/>
          <w:lang w:val="pt-BR"/>
        </w:rPr>
        <w:t xml:space="preserve"> chiếm khoảng </w:t>
      </w:r>
      <w:r w:rsidR="000E5FF3">
        <w:rPr>
          <w:spacing w:val="-4"/>
          <w:lang w:val="pt-BR"/>
        </w:rPr>
        <w:t>30</w:t>
      </w:r>
      <w:r>
        <w:rPr>
          <w:spacing w:val="-4"/>
          <w:lang w:val="pt-BR"/>
        </w:rPr>
        <w:t>-</w:t>
      </w:r>
      <w:r w:rsidR="000E5FF3">
        <w:rPr>
          <w:spacing w:val="-4"/>
          <w:lang w:val="pt-BR"/>
        </w:rPr>
        <w:t>35</w:t>
      </w:r>
      <w:r>
        <w:rPr>
          <w:spacing w:val="-4"/>
          <w:lang w:val="pt-BR"/>
        </w:rPr>
        <w:t xml:space="preserve">%, </w:t>
      </w:r>
      <w:r w:rsidRPr="002A3E29">
        <w:rPr>
          <w:spacing w:val="-4"/>
          <w:lang w:val="pt-BR"/>
        </w:rPr>
        <w:t>đào tạo theo</w:t>
      </w:r>
      <w:r w:rsidRPr="006560C2">
        <w:rPr>
          <w:spacing w:val="-4"/>
          <w:lang w:val="vi-VN"/>
        </w:rPr>
        <w:t xml:space="preserve"> các </w:t>
      </w:r>
      <w:r w:rsidRPr="00A90C5A">
        <w:rPr>
          <w:spacing w:val="-4"/>
          <w:lang w:val="vi-VN"/>
        </w:rPr>
        <w:t>ngành</w:t>
      </w:r>
      <w:r>
        <w:rPr>
          <w:spacing w:val="-4"/>
          <w:lang w:val="pt-BR"/>
        </w:rPr>
        <w:t>,</w:t>
      </w:r>
      <w:r w:rsidR="000E5FF3">
        <w:rPr>
          <w:spacing w:val="-4"/>
          <w:lang w:val="pt-BR"/>
        </w:rPr>
        <w:t xml:space="preserve"> </w:t>
      </w:r>
      <w:r w:rsidRPr="006560C2">
        <w:rPr>
          <w:spacing w:val="-4"/>
          <w:lang w:val="vi-VN"/>
        </w:rPr>
        <w:t>nghề trọng điểm</w:t>
      </w:r>
      <w:r w:rsidRPr="00B468FF">
        <w:rPr>
          <w:spacing w:val="-4"/>
          <w:lang w:val="pt-BR"/>
        </w:rPr>
        <w:t xml:space="preserve"> </w:t>
      </w:r>
      <w:r>
        <w:rPr>
          <w:spacing w:val="-4"/>
          <w:lang w:val="pt-BR"/>
        </w:rPr>
        <w:t xml:space="preserve">khoảng </w:t>
      </w:r>
      <w:r w:rsidR="00E20134">
        <w:rPr>
          <w:spacing w:val="-4"/>
          <w:lang w:val="pt-BR"/>
        </w:rPr>
        <w:t>20</w:t>
      </w:r>
      <w:r>
        <w:rPr>
          <w:spacing w:val="-4"/>
          <w:lang w:val="pt-BR"/>
        </w:rPr>
        <w:t>-2</w:t>
      </w:r>
      <w:r w:rsidR="00E20134">
        <w:rPr>
          <w:spacing w:val="-4"/>
          <w:lang w:val="pt-BR"/>
        </w:rPr>
        <w:t>5</w:t>
      </w:r>
      <w:r>
        <w:rPr>
          <w:spacing w:val="-4"/>
          <w:lang w:val="pt-BR"/>
        </w:rPr>
        <w:t>%</w:t>
      </w:r>
      <w:r w:rsidRPr="00776CAE">
        <w:rPr>
          <w:spacing w:val="-4"/>
          <w:lang w:val="pt-BR"/>
        </w:rPr>
        <w:t>,</w:t>
      </w:r>
      <w:r>
        <w:rPr>
          <w:spacing w:val="-4"/>
          <w:lang w:val="pt-BR"/>
        </w:rPr>
        <w:t xml:space="preserve"> khoảng 75-80%</w:t>
      </w:r>
      <w:r w:rsidRPr="00776CAE">
        <w:rPr>
          <w:spacing w:val="-4"/>
          <w:lang w:val="pt-BR"/>
        </w:rPr>
        <w:t xml:space="preserve"> </w:t>
      </w:r>
      <w:r>
        <w:rPr>
          <w:spacing w:val="-4"/>
          <w:lang w:val="pt-BR"/>
        </w:rPr>
        <w:t xml:space="preserve">có việc làm sau đào tạo; </w:t>
      </w:r>
      <w:r w:rsidRPr="002A3E29">
        <w:rPr>
          <w:spacing w:val="-4"/>
          <w:lang w:val="pt-BR"/>
        </w:rPr>
        <w:t xml:space="preserve">ít nhất </w:t>
      </w:r>
      <w:r>
        <w:rPr>
          <w:spacing w:val="-4"/>
          <w:lang w:val="pt-BR"/>
        </w:rPr>
        <w:t>85</w:t>
      </w:r>
      <w:r w:rsidRPr="002A3E29">
        <w:rPr>
          <w:spacing w:val="-4"/>
          <w:lang w:val="pt-BR"/>
        </w:rPr>
        <w:t xml:space="preserve">% số người học </w:t>
      </w:r>
      <w:r>
        <w:rPr>
          <w:spacing w:val="-4"/>
          <w:lang w:val="pt-BR"/>
        </w:rPr>
        <w:t xml:space="preserve">theo chính sách </w:t>
      </w:r>
      <w:r w:rsidRPr="006560C2">
        <w:rPr>
          <w:spacing w:val="-4"/>
          <w:lang w:val="vi-VN"/>
        </w:rPr>
        <w:t xml:space="preserve">hỗ trợ </w:t>
      </w:r>
      <w:r w:rsidRPr="00A90C5A">
        <w:rPr>
          <w:spacing w:val="-4"/>
          <w:lang w:val="vi-VN"/>
        </w:rPr>
        <w:t>đào tạo</w:t>
      </w:r>
      <w:r w:rsidRPr="006560C2">
        <w:rPr>
          <w:spacing w:val="-4"/>
          <w:lang w:val="vi-VN"/>
        </w:rPr>
        <w:t xml:space="preserve"> trình độ</w:t>
      </w:r>
      <w:r w:rsidRPr="006560C2">
        <w:rPr>
          <w:spacing w:val="-4"/>
          <w:lang w:val="pt-BR"/>
        </w:rPr>
        <w:t xml:space="preserve"> sơ cấp</w:t>
      </w:r>
      <w:r>
        <w:rPr>
          <w:spacing w:val="-4"/>
          <w:lang w:val="pt-BR"/>
        </w:rPr>
        <w:t xml:space="preserve"> và dưới 3 tháng </w:t>
      </w:r>
      <w:r w:rsidRPr="002A3E29">
        <w:rPr>
          <w:spacing w:val="-4"/>
          <w:lang w:val="pt-BR"/>
        </w:rPr>
        <w:t>có việc làm mới hoặc tiếp tục làm nghề cũ nhưng có năng suất, thu nhập cao hơn</w:t>
      </w:r>
      <w:r w:rsidRPr="00776CAE">
        <w:rPr>
          <w:spacing w:val="-4"/>
          <w:lang w:val="pt-BR"/>
        </w:rPr>
        <w:t xml:space="preserve"> </w:t>
      </w:r>
      <w:r>
        <w:rPr>
          <w:spacing w:val="-4"/>
          <w:lang w:val="pt-BR"/>
        </w:rPr>
        <w:t>s</w:t>
      </w:r>
      <w:r w:rsidRPr="002A3E29">
        <w:rPr>
          <w:spacing w:val="-4"/>
          <w:lang w:val="pt-BR"/>
        </w:rPr>
        <w:t>au đào tạo</w:t>
      </w:r>
      <w:r>
        <w:rPr>
          <w:spacing w:val="-4"/>
          <w:lang w:val="pt-BR"/>
        </w:rPr>
        <w:t>.</w:t>
      </w:r>
    </w:p>
    <w:p w:rsidR="00A57116" w:rsidRPr="00C75198" w:rsidRDefault="00A57116" w:rsidP="00724DF0">
      <w:pPr>
        <w:widowControl w:val="0"/>
        <w:tabs>
          <w:tab w:val="left" w:pos="540"/>
        </w:tabs>
        <w:autoSpaceDE w:val="0"/>
        <w:autoSpaceDN w:val="0"/>
        <w:adjustRightInd w:val="0"/>
        <w:spacing w:before="120" w:line="264" w:lineRule="auto"/>
        <w:ind w:firstLine="567"/>
        <w:rPr>
          <w:lang w:val="vi-VN"/>
        </w:rPr>
      </w:pPr>
      <w:r>
        <w:rPr>
          <w:spacing w:val="-4"/>
          <w:lang w:val="de-DE"/>
        </w:rPr>
        <w:t>-</w:t>
      </w:r>
      <w:r w:rsidRPr="008E0997">
        <w:rPr>
          <w:spacing w:val="-4"/>
          <w:lang w:val="de-DE"/>
        </w:rPr>
        <w:t xml:space="preserve"> </w:t>
      </w:r>
      <w:r>
        <w:rPr>
          <w:spacing w:val="-4"/>
          <w:lang w:val="de-DE"/>
        </w:rPr>
        <w:t>Có khoả</w:t>
      </w:r>
      <w:r w:rsidR="00932319">
        <w:rPr>
          <w:spacing w:val="-4"/>
          <w:lang w:val="de-DE"/>
        </w:rPr>
        <w:t>ng 50</w:t>
      </w:r>
      <w:r>
        <w:rPr>
          <w:spacing w:val="-4"/>
          <w:lang w:val="de-DE"/>
        </w:rPr>
        <w:t>0 trường cao đẳng, 2</w:t>
      </w:r>
      <w:r w:rsidR="000E5FF3">
        <w:rPr>
          <w:spacing w:val="-4"/>
          <w:lang w:val="de-DE"/>
        </w:rPr>
        <w:t>0</w:t>
      </w:r>
      <w:r>
        <w:rPr>
          <w:spacing w:val="-4"/>
          <w:lang w:val="de-DE"/>
        </w:rPr>
        <w:t>0 trường trung cấp (trong đó có k</w:t>
      </w:r>
      <w:r w:rsidRPr="006560C2">
        <w:rPr>
          <w:lang w:val="vi-VN"/>
        </w:rPr>
        <w:t>hoảng 120 trường chất lượng cao,</w:t>
      </w:r>
      <w:r w:rsidRPr="00A90C5A">
        <w:rPr>
          <w:lang w:val="vi-VN"/>
        </w:rPr>
        <w:t xml:space="preserve"> </w:t>
      </w:r>
      <w:r w:rsidRPr="006560C2">
        <w:rPr>
          <w:lang w:val="vi-VN"/>
        </w:rPr>
        <w:t xml:space="preserve">trong đó 70 trường được các nước ASEAN-4 </w:t>
      </w:r>
      <w:r w:rsidRPr="00B468FF">
        <w:rPr>
          <w:lang w:val="pt-BR"/>
        </w:rPr>
        <w:t>hoặc</w:t>
      </w:r>
      <w:r w:rsidRPr="00A90C5A">
        <w:rPr>
          <w:lang w:val="vi-VN"/>
        </w:rPr>
        <w:t xml:space="preserve"> </w:t>
      </w:r>
      <w:r w:rsidRPr="006560C2">
        <w:rPr>
          <w:lang w:val="vi-VN"/>
        </w:rPr>
        <w:t>các nước tiên tiến trên thế giới công nhận</w:t>
      </w:r>
      <w:r>
        <w:t>)</w:t>
      </w:r>
      <w:r w:rsidRPr="006560C2">
        <w:rPr>
          <w:lang w:val="vi-VN"/>
        </w:rPr>
        <w:t xml:space="preserve">; </w:t>
      </w:r>
      <w:r w:rsidRPr="006560C2">
        <w:rPr>
          <w:spacing w:val="-2"/>
          <w:lang w:val="de-DE"/>
        </w:rPr>
        <w:t>hoàn thiện mạng lưới các trường</w:t>
      </w:r>
      <w:r w:rsidRPr="006560C2">
        <w:rPr>
          <w:lang w:val="vi-VN"/>
        </w:rPr>
        <w:t xml:space="preserve"> </w:t>
      </w:r>
      <w:r w:rsidRPr="008E0997">
        <w:rPr>
          <w:lang w:val="de-DE"/>
        </w:rPr>
        <w:t xml:space="preserve">đào tạo </w:t>
      </w:r>
      <w:r w:rsidRPr="006560C2">
        <w:rPr>
          <w:lang w:val="vi-VN"/>
        </w:rPr>
        <w:t xml:space="preserve">200 </w:t>
      </w:r>
      <w:r w:rsidRPr="00A90C5A">
        <w:rPr>
          <w:lang w:val="vi-VN"/>
        </w:rPr>
        <w:t>ngành</w:t>
      </w:r>
      <w:r w:rsidRPr="00B468FF">
        <w:rPr>
          <w:lang w:val="pt-BR"/>
        </w:rPr>
        <w:t>/</w:t>
      </w:r>
      <w:r w:rsidRPr="006560C2">
        <w:rPr>
          <w:lang w:val="vi-VN"/>
        </w:rPr>
        <w:t>nghề trọng điểm</w:t>
      </w:r>
      <w:r w:rsidRPr="00B468FF">
        <w:rPr>
          <w:lang w:val="pt-BR"/>
        </w:rPr>
        <w:t>,</w:t>
      </w:r>
      <w:r w:rsidRPr="006560C2">
        <w:rPr>
          <w:lang w:val="vi-VN"/>
        </w:rPr>
        <w:t xml:space="preserve"> trong đó 90 </w:t>
      </w:r>
      <w:r w:rsidRPr="00A90C5A">
        <w:rPr>
          <w:lang w:val="vi-VN"/>
        </w:rPr>
        <w:t>ngành</w:t>
      </w:r>
      <w:r w:rsidRPr="00B468FF">
        <w:rPr>
          <w:lang w:val="pt-BR"/>
        </w:rPr>
        <w:t>/</w:t>
      </w:r>
      <w:r w:rsidRPr="006560C2">
        <w:rPr>
          <w:lang w:val="vi-VN"/>
        </w:rPr>
        <w:t>nghề cấp độ quốc tế</w:t>
      </w:r>
      <w:r w:rsidRPr="006560C2">
        <w:rPr>
          <w:spacing w:val="-2"/>
          <w:lang w:val="de-DE"/>
        </w:rPr>
        <w:t>.</w:t>
      </w:r>
    </w:p>
    <w:p w:rsidR="00AB7324" w:rsidRPr="00C75198" w:rsidRDefault="00AB7324" w:rsidP="00724DF0">
      <w:pPr>
        <w:pStyle w:val="DA02"/>
        <w:tabs>
          <w:tab w:val="left" w:pos="540"/>
        </w:tabs>
        <w:spacing w:before="120" w:after="0" w:line="264" w:lineRule="auto"/>
        <w:ind w:firstLine="567"/>
        <w:rPr>
          <w:lang w:val="de-DE"/>
        </w:rPr>
      </w:pPr>
      <w:bookmarkStart w:id="22" w:name="_Toc479154910"/>
      <w:r w:rsidRPr="00C75198">
        <w:rPr>
          <w:lang w:val="de-DE"/>
        </w:rPr>
        <w:t xml:space="preserve">V. </w:t>
      </w:r>
      <w:r w:rsidR="00352FBC" w:rsidRPr="00C75198">
        <w:rPr>
          <w:lang w:val="de-DE"/>
        </w:rPr>
        <w:t xml:space="preserve">NHIỆM VỤ, </w:t>
      </w:r>
      <w:r w:rsidRPr="00C75198">
        <w:rPr>
          <w:lang w:val="de-DE"/>
        </w:rPr>
        <w:t>GIẢI PHÁP</w:t>
      </w:r>
      <w:r w:rsidR="00352FBC" w:rsidRPr="00C75198">
        <w:rPr>
          <w:lang w:val="de-DE"/>
        </w:rPr>
        <w:t xml:space="preserve"> CHỦ YẾU</w:t>
      </w:r>
      <w:bookmarkEnd w:id="22"/>
    </w:p>
    <w:p w:rsidR="00AB7324" w:rsidRPr="00C75198" w:rsidRDefault="00FA50C4" w:rsidP="00724DF0">
      <w:pPr>
        <w:tabs>
          <w:tab w:val="left" w:pos="540"/>
        </w:tabs>
        <w:spacing w:before="120" w:line="264" w:lineRule="auto"/>
        <w:ind w:firstLine="567"/>
        <w:rPr>
          <w:lang w:val="de-DE"/>
        </w:rPr>
      </w:pPr>
      <w:r w:rsidRPr="006560C2">
        <w:rPr>
          <w:lang w:val="de-DE"/>
        </w:rPr>
        <w:t xml:space="preserve">Để thực hiện được mục tiêu đổi mới và nâng cao chất lượng </w:t>
      </w:r>
      <w:r>
        <w:rPr>
          <w:lang w:val="de-DE"/>
        </w:rPr>
        <w:t>GDNN</w:t>
      </w:r>
      <w:r w:rsidRPr="006560C2">
        <w:rPr>
          <w:lang w:val="de-DE"/>
        </w:rPr>
        <w:t xml:space="preserve"> đến năm 2020, cần thực hiện đồng bộ 10 nhóm giả</w:t>
      </w:r>
      <w:r w:rsidR="004D712D">
        <w:rPr>
          <w:lang w:val="de-DE"/>
        </w:rPr>
        <w:t>i pháp</w:t>
      </w:r>
      <w:r w:rsidRPr="006560C2">
        <w:rPr>
          <w:lang w:val="de-DE"/>
        </w:rPr>
        <w:t xml:space="preserve"> </w:t>
      </w:r>
      <w:r w:rsidR="004D712D">
        <w:rPr>
          <w:lang w:val="de-DE"/>
        </w:rPr>
        <w:t>(</w:t>
      </w:r>
      <w:r w:rsidRPr="006560C2">
        <w:rPr>
          <w:lang w:val="de-DE"/>
        </w:rPr>
        <w:t>trong đó giải pháp 1</w:t>
      </w:r>
      <w:r w:rsidR="004D712D">
        <w:rPr>
          <w:lang w:val="de-DE"/>
        </w:rPr>
        <w:t>,</w:t>
      </w:r>
      <w:r w:rsidRPr="006560C2">
        <w:rPr>
          <w:lang w:val="de-DE"/>
        </w:rPr>
        <w:t xml:space="preserve"> giải pháp </w:t>
      </w:r>
      <w:r w:rsidR="004D712D">
        <w:rPr>
          <w:lang w:val="de-DE"/>
        </w:rPr>
        <w:t xml:space="preserve">5, giải pháp 6 là </w:t>
      </w:r>
      <w:r w:rsidR="00E74DBF">
        <w:rPr>
          <w:lang w:val="de-DE"/>
        </w:rPr>
        <w:t>ba</w:t>
      </w:r>
      <w:r w:rsidR="004D712D" w:rsidRPr="006560C2">
        <w:rPr>
          <w:lang w:val="de-DE"/>
        </w:rPr>
        <w:t xml:space="preserve"> giải pháp trọng tâm</w:t>
      </w:r>
      <w:r w:rsidRPr="006560C2">
        <w:rPr>
          <w:lang w:val="de-DE"/>
        </w:rPr>
        <w:t>) sau:</w:t>
      </w:r>
    </w:p>
    <w:p w:rsidR="009C61E4" w:rsidRPr="00C75198" w:rsidRDefault="00AB7324" w:rsidP="00724DF0">
      <w:pPr>
        <w:pStyle w:val="DA03"/>
        <w:tabs>
          <w:tab w:val="left" w:pos="540"/>
        </w:tabs>
        <w:spacing w:line="264" w:lineRule="auto"/>
        <w:ind w:firstLine="567"/>
        <w:rPr>
          <w:lang w:val="de-DE"/>
        </w:rPr>
      </w:pPr>
      <w:bookmarkStart w:id="23" w:name="_Toc479154911"/>
      <w:r w:rsidRPr="00C75198">
        <w:rPr>
          <w:lang w:val="de-DE"/>
        </w:rPr>
        <w:t xml:space="preserve">1. </w:t>
      </w:r>
      <w:r w:rsidR="00352FBC" w:rsidRPr="00C75198">
        <w:rPr>
          <w:lang w:val="de-DE"/>
        </w:rPr>
        <w:t>X</w:t>
      </w:r>
      <w:r w:rsidR="009C61E4" w:rsidRPr="00C75198">
        <w:rPr>
          <w:lang w:val="de-DE"/>
        </w:rPr>
        <w:t>ây dựng các chuẩn trong hệ thống GDN</w:t>
      </w:r>
      <w:r w:rsidR="009C61E4" w:rsidRPr="00C75198">
        <w:rPr>
          <w:b w:val="0"/>
          <w:lang w:val="de-DE"/>
        </w:rPr>
        <w:t>N</w:t>
      </w:r>
      <w:bookmarkEnd w:id="23"/>
    </w:p>
    <w:p w:rsidR="00486326" w:rsidRPr="0023428F" w:rsidRDefault="00486326" w:rsidP="00724DF0">
      <w:pPr>
        <w:widowControl w:val="0"/>
        <w:tabs>
          <w:tab w:val="left" w:pos="540"/>
        </w:tabs>
        <w:autoSpaceDE w:val="0"/>
        <w:autoSpaceDN w:val="0"/>
        <w:adjustRightInd w:val="0"/>
        <w:spacing w:before="120" w:line="264" w:lineRule="auto"/>
        <w:ind w:firstLine="567"/>
        <w:rPr>
          <w:spacing w:val="-4"/>
          <w:lang w:val="vi-VN"/>
        </w:rPr>
      </w:pPr>
      <w:r w:rsidRPr="00734881">
        <w:rPr>
          <w:lang w:val="vi-VN"/>
        </w:rPr>
        <w:t xml:space="preserve">- </w:t>
      </w:r>
      <w:r w:rsidRPr="003F2906">
        <w:rPr>
          <w:lang w:val="vi-VN"/>
        </w:rPr>
        <w:t>X</w:t>
      </w:r>
      <w:r w:rsidRPr="00734881">
        <w:rPr>
          <w:lang w:val="vi-VN"/>
        </w:rPr>
        <w:t>ây dựng, xác định rõ và công khai chuẩn đầu ra của từng bậc trình độ đào tạo (sơ cấp, trung cấp, cao đẳng)</w:t>
      </w:r>
      <w:r w:rsidRPr="003F2906">
        <w:rPr>
          <w:lang w:val="vi-VN"/>
        </w:rPr>
        <w:t>, phấn đấu đến năm 2020</w:t>
      </w:r>
      <w:r w:rsidRPr="008E0997">
        <w:rPr>
          <w:lang w:val="vi-VN"/>
        </w:rPr>
        <w:t xml:space="preserve"> 100% </w:t>
      </w:r>
      <w:r w:rsidRPr="00734881">
        <w:rPr>
          <w:lang w:val="vi-VN"/>
        </w:rPr>
        <w:t xml:space="preserve">ngành, nghề </w:t>
      </w:r>
      <w:r w:rsidRPr="008E0997">
        <w:rPr>
          <w:lang w:val="vi-VN"/>
        </w:rPr>
        <w:t xml:space="preserve">trọng điểm quốc gia </w:t>
      </w:r>
      <w:r w:rsidRPr="003F2906">
        <w:rPr>
          <w:lang w:val="vi-VN"/>
        </w:rPr>
        <w:t xml:space="preserve">có chuẩn đầu ra </w:t>
      </w:r>
      <w:r w:rsidRPr="008E0997">
        <w:rPr>
          <w:lang w:val="vi-VN"/>
        </w:rPr>
        <w:t xml:space="preserve">và đến năm 2025 cho 100% </w:t>
      </w:r>
      <w:r w:rsidRPr="00734881">
        <w:rPr>
          <w:lang w:val="vi-VN"/>
        </w:rPr>
        <w:t>ngành, nghề đào tạo</w:t>
      </w:r>
      <w:r w:rsidR="00181D5C">
        <w:t>. T</w:t>
      </w:r>
      <w:r w:rsidRPr="00734881">
        <w:rPr>
          <w:lang w:val="vi-VN"/>
        </w:rPr>
        <w:t>rên cơ sở Khung trình độ quốc gia Việt Nam</w:t>
      </w:r>
      <w:r>
        <w:rPr>
          <w:spacing w:val="-4"/>
          <w:lang w:val="de-DE"/>
        </w:rPr>
        <w:t>, ban hành quy trình xây dựng chuẩn chung cho các trình độ đào tạo của GDNN và các cơ sở GDNN xây dựng các chuẩn đầu ra cho từng môn học, mô đun...</w:t>
      </w:r>
      <w:r w:rsidR="00E74DBF">
        <w:rPr>
          <w:spacing w:val="-4"/>
          <w:lang w:val="de-DE"/>
        </w:rPr>
        <w:t xml:space="preserve"> </w:t>
      </w:r>
      <w:r>
        <w:rPr>
          <w:spacing w:val="-4"/>
          <w:lang w:val="de-DE"/>
        </w:rPr>
        <w:t xml:space="preserve">xây dựng chương trình đào tạo, tổ chức thực </w:t>
      </w:r>
      <w:r w:rsidRPr="0023428F">
        <w:rPr>
          <w:spacing w:val="-4"/>
          <w:lang w:val="de-DE"/>
        </w:rPr>
        <w:t>hiện</w:t>
      </w:r>
      <w:r w:rsidRPr="0023428F">
        <w:rPr>
          <w:lang w:val="vi-VN"/>
        </w:rPr>
        <w:t xml:space="preserve"> ở tất cả các khâu đào tạo bao gồm đầu vào, quá trình và đánh giá để bảo đảm chuẩn đầu ra theo cam kết của nhà trường với người học, người sử dụng lao động, nhà nước và toàn xã hội. Toàn bộ quá trình xây dựng chuẩn đầu ra và các hoạt động đào tạo phải có sự tham gia của doanh nghiệp.</w:t>
      </w:r>
    </w:p>
    <w:p w:rsidR="00486326" w:rsidRPr="00734881" w:rsidRDefault="00486326" w:rsidP="00724DF0">
      <w:pPr>
        <w:tabs>
          <w:tab w:val="left" w:pos="540"/>
        </w:tabs>
        <w:spacing w:before="120" w:line="264" w:lineRule="auto"/>
        <w:ind w:firstLine="567"/>
        <w:rPr>
          <w:lang w:val="vi-VN"/>
        </w:rPr>
      </w:pPr>
      <w:r w:rsidRPr="00B54CBD">
        <w:rPr>
          <w:spacing w:val="-4"/>
          <w:lang w:val="vi-VN"/>
        </w:rPr>
        <w:t xml:space="preserve">- </w:t>
      </w:r>
      <w:r>
        <w:rPr>
          <w:spacing w:val="-4"/>
          <w:lang w:val="de-DE"/>
        </w:rPr>
        <w:t>X</w:t>
      </w:r>
      <w:r w:rsidRPr="00734881">
        <w:rPr>
          <w:lang w:val="vi-VN"/>
        </w:rPr>
        <w:t>ây dựng và ban hành các chuẩn nhà giáo</w:t>
      </w:r>
      <w:r w:rsidRPr="008E0997">
        <w:rPr>
          <w:lang w:val="de-DE"/>
        </w:rPr>
        <w:t xml:space="preserve"> GDNN</w:t>
      </w:r>
      <w:r w:rsidRPr="00734881">
        <w:rPr>
          <w:lang w:val="vi-VN"/>
        </w:rPr>
        <w:t xml:space="preserve">, cán bộ quản lý </w:t>
      </w:r>
      <w:r w:rsidRPr="008E0997">
        <w:rPr>
          <w:lang w:val="de-DE"/>
        </w:rPr>
        <w:t>GDNN</w:t>
      </w:r>
      <w:r>
        <w:rPr>
          <w:lang w:val="de-DE"/>
        </w:rPr>
        <w:t xml:space="preserve">; </w:t>
      </w:r>
      <w:r w:rsidRPr="00734881">
        <w:rPr>
          <w:lang w:val="vi-VN"/>
        </w:rPr>
        <w:t>về văn bằng, chứng chỉ GDNN</w:t>
      </w:r>
      <w:r>
        <w:rPr>
          <w:lang w:val="de-DE"/>
        </w:rPr>
        <w:t>; về</w:t>
      </w:r>
      <w:r w:rsidRPr="008E0997">
        <w:rPr>
          <w:lang w:val="de-DE"/>
        </w:rPr>
        <w:t xml:space="preserve"> </w:t>
      </w:r>
      <w:r w:rsidRPr="000C2D79">
        <w:rPr>
          <w:spacing w:val="-4"/>
          <w:lang w:val="vi-VN"/>
        </w:rPr>
        <w:t xml:space="preserve">tiêu chuẩn kiểm định chất lượng, tiêu chuẩn quản trị nhà trường; </w:t>
      </w:r>
      <w:r w:rsidRPr="003F2906">
        <w:rPr>
          <w:spacing w:val="-4"/>
          <w:lang w:val="vi-VN"/>
        </w:rPr>
        <w:t xml:space="preserve">về </w:t>
      </w:r>
      <w:r w:rsidRPr="000C2D79">
        <w:rPr>
          <w:spacing w:val="-4"/>
          <w:lang w:val="vi-VN"/>
        </w:rPr>
        <w:t>tiêu chí, tiêu chuẩn trường chất lượng cao; trường tiếp cận trình độ khu vực ASEAN, trình độ quốc tế.</w:t>
      </w:r>
      <w:r w:rsidRPr="00734881">
        <w:rPr>
          <w:lang w:val="vi-VN"/>
        </w:rPr>
        <w:t xml:space="preserve"> ... đáp ứng yêu cầu phát triển kinh tế - xã hội của đất nước và trình độ công nghệ của các doanh nghiệp, cơ quan sử dụng lao động trong từng giai đoạn, đồng thời tiếp cận </w:t>
      </w:r>
      <w:r w:rsidRPr="003F2906">
        <w:rPr>
          <w:lang w:val="vi-VN"/>
        </w:rPr>
        <w:t xml:space="preserve">chuẩn </w:t>
      </w:r>
      <w:r w:rsidRPr="00734881">
        <w:rPr>
          <w:lang w:val="vi-VN"/>
        </w:rPr>
        <w:t xml:space="preserve">các nước tiên tiến trong khu vực ASEAN và quốc tế. </w:t>
      </w:r>
    </w:p>
    <w:p w:rsidR="00486326" w:rsidRDefault="00486326" w:rsidP="00724DF0">
      <w:pPr>
        <w:tabs>
          <w:tab w:val="left" w:pos="540"/>
        </w:tabs>
        <w:spacing w:before="120" w:line="264" w:lineRule="auto"/>
        <w:ind w:firstLine="567"/>
        <w:rPr>
          <w:spacing w:val="-4"/>
          <w:lang w:val="de-DE"/>
        </w:rPr>
      </w:pPr>
      <w:r w:rsidRPr="003F2906">
        <w:rPr>
          <w:lang w:val="vi-VN"/>
        </w:rPr>
        <w:t xml:space="preserve">- </w:t>
      </w:r>
      <w:r w:rsidRPr="00BE3493">
        <w:rPr>
          <w:lang w:val="vi-VN"/>
        </w:rPr>
        <w:t>X</w:t>
      </w:r>
      <w:r w:rsidRPr="00734881">
        <w:rPr>
          <w:lang w:val="vi-VN"/>
        </w:rPr>
        <w:t>ây dựng và ban hành</w:t>
      </w:r>
      <w:r w:rsidRPr="00BE3493">
        <w:rPr>
          <w:lang w:val="vi-VN"/>
        </w:rPr>
        <w:t xml:space="preserve"> các</w:t>
      </w:r>
      <w:r>
        <w:t xml:space="preserve"> </w:t>
      </w:r>
      <w:r w:rsidRPr="00734881">
        <w:rPr>
          <w:lang w:val="vi-VN"/>
        </w:rPr>
        <w:t>bộ tiêu chuẩn cơ sở vật chất cho cơ sở GDNN</w:t>
      </w:r>
      <w:r w:rsidRPr="008E0997">
        <w:rPr>
          <w:lang w:val="vi-VN"/>
        </w:rPr>
        <w:t xml:space="preserve">, </w:t>
      </w:r>
      <w:r w:rsidRPr="000C2D79">
        <w:rPr>
          <w:spacing w:val="-4"/>
          <w:lang w:val="de-DE"/>
        </w:rPr>
        <w:t>danh mục và tiêu chuẩn thiết bị đào tạo, định mức kinh tế - kỹ thuật theo từng trình độ đào tạo</w:t>
      </w:r>
      <w:r>
        <w:rPr>
          <w:spacing w:val="-4"/>
          <w:lang w:val="de-DE"/>
        </w:rPr>
        <w:t xml:space="preserve">; phấn đấu </w:t>
      </w:r>
      <w:r>
        <w:rPr>
          <w:color w:val="FF0000"/>
          <w:spacing w:val="-4"/>
          <w:lang w:val="de-DE"/>
        </w:rPr>
        <w:t>đến năm 2025 xây dựng xong và ban hành 100</w:t>
      </w:r>
      <w:r w:rsidRPr="00734881">
        <w:rPr>
          <w:lang w:val="vi-VN"/>
        </w:rPr>
        <w:t>% bộ tiêu chuẩn cơ sở vật chất cho cơ sở GDNN</w:t>
      </w:r>
      <w:r w:rsidRPr="008E0997">
        <w:rPr>
          <w:lang w:val="vi-VN"/>
        </w:rPr>
        <w:t>,</w:t>
      </w:r>
      <w:r w:rsidRPr="00734881">
        <w:rPr>
          <w:lang w:val="vi-VN"/>
        </w:rPr>
        <w:t xml:space="preserve"> danh mục và tiêu chuẩn thiết bị đào tạo </w:t>
      </w:r>
      <w:r w:rsidRPr="00734881">
        <w:rPr>
          <w:lang w:val="vi-VN"/>
        </w:rPr>
        <w:lastRenderedPageBreak/>
        <w:t xml:space="preserve">tối thiểu và định mức kinh tế - kỹ thuật theo từng trình độ đào tạo </w:t>
      </w:r>
      <w:r w:rsidRPr="008E0997">
        <w:rPr>
          <w:lang w:val="vi-VN"/>
        </w:rPr>
        <w:t xml:space="preserve">cho </w:t>
      </w:r>
      <w:r w:rsidRPr="00734881">
        <w:rPr>
          <w:lang w:val="vi-VN"/>
        </w:rPr>
        <w:t>100% ngành/nghề</w:t>
      </w:r>
      <w:r w:rsidRPr="000C2D79">
        <w:rPr>
          <w:spacing w:val="-4"/>
          <w:lang w:val="de-DE"/>
        </w:rPr>
        <w:t xml:space="preserve">; </w:t>
      </w:r>
    </w:p>
    <w:p w:rsidR="00654BAF" w:rsidRPr="00C75198" w:rsidRDefault="00486326" w:rsidP="00724DF0">
      <w:pPr>
        <w:tabs>
          <w:tab w:val="left" w:pos="540"/>
        </w:tabs>
        <w:spacing w:before="120" w:line="264" w:lineRule="auto"/>
        <w:ind w:firstLine="567"/>
        <w:rPr>
          <w:spacing w:val="-2"/>
          <w:lang w:val="de-DE"/>
        </w:rPr>
      </w:pPr>
      <w:r w:rsidRPr="000C2D79">
        <w:rPr>
          <w:spacing w:val="-4"/>
          <w:lang w:val="vi-VN"/>
        </w:rPr>
        <w:t xml:space="preserve">- </w:t>
      </w:r>
      <w:r w:rsidRPr="00BE3493">
        <w:rPr>
          <w:spacing w:val="-4"/>
          <w:lang w:val="vi-VN"/>
        </w:rPr>
        <w:t>Điều chỉnh, xây dựng và ban hành các bộ tiêu chuẩn kỹ năng nghề quốc gia mới</w:t>
      </w:r>
      <w:r w:rsidRPr="0019755F">
        <w:rPr>
          <w:spacing w:val="-4"/>
          <w:lang w:val="vi-VN"/>
        </w:rPr>
        <w:t xml:space="preserve"> với sự tham gia của doanh nghiệp và cơ sở GDNN</w:t>
      </w:r>
      <w:r w:rsidRPr="00BE3493">
        <w:rPr>
          <w:spacing w:val="-4"/>
          <w:lang w:val="vi-VN"/>
        </w:rPr>
        <w:t>; phấn đầu đ</w:t>
      </w:r>
      <w:r>
        <w:rPr>
          <w:spacing w:val="-4"/>
        </w:rPr>
        <w:t>ế</w:t>
      </w:r>
      <w:r w:rsidRPr="00BE3493">
        <w:rPr>
          <w:spacing w:val="-4"/>
          <w:lang w:val="vi-VN"/>
        </w:rPr>
        <w:t>n</w:t>
      </w:r>
      <w:r>
        <w:rPr>
          <w:spacing w:val="-4"/>
        </w:rPr>
        <w:t xml:space="preserve"> </w:t>
      </w:r>
      <w:r w:rsidRPr="008E0997">
        <w:rPr>
          <w:spacing w:val="-4"/>
          <w:lang w:val="vi-VN"/>
        </w:rPr>
        <w:t xml:space="preserve">năm 2020, </w:t>
      </w:r>
      <w:r w:rsidRPr="00BE3493">
        <w:rPr>
          <w:spacing w:val="-4"/>
          <w:lang w:val="vi-VN"/>
        </w:rPr>
        <w:t>b</w:t>
      </w:r>
      <w:r w:rsidRPr="006560C2">
        <w:rPr>
          <w:spacing w:val="-4"/>
          <w:lang w:val="vi-VN"/>
        </w:rPr>
        <w:t xml:space="preserve">an hành mới tiêu chuẩn kỹ năng nghề quốc gia </w:t>
      </w:r>
      <w:r w:rsidRPr="00BE3493">
        <w:rPr>
          <w:spacing w:val="-4"/>
          <w:lang w:val="vi-VN"/>
        </w:rPr>
        <w:t xml:space="preserve">cho </w:t>
      </w:r>
      <w:r w:rsidRPr="006560C2">
        <w:rPr>
          <w:spacing w:val="-4"/>
          <w:lang w:val="vi-VN"/>
        </w:rPr>
        <w:t>250</w:t>
      </w:r>
      <w:r w:rsidRPr="00A90C5A">
        <w:rPr>
          <w:spacing w:val="-4"/>
          <w:lang w:val="vi-VN"/>
        </w:rPr>
        <w:t xml:space="preserve"> </w:t>
      </w:r>
      <w:r w:rsidRPr="006560C2">
        <w:rPr>
          <w:spacing w:val="-4"/>
          <w:lang w:val="vi-VN"/>
        </w:rPr>
        <w:t>nghề</w:t>
      </w:r>
      <w:r w:rsidRPr="008E0997">
        <w:rPr>
          <w:spacing w:val="-4"/>
          <w:lang w:val="vi-VN"/>
        </w:rPr>
        <w:t>, đến năm 2025 b</w:t>
      </w:r>
      <w:r w:rsidRPr="000C2D79">
        <w:rPr>
          <w:spacing w:val="-4"/>
          <w:lang w:val="vi-VN"/>
        </w:rPr>
        <w:t>an hành mới tiêu chuẩn kỹ năng nghề quốc gia cho 400 ngành/nghề</w:t>
      </w:r>
      <w:r w:rsidRPr="008E0997">
        <w:rPr>
          <w:spacing w:val="-4"/>
          <w:lang w:val="vi-VN"/>
        </w:rPr>
        <w:t>.</w:t>
      </w:r>
    </w:p>
    <w:p w:rsidR="008746FA" w:rsidRPr="006941E7" w:rsidRDefault="008746FA" w:rsidP="00724DF0">
      <w:pPr>
        <w:tabs>
          <w:tab w:val="left" w:pos="540"/>
        </w:tabs>
        <w:spacing w:before="120" w:line="264" w:lineRule="auto"/>
        <w:ind w:firstLine="567"/>
        <w:rPr>
          <w:lang w:val="de-DE"/>
        </w:rPr>
      </w:pPr>
      <w:r w:rsidRPr="00C75198">
        <w:rPr>
          <w:lang w:val="de-DE"/>
        </w:rPr>
        <w:t>(</w:t>
      </w:r>
      <w:r w:rsidRPr="00C75198">
        <w:rPr>
          <w:i/>
          <w:lang w:val="de-DE"/>
        </w:rPr>
        <w:t>Danh mục các văn bản, chuẩn cơ bản cần ban hành trong giai đoạn 201</w:t>
      </w:r>
      <w:r w:rsidR="00486326">
        <w:rPr>
          <w:i/>
          <w:lang w:val="de-DE"/>
        </w:rPr>
        <w:t>7</w:t>
      </w:r>
      <w:r w:rsidRPr="00C75198">
        <w:rPr>
          <w:i/>
          <w:lang w:val="de-DE"/>
        </w:rPr>
        <w:t xml:space="preserve"> – 2020 trong </w:t>
      </w:r>
      <w:r w:rsidR="00135F23" w:rsidRPr="00C75198">
        <w:rPr>
          <w:i/>
          <w:lang w:val="de-DE"/>
        </w:rPr>
        <w:t>P</w:t>
      </w:r>
      <w:r w:rsidRPr="00C75198">
        <w:rPr>
          <w:i/>
          <w:lang w:val="de-DE"/>
        </w:rPr>
        <w:t>hụ lục 6</w:t>
      </w:r>
      <w:r w:rsidRPr="00C75198">
        <w:rPr>
          <w:lang w:val="de-DE"/>
        </w:rPr>
        <w:t>)</w:t>
      </w:r>
      <w:r w:rsidR="006941E7">
        <w:rPr>
          <w:lang w:val="de-DE"/>
        </w:rPr>
        <w:t>.</w:t>
      </w:r>
    </w:p>
    <w:p w:rsidR="00486326" w:rsidRDefault="00486326" w:rsidP="00724DF0">
      <w:pPr>
        <w:pStyle w:val="DA03"/>
        <w:tabs>
          <w:tab w:val="left" w:pos="540"/>
        </w:tabs>
        <w:spacing w:line="264" w:lineRule="auto"/>
        <w:ind w:firstLine="567"/>
        <w:rPr>
          <w:lang w:val="de-DE"/>
        </w:rPr>
      </w:pPr>
      <w:bookmarkStart w:id="24" w:name="_Toc479154912"/>
      <w:r w:rsidRPr="00734881">
        <w:rPr>
          <w:lang w:val="vi-VN"/>
        </w:rPr>
        <w:t xml:space="preserve">2. </w:t>
      </w:r>
      <w:r w:rsidRPr="006560C2">
        <w:rPr>
          <w:lang w:val="de-DE"/>
        </w:rPr>
        <w:t xml:space="preserve"> Đổi mới chương trình, tuyển sinh và tổ chức đào tạo, đánh giá kế</w:t>
      </w:r>
      <w:r>
        <w:rPr>
          <w:lang w:val="de-DE"/>
        </w:rPr>
        <w:t xml:space="preserve">t </w:t>
      </w:r>
      <w:r w:rsidRPr="006560C2">
        <w:rPr>
          <w:lang w:val="de-DE"/>
        </w:rPr>
        <w:t>quả đào tạo</w:t>
      </w:r>
      <w:bookmarkEnd w:id="24"/>
    </w:p>
    <w:p w:rsidR="00486326" w:rsidRPr="006560C2" w:rsidRDefault="00486326" w:rsidP="00724DF0">
      <w:pPr>
        <w:tabs>
          <w:tab w:val="left" w:pos="540"/>
        </w:tabs>
        <w:spacing w:before="120" w:line="264" w:lineRule="auto"/>
        <w:ind w:firstLine="567"/>
        <w:rPr>
          <w:i/>
          <w:lang w:val="de-DE"/>
        </w:rPr>
      </w:pPr>
      <w:r w:rsidRPr="006560C2">
        <w:rPr>
          <w:i/>
          <w:lang w:val="de-DE"/>
        </w:rPr>
        <w:t>a) Đổi mới chương trình đào tạo</w:t>
      </w:r>
    </w:p>
    <w:p w:rsidR="00486326" w:rsidRPr="006560C2" w:rsidRDefault="00486326" w:rsidP="00724DF0">
      <w:pPr>
        <w:tabs>
          <w:tab w:val="left" w:pos="540"/>
        </w:tabs>
        <w:spacing w:before="120" w:line="264" w:lineRule="auto"/>
        <w:ind w:firstLine="567"/>
        <w:rPr>
          <w:i/>
          <w:lang w:val="de-DE"/>
        </w:rPr>
      </w:pPr>
      <w:r w:rsidRPr="006560C2">
        <w:rPr>
          <w:i/>
          <w:lang w:val="de-DE"/>
        </w:rPr>
        <w:t>- Đối với việc chuyển giao chương trình đào tạo từ nước ngoài</w:t>
      </w:r>
    </w:p>
    <w:p w:rsidR="00486326" w:rsidRPr="006560C2" w:rsidRDefault="00486326" w:rsidP="00724DF0">
      <w:pPr>
        <w:tabs>
          <w:tab w:val="left" w:pos="540"/>
        </w:tabs>
        <w:spacing w:before="120" w:line="264" w:lineRule="auto"/>
        <w:ind w:firstLine="567"/>
        <w:rPr>
          <w:lang w:val="de-DE"/>
        </w:rPr>
      </w:pPr>
      <w:r w:rsidRPr="006560C2">
        <w:rPr>
          <w:lang w:val="de-DE"/>
        </w:rPr>
        <w:t xml:space="preserve">+ </w:t>
      </w:r>
      <w:r>
        <w:rPr>
          <w:lang w:val="de-DE"/>
        </w:rPr>
        <w:t>Đến năm 2020, t</w:t>
      </w:r>
      <w:r w:rsidRPr="006560C2">
        <w:rPr>
          <w:lang w:val="de-DE"/>
        </w:rPr>
        <w:t xml:space="preserve">hực hiện chuyển giao đồng bộ </w:t>
      </w:r>
      <w:r>
        <w:rPr>
          <w:lang w:val="de-DE"/>
        </w:rPr>
        <w:t>50</w:t>
      </w:r>
      <w:r w:rsidRPr="006560C2">
        <w:rPr>
          <w:lang w:val="de-DE"/>
        </w:rPr>
        <w:t xml:space="preserve"> bộ chương trình cấp độ quốc tế </w:t>
      </w:r>
      <w:r w:rsidRPr="006560C2">
        <w:rPr>
          <w:lang w:val="vi-VN"/>
        </w:rPr>
        <w:t>và tổ chức thí điểm đào tạo</w:t>
      </w:r>
      <w:r w:rsidRPr="00A90C5A">
        <w:rPr>
          <w:lang w:val="vi-VN"/>
        </w:rPr>
        <w:t xml:space="preserve"> </w:t>
      </w:r>
      <w:r w:rsidRPr="006560C2">
        <w:rPr>
          <w:lang w:val="vi-VN"/>
        </w:rPr>
        <w:t xml:space="preserve">tối thiểu một lớp mỗi </w:t>
      </w:r>
      <w:r w:rsidRPr="00A90C5A">
        <w:rPr>
          <w:lang w:val="vi-VN"/>
        </w:rPr>
        <w:t>ngành</w:t>
      </w:r>
      <w:r w:rsidRPr="00993D4D">
        <w:rPr>
          <w:lang w:val="vi-VN"/>
        </w:rPr>
        <w:t>/</w:t>
      </w:r>
      <w:r w:rsidRPr="006560C2">
        <w:rPr>
          <w:lang w:val="vi-VN"/>
        </w:rPr>
        <w:t>nghề</w:t>
      </w:r>
      <w:r w:rsidRPr="006560C2">
        <w:rPr>
          <w:lang w:val="de-DE"/>
        </w:rPr>
        <w:t xml:space="preserve"> trên cơ sở đánh giá quá trình thí điểm triển khai trong giai đoạn 2011- 2015 và các kết quả đạt được từ việc triển khai các dự án ODA; nhân rộng đào tạo các ngành, nghề trọng điểm cấp độ quốc tế </w:t>
      </w:r>
      <w:r>
        <w:rPr>
          <w:lang w:val="de-DE"/>
        </w:rPr>
        <w:t xml:space="preserve">theo các bộ chương trình </w:t>
      </w:r>
      <w:r w:rsidRPr="006560C2">
        <w:rPr>
          <w:lang w:val="de-DE"/>
        </w:rPr>
        <w:t xml:space="preserve">đã chuyển giao cho hệ thống </w:t>
      </w:r>
      <w:r>
        <w:rPr>
          <w:lang w:val="de-DE"/>
        </w:rPr>
        <w:t>GDNN</w:t>
      </w:r>
      <w:r w:rsidRPr="006560C2">
        <w:rPr>
          <w:lang w:val="de-DE"/>
        </w:rPr>
        <w:t xml:space="preserve"> dựa trên tổng kết đánh giá kết quả thí điểm. </w:t>
      </w:r>
    </w:p>
    <w:p w:rsidR="00486326" w:rsidRPr="006560C2" w:rsidRDefault="00486326" w:rsidP="00724DF0">
      <w:pPr>
        <w:tabs>
          <w:tab w:val="left" w:pos="540"/>
        </w:tabs>
        <w:spacing w:before="120" w:line="264" w:lineRule="auto"/>
        <w:ind w:firstLine="567"/>
        <w:rPr>
          <w:spacing w:val="-4"/>
          <w:lang w:val="de-DE"/>
        </w:rPr>
      </w:pPr>
      <w:r w:rsidRPr="006560C2">
        <w:rPr>
          <w:spacing w:val="-4"/>
          <w:lang w:val="de-DE"/>
        </w:rPr>
        <w:t xml:space="preserve">+ Xây dựng các bộ chương trình tiếng Anh chuyên ngành </w:t>
      </w:r>
      <w:r>
        <w:rPr>
          <w:spacing w:val="-4"/>
          <w:lang w:val="de-DE"/>
        </w:rPr>
        <w:t>đối với</w:t>
      </w:r>
      <w:r w:rsidRPr="006560C2">
        <w:rPr>
          <w:spacing w:val="-4"/>
          <w:lang w:val="de-DE"/>
        </w:rPr>
        <w:t xml:space="preserve"> các chương trình chuyển giao từ nước ngoài; tổ chức đánh giá trình độ tiếng Anh, tin học cơ bản 3 năm liền cho học sinh, sinh viên theo chuẩn quốc tế; thí điểm đào tạo ngoại ngữ cho học sinh, sinh viên theo học các ngành, nghề trọng điểm cấp độ quốc tế, khu vực ASEAN tại các trường được quy hoạch trường chất lượng cao. </w:t>
      </w:r>
    </w:p>
    <w:p w:rsidR="00486326" w:rsidRPr="006560C2" w:rsidRDefault="00486326" w:rsidP="00724DF0">
      <w:pPr>
        <w:tabs>
          <w:tab w:val="left" w:pos="540"/>
        </w:tabs>
        <w:spacing w:before="120" w:line="264" w:lineRule="auto"/>
        <w:ind w:firstLine="567"/>
        <w:rPr>
          <w:i/>
          <w:lang w:val="de-DE"/>
        </w:rPr>
      </w:pPr>
      <w:r w:rsidRPr="006560C2">
        <w:rPr>
          <w:b/>
          <w:i/>
          <w:lang w:val="de-DE"/>
        </w:rPr>
        <w:t xml:space="preserve">- </w:t>
      </w:r>
      <w:r w:rsidRPr="006560C2">
        <w:rPr>
          <w:i/>
          <w:lang w:val="de-DE"/>
        </w:rPr>
        <w:t xml:space="preserve">Đối với việc phát triển chương trình của các cơ sở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Các cơ sở </w:t>
      </w:r>
      <w:r>
        <w:rPr>
          <w:lang w:val="de-DE"/>
        </w:rPr>
        <w:t>GDNN</w:t>
      </w:r>
      <w:r w:rsidRPr="006560C2">
        <w:rPr>
          <w:lang w:val="de-DE"/>
        </w:rPr>
        <w:t xml:space="preserve"> chủ động xây dựng chương trình đào tạo trên cơ sở chuẩn đầu ra, có sự tham gia của doanh nghiệp, cơ quan sử dụng lao động; tích hợp các nội dung đào tạo một cách hợp lý về kỹ năng mềm, kỹ năng khởi nghiệp, đạo đức nghề nghiệp, tăng thực hành, vận dụng kiến thức vào thực t</w:t>
      </w:r>
      <w:r>
        <w:rPr>
          <w:lang w:val="de-DE"/>
        </w:rPr>
        <w:t xml:space="preserve">iễn trong chương trình đào tạo; </w:t>
      </w:r>
      <w:r w:rsidRPr="006560C2">
        <w:rPr>
          <w:lang w:val="de-DE"/>
        </w:rPr>
        <w:t>hình thành năng lực nghề nghiệp cho người học</w:t>
      </w:r>
      <w:r>
        <w:rPr>
          <w:lang w:val="de-DE"/>
        </w:rPr>
        <w:t>; đến năm 2020, k</w:t>
      </w:r>
      <w:r w:rsidRPr="006560C2">
        <w:rPr>
          <w:lang w:val="vi-VN"/>
        </w:rPr>
        <w:t xml:space="preserve">hoảng 70% </w:t>
      </w:r>
      <w:r w:rsidRPr="00A90C5A">
        <w:rPr>
          <w:lang w:val="vi-VN"/>
        </w:rPr>
        <w:t>ngành</w:t>
      </w:r>
      <w:r w:rsidRPr="00993D4D">
        <w:rPr>
          <w:lang w:val="vi-VN"/>
        </w:rPr>
        <w:t>/</w:t>
      </w:r>
      <w:r w:rsidRPr="006560C2">
        <w:rPr>
          <w:lang w:val="vi-VN"/>
        </w:rPr>
        <w:t xml:space="preserve">nghề trọng điểm cấp độ quốc gia </w:t>
      </w:r>
      <w:r w:rsidRPr="008E0997">
        <w:rPr>
          <w:lang w:val="de-DE"/>
        </w:rPr>
        <w:t xml:space="preserve">và đến năm 2025, 100% </w:t>
      </w:r>
      <w:r w:rsidRPr="00A90C5A">
        <w:rPr>
          <w:lang w:val="vi-VN"/>
        </w:rPr>
        <w:t>ngành</w:t>
      </w:r>
      <w:r w:rsidRPr="00993D4D">
        <w:rPr>
          <w:lang w:val="vi-VN"/>
        </w:rPr>
        <w:t>/</w:t>
      </w:r>
      <w:r w:rsidRPr="006560C2">
        <w:rPr>
          <w:lang w:val="vi-VN"/>
        </w:rPr>
        <w:t>nghề trọng điểm cấp độ quốc gia được xây dựng chương trình đào tạo dựa trên các chuẩn theo khung trình độ quốc gia đã được ban hành.</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chương trình liên thông giữa </w:t>
      </w:r>
      <w:r w:rsidRPr="006560C2">
        <w:rPr>
          <w:spacing w:val="-4"/>
          <w:lang w:val="de-DE"/>
        </w:rPr>
        <w:t xml:space="preserve">các cấp trình độ đào tạo trong cùng ngành, nghề hoặc với các ngành, nghề khác hoặc liên thông lên trình độ cao hơn trong hệ thống </w:t>
      </w:r>
      <w:r>
        <w:rPr>
          <w:spacing w:val="-4"/>
          <w:lang w:val="de-DE"/>
        </w:rPr>
        <w:t>giáo</w:t>
      </w:r>
      <w:r w:rsidRPr="006560C2">
        <w:rPr>
          <w:spacing w:val="-4"/>
          <w:lang w:val="de-DE"/>
        </w:rPr>
        <w:t xml:space="preserve"> dục quốc dân</w:t>
      </w:r>
      <w:r w:rsidRPr="006560C2">
        <w:rPr>
          <w:lang w:val="de-DE"/>
        </w:rPr>
        <w:t xml:space="preserve"> (ưu tiên liên thông giữa sơ cấp lên các trình độ cao hơn).</w:t>
      </w:r>
    </w:p>
    <w:p w:rsidR="00486326" w:rsidRPr="006560C2" w:rsidRDefault="00486326" w:rsidP="00724DF0">
      <w:pPr>
        <w:tabs>
          <w:tab w:val="left" w:pos="540"/>
        </w:tabs>
        <w:spacing w:before="120" w:line="264" w:lineRule="auto"/>
        <w:ind w:firstLine="567"/>
        <w:rPr>
          <w:i/>
          <w:lang w:val="de-DE"/>
        </w:rPr>
      </w:pPr>
      <w:r w:rsidRPr="006560C2">
        <w:rPr>
          <w:i/>
          <w:lang w:val="de-DE"/>
        </w:rPr>
        <w:t>b) Đổi mới tuyển sinh và tổ chức đào tạo</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xml:space="preserve">- Đổi mới công tác tuyển sinh: Cơ sở </w:t>
      </w:r>
      <w:r>
        <w:rPr>
          <w:lang w:val="de-DE"/>
        </w:rPr>
        <w:t>GDNN</w:t>
      </w:r>
      <w:r w:rsidRPr="006560C2">
        <w:rPr>
          <w:lang w:val="de-DE"/>
        </w:rPr>
        <w:t xml:space="preserve"> được quyền tự chủ xác định chỉ tiêu tuyển sinh hàng năm trên cơ sở điều kiện về số lượng, chất lượng đội ngũ nhà </w:t>
      </w:r>
      <w:r>
        <w:rPr>
          <w:lang w:val="de-DE"/>
        </w:rPr>
        <w:t>giáo</w:t>
      </w:r>
      <w:r w:rsidRPr="006560C2">
        <w:rPr>
          <w:lang w:val="de-DE"/>
        </w:rPr>
        <w:t xml:space="preserve">, cơ sở vật chất và thiết bị đào tạo; được tuyển sinh nhiều lần trong năm; được tổ chức xét tuyển, thi tuyển hoặc kết hợp giữa xét tuyển, thi tuyển. </w:t>
      </w:r>
    </w:p>
    <w:p w:rsidR="00486326" w:rsidRPr="006560C2" w:rsidRDefault="00486326" w:rsidP="00724DF0">
      <w:pPr>
        <w:tabs>
          <w:tab w:val="left" w:pos="540"/>
        </w:tabs>
        <w:spacing w:before="120" w:line="264" w:lineRule="auto"/>
        <w:ind w:firstLine="567"/>
        <w:rPr>
          <w:lang w:val="de-DE"/>
        </w:rPr>
      </w:pPr>
      <w:r w:rsidRPr="006560C2">
        <w:rPr>
          <w:lang w:val="de-DE"/>
        </w:rPr>
        <w:t>- Đổi mới tổ chức, quản lý và phương pháp đào tạo:</w:t>
      </w:r>
    </w:p>
    <w:p w:rsidR="00486326" w:rsidRPr="006560C2" w:rsidRDefault="00486326" w:rsidP="00724DF0">
      <w:pPr>
        <w:tabs>
          <w:tab w:val="left" w:pos="540"/>
        </w:tabs>
        <w:spacing w:before="120" w:line="264" w:lineRule="auto"/>
        <w:ind w:firstLine="567"/>
        <w:rPr>
          <w:spacing w:val="-4"/>
          <w:lang w:val="de-DE"/>
        </w:rPr>
      </w:pPr>
      <w:r w:rsidRPr="006560C2">
        <w:rPr>
          <w:spacing w:val="-4"/>
          <w:lang w:val="de-DE"/>
        </w:rPr>
        <w:t xml:space="preserve">+ Tổ chức đào tạo được thực hiện theo niên chế, phương thức tích lũy mô đun hoặc tín chỉ, hướng tới đào tạo theo tín chỉ (có những quy định chuyển đổi giữa mô đun, môn học và tín chỉ), phù hợp với khung trình độ quốc gia (nội dung </w:t>
      </w:r>
      <w:r>
        <w:rPr>
          <w:spacing w:val="-4"/>
          <w:lang w:val="de-DE"/>
        </w:rPr>
        <w:t>GDNN</w:t>
      </w:r>
      <w:r w:rsidRPr="006560C2">
        <w:rPr>
          <w:spacing w:val="-4"/>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w:t>
      </w:r>
      <w:r>
        <w:rPr>
          <w:lang w:val="de-DE"/>
        </w:rPr>
        <w:t xml:space="preserve">Đến năm 2020, </w:t>
      </w:r>
      <w:r w:rsidRPr="006560C2">
        <w:rPr>
          <w:lang w:val="vi-VN"/>
        </w:rPr>
        <w:t xml:space="preserve">60% </w:t>
      </w:r>
      <w:r>
        <w:rPr>
          <w:lang w:val="vi-VN"/>
        </w:rPr>
        <w:t>trường cao đẳng</w:t>
      </w:r>
      <w:r w:rsidRPr="006560C2">
        <w:rPr>
          <w:lang w:val="vi-VN"/>
        </w:rPr>
        <w:t xml:space="preserve">, 40% </w:t>
      </w:r>
      <w:r>
        <w:rPr>
          <w:lang w:val="vi-VN"/>
        </w:rPr>
        <w:t>trường trung cấp</w:t>
      </w:r>
      <w:r w:rsidRPr="006560C2">
        <w:rPr>
          <w:lang w:val="vi-VN"/>
        </w:rPr>
        <w:t xml:space="preserve"> và 10% trung tâm </w:t>
      </w:r>
      <w:r>
        <w:rPr>
          <w:lang w:val="vi-VN"/>
        </w:rPr>
        <w:t>GDNN</w:t>
      </w:r>
      <w:r w:rsidRPr="006560C2">
        <w:rPr>
          <w:lang w:val="vi-VN"/>
        </w:rPr>
        <w:t xml:space="preserve"> </w:t>
      </w:r>
      <w:r w:rsidRPr="008E0997">
        <w:rPr>
          <w:lang w:val="de-DE"/>
        </w:rPr>
        <w:t xml:space="preserve">và đến năm 2025, </w:t>
      </w:r>
      <w:r w:rsidRPr="006560C2">
        <w:rPr>
          <w:lang w:val="vi-VN"/>
        </w:rPr>
        <w:t xml:space="preserve">100% </w:t>
      </w:r>
      <w:r>
        <w:rPr>
          <w:lang w:val="vi-VN"/>
        </w:rPr>
        <w:t>trường cao đẳng</w:t>
      </w:r>
      <w:r w:rsidRPr="006560C2">
        <w:rPr>
          <w:lang w:val="vi-VN"/>
        </w:rPr>
        <w:t xml:space="preserve">, 60% </w:t>
      </w:r>
      <w:r>
        <w:rPr>
          <w:lang w:val="vi-VN"/>
        </w:rPr>
        <w:t>trường trung cấp</w:t>
      </w:r>
      <w:r w:rsidRPr="00734881">
        <w:rPr>
          <w:lang w:val="vi-VN"/>
        </w:rPr>
        <w:t>,</w:t>
      </w:r>
      <w:r w:rsidRPr="006560C2">
        <w:rPr>
          <w:lang w:val="vi-VN"/>
        </w:rPr>
        <w:t xml:space="preserve"> 20% trung tâm </w:t>
      </w:r>
      <w:r>
        <w:rPr>
          <w:lang w:val="vi-VN"/>
        </w:rPr>
        <w:t>GDNN</w:t>
      </w:r>
      <w:r w:rsidRPr="006560C2">
        <w:rPr>
          <w:lang w:val="vi-VN"/>
        </w:rPr>
        <w:t xml:space="preserve"> ứng dụng đồng bộ hệ thống công nghệ thông</w:t>
      </w:r>
      <w:r>
        <w:rPr>
          <w:lang w:val="vi-VN"/>
        </w:rPr>
        <w:t xml:space="preserve"> tin trong hoạt động dạy và học</w:t>
      </w:r>
      <w:r w:rsidRPr="006560C2">
        <w:rPr>
          <w:lang w:val="de-DE"/>
        </w:rPr>
        <w:t xml:space="preserve">; thí điểm vận hành hệ thống đào tạo trực tuyến trong </w:t>
      </w:r>
      <w:r>
        <w:rPr>
          <w:lang w:val="de-DE"/>
        </w:rPr>
        <w:t>GDNN</w:t>
      </w:r>
      <w:r w:rsidRPr="006560C2">
        <w:rPr>
          <w:lang w:val="de-DE"/>
        </w:rPr>
        <w:t xml:space="preserve"> đối với tất cả các trình độ đào tạo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Tiếp tục đổi mới phương pháp dạy và học, theo hướng hiện đại; phát huy tính tích cực, chủ động, sáng tạo và vận dụng kiến thức, kỹ năng của người học,</w:t>
      </w:r>
      <w:r>
        <w:rPr>
          <w:lang w:val="de-DE"/>
        </w:rPr>
        <w:t xml:space="preserve"> </w:t>
      </w:r>
      <w:r w:rsidRPr="006560C2">
        <w:rPr>
          <w:lang w:val="de-DE"/>
        </w:rPr>
        <w:t>lấy người học là trung tâm của quá trình đào tạo.</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c) Đổi mới hình thức và phương pháp thi, kiểm tra trong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Đổi mới phương thức đánh giá và công nhận tốt nghiệp </w:t>
      </w:r>
      <w:r>
        <w:rPr>
          <w:lang w:val="de-DE"/>
        </w:rPr>
        <w:t>GDNN</w:t>
      </w:r>
      <w:r w:rsidRPr="006560C2">
        <w:rPr>
          <w:lang w:val="de-DE"/>
        </w:rPr>
        <w:t xml:space="preserve"> trên cơ sở kiến thức, năng lực thực hành, ý thức kỷ luật và đạo đức nghề nghiệp. </w:t>
      </w:r>
    </w:p>
    <w:p w:rsidR="00486326" w:rsidRPr="006560C2" w:rsidRDefault="00486326" w:rsidP="00724DF0">
      <w:pPr>
        <w:tabs>
          <w:tab w:val="left" w:pos="540"/>
        </w:tabs>
        <w:spacing w:before="120" w:line="264" w:lineRule="auto"/>
        <w:ind w:firstLine="567"/>
        <w:rPr>
          <w:lang w:val="de-DE"/>
        </w:rPr>
      </w:pPr>
      <w:r w:rsidRPr="006560C2">
        <w:rPr>
          <w:lang w:val="de-DE"/>
        </w:rPr>
        <w:t>- Người học tích lũy đủ mô đun, tín chỉ theo quy định của chương trình đào tạo thì được xét công nhận tốt nghiệp và cấp bằng tốt nghiệp, không phải thi tốt nghiệp cuối khóa.</w:t>
      </w:r>
    </w:p>
    <w:p w:rsidR="00486326" w:rsidRPr="006560C2" w:rsidRDefault="00486326" w:rsidP="00724DF0">
      <w:pPr>
        <w:tabs>
          <w:tab w:val="left" w:pos="540"/>
        </w:tabs>
        <w:spacing w:before="120" w:line="264" w:lineRule="auto"/>
        <w:ind w:firstLine="567"/>
        <w:rPr>
          <w:lang w:val="de-DE"/>
        </w:rPr>
      </w:pPr>
      <w:r w:rsidRPr="006560C2">
        <w:rPr>
          <w:lang w:val="de-DE"/>
        </w:rPr>
        <w:t xml:space="preserve">- Người tốt nghiệp trình độ </w:t>
      </w:r>
      <w:r>
        <w:rPr>
          <w:lang w:val="de-DE"/>
        </w:rPr>
        <w:t>Cao đẳng</w:t>
      </w:r>
      <w:r w:rsidRPr="006560C2">
        <w:rPr>
          <w:lang w:val="de-DE"/>
        </w:rPr>
        <w:t xml:space="preserve"> một số ngành, nghề được công nhận danh hiệu kỹ sư thực hành hoặc cử nhân thực hành; người học các chương trình được chuyển giao từ nước ngoài được cấp hai bằng: bằng của Việt Nam và bằng của nước chuyển giao chương trình.</w:t>
      </w:r>
    </w:p>
    <w:p w:rsidR="00486326" w:rsidRDefault="00486326" w:rsidP="00724DF0">
      <w:pPr>
        <w:tabs>
          <w:tab w:val="left" w:pos="540"/>
        </w:tabs>
        <w:spacing w:before="120" w:line="264" w:lineRule="auto"/>
        <w:ind w:firstLine="567"/>
        <w:rPr>
          <w:lang w:val="de-DE"/>
        </w:rPr>
      </w:pPr>
      <w:r w:rsidRPr="006560C2">
        <w:rPr>
          <w:lang w:val="de-DE"/>
        </w:rPr>
        <w:t xml:space="preserve">- Việc đánh giá  kết quả đào tạo của cơ sở </w:t>
      </w:r>
      <w:r>
        <w:rPr>
          <w:lang w:val="de-DE"/>
        </w:rPr>
        <w:t>GDNN</w:t>
      </w:r>
      <w:r w:rsidRPr="006560C2">
        <w:rPr>
          <w:lang w:val="de-DE"/>
        </w:rPr>
        <w:t xml:space="preserve"> từ khâu xác định yêu cầu ra đề thi, đánh giá, kiểm tra người học có sự tham gia của doanh nghiệp và đơn vị sử dụng lao động.</w:t>
      </w:r>
    </w:p>
    <w:p w:rsidR="00181D5C" w:rsidRDefault="00181D5C" w:rsidP="00181D5C">
      <w:pPr>
        <w:pStyle w:val="DA04"/>
        <w:spacing w:before="120" w:line="240" w:lineRule="auto"/>
        <w:ind w:firstLine="539"/>
        <w:rPr>
          <w:i w:val="0"/>
          <w:lang w:val="de-DE"/>
        </w:rPr>
      </w:pPr>
      <w:bookmarkStart w:id="25" w:name="_Toc479154913"/>
      <w:r>
        <w:rPr>
          <w:i w:val="0"/>
          <w:lang w:val="de-DE"/>
        </w:rPr>
        <w:t>3. Phát triển đội ngũ nhà giáo và cán bộ quản lý của cơ sở GDNN đáp ứng yêu cầu đổi mới và nâng cao chất lượng GDNN</w:t>
      </w:r>
      <w:bookmarkEnd w:id="25"/>
    </w:p>
    <w:p w:rsidR="00486326" w:rsidRPr="006560C2" w:rsidRDefault="00486326" w:rsidP="00724DF0">
      <w:pPr>
        <w:tabs>
          <w:tab w:val="left" w:pos="540"/>
        </w:tabs>
        <w:spacing w:before="120" w:line="264" w:lineRule="auto"/>
        <w:ind w:firstLine="567"/>
        <w:rPr>
          <w:i/>
          <w:lang w:val="de-DE"/>
        </w:rPr>
      </w:pPr>
      <w:r w:rsidRPr="006560C2">
        <w:rPr>
          <w:i/>
          <w:lang w:val="de-DE"/>
        </w:rPr>
        <w:t xml:space="preserve">a) Đối với đội ngũ nhà </w:t>
      </w:r>
      <w:r>
        <w:rPr>
          <w:i/>
          <w:lang w:val="de-DE"/>
        </w:rPr>
        <w:t>giáo</w:t>
      </w:r>
    </w:p>
    <w:p w:rsidR="00486326" w:rsidRPr="006560C2" w:rsidRDefault="00486326" w:rsidP="00724DF0">
      <w:pPr>
        <w:tabs>
          <w:tab w:val="left" w:pos="540"/>
        </w:tabs>
        <w:spacing w:before="120" w:line="264" w:lineRule="auto"/>
        <w:ind w:firstLine="567"/>
        <w:rPr>
          <w:lang w:val="de-DE"/>
        </w:rPr>
      </w:pPr>
      <w:r w:rsidRPr="006560C2">
        <w:rPr>
          <w:lang w:val="de-DE"/>
        </w:rPr>
        <w:t xml:space="preserve">- Hoàn thiện cơ chế, chính sách đối với nhà </w:t>
      </w:r>
      <w:r>
        <w:rPr>
          <w:lang w:val="de-DE"/>
        </w:rPr>
        <w:t>giáo</w:t>
      </w:r>
      <w:r w:rsidRPr="006560C2">
        <w:rPr>
          <w:lang w:val="de-DE"/>
        </w:rPr>
        <w:t xml:space="preserve">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ban hành mã số, tiêu chuẩn chức danh nghề nghiệp cho nhà </w:t>
      </w:r>
      <w:r>
        <w:rPr>
          <w:lang w:val="de-DE"/>
        </w:rPr>
        <w:t>giáo</w:t>
      </w:r>
      <w:r w:rsidRPr="006560C2">
        <w:rPr>
          <w:lang w:val="de-DE"/>
        </w:rPr>
        <w:t xml:space="preserve"> trong các cơ sở </w:t>
      </w:r>
      <w:r>
        <w:rPr>
          <w:lang w:val="de-DE"/>
        </w:rPr>
        <w:t>GDNN</w:t>
      </w:r>
      <w:r w:rsidRPr="006560C2">
        <w:rPr>
          <w:lang w:val="de-DE"/>
        </w:rPr>
        <w:t xml:space="preserve"> công lập; chế độ làm việc của nhà </w:t>
      </w:r>
      <w:r>
        <w:rPr>
          <w:lang w:val="de-DE"/>
        </w:rPr>
        <w:t>giáo</w:t>
      </w:r>
      <w:r w:rsidRPr="006560C2">
        <w:rPr>
          <w:lang w:val="de-DE"/>
        </w:rPr>
        <w:t xml:space="preserve"> </w:t>
      </w:r>
      <w:r>
        <w:rPr>
          <w:lang w:val="de-DE"/>
        </w:rPr>
        <w:t>GDNN</w:t>
      </w:r>
      <w:r w:rsidRPr="006560C2">
        <w:rPr>
          <w:lang w:val="de-DE"/>
        </w:rPr>
        <w:t xml:space="preserve">; chế độ tuyển dụng, sử dụng, bồi dưỡng nhà </w:t>
      </w:r>
      <w:r>
        <w:rPr>
          <w:lang w:val="de-DE"/>
        </w:rPr>
        <w:t>giáo</w:t>
      </w:r>
      <w:r w:rsidRPr="006560C2">
        <w:rPr>
          <w:lang w:val="de-DE"/>
        </w:rPr>
        <w:t xml:space="preserve"> và cơ chế chính sách ưu đãi cho nhà </w:t>
      </w:r>
      <w:r>
        <w:rPr>
          <w:lang w:val="de-DE"/>
        </w:rPr>
        <w:t>giáo</w:t>
      </w:r>
      <w:r w:rsidRPr="006560C2">
        <w:rPr>
          <w:lang w:val="de-DE"/>
        </w:rPr>
        <w:t xml:space="preserve"> </w:t>
      </w:r>
      <w:r>
        <w:rPr>
          <w:lang w:val="de-DE"/>
        </w:rPr>
        <w:t>GDNN</w:t>
      </w:r>
      <w:r w:rsidRPr="006560C2">
        <w:rPr>
          <w:lang w:val="de-DE"/>
        </w:rPr>
        <w:t xml:space="preserve"> để khuyến khích nhà </w:t>
      </w:r>
      <w:r>
        <w:rPr>
          <w:lang w:val="de-DE"/>
        </w:rPr>
        <w:t>giáo</w:t>
      </w:r>
      <w:r w:rsidRPr="006560C2">
        <w:rPr>
          <w:lang w:val="de-DE"/>
        </w:rPr>
        <w:t xml:space="preserve"> yên tâm phát triển nghề nghiệp.</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xml:space="preserve">+ Rà soát, hoàn thiện các chính sách đối với nhà </w:t>
      </w:r>
      <w:r>
        <w:rPr>
          <w:lang w:val="de-DE"/>
        </w:rPr>
        <w:t>giáo</w:t>
      </w:r>
      <w:r w:rsidRPr="006560C2">
        <w:rPr>
          <w:lang w:val="de-DE"/>
        </w:rPr>
        <w:t xml:space="preserve"> ở các cơ sở </w:t>
      </w:r>
      <w:r>
        <w:rPr>
          <w:lang w:val="de-DE"/>
        </w:rPr>
        <w:t>GDNN</w:t>
      </w:r>
      <w:r w:rsidRPr="006560C2">
        <w:rPr>
          <w:lang w:val="de-DE"/>
        </w:rPr>
        <w:t xml:space="preserve"> thuộc vùng có điều kiện kinh tế - xã hội khó khăn và đặc biệt khó khăn (dân tộc thiểu số, miền núi, hải đảo, vùng sâu vùng xa), chính sách đối những người tham gia đào tạo ở các doanh nghiệp, cơ quan sử dụng lao động, làng nghề, cơ sở sản xuất kinh doanh, dịch vụ.</w:t>
      </w:r>
    </w:p>
    <w:p w:rsidR="00486326" w:rsidRPr="006560C2" w:rsidRDefault="00486326" w:rsidP="00724DF0">
      <w:pPr>
        <w:tabs>
          <w:tab w:val="left" w:pos="540"/>
        </w:tabs>
        <w:spacing w:before="120" w:line="264" w:lineRule="auto"/>
        <w:ind w:firstLine="567"/>
        <w:rPr>
          <w:lang w:val="de-DE"/>
        </w:rPr>
      </w:pPr>
      <w:r w:rsidRPr="006560C2">
        <w:rPr>
          <w:lang w:val="de-DE"/>
        </w:rPr>
        <w:t xml:space="preserve">+ Có chính sách </w:t>
      </w:r>
      <w:r>
        <w:rPr>
          <w:lang w:val="de-DE"/>
        </w:rPr>
        <w:t>để</w:t>
      </w:r>
      <w:r w:rsidRPr="006560C2">
        <w:rPr>
          <w:lang w:val="de-DE"/>
        </w:rPr>
        <w:t xml:space="preserve"> nhà </w:t>
      </w:r>
      <w:r>
        <w:rPr>
          <w:lang w:val="de-DE"/>
        </w:rPr>
        <w:t>giáo</w:t>
      </w:r>
      <w:r w:rsidRPr="006560C2">
        <w:rPr>
          <w:lang w:val="de-DE"/>
        </w:rPr>
        <w:t xml:space="preserve"> </w:t>
      </w:r>
      <w:r>
        <w:rPr>
          <w:lang w:val="de-DE"/>
        </w:rPr>
        <w:t>được tham gia các chương trình</w:t>
      </w:r>
      <w:r w:rsidRPr="006560C2">
        <w:rPr>
          <w:lang w:val="de-DE"/>
        </w:rPr>
        <w:t xml:space="preserve"> đào tạo, bồi dưỡng nâng cao trình độ ở nước ngoài được hỗ trợ bằng nguồn ngân sách nhà nước; có các quy định </w:t>
      </w:r>
      <w:r>
        <w:rPr>
          <w:lang w:val="de-DE"/>
        </w:rPr>
        <w:t>đối với</w:t>
      </w:r>
      <w:r w:rsidRPr="006560C2">
        <w:rPr>
          <w:lang w:val="de-DE"/>
        </w:rPr>
        <w:t xml:space="preserve"> người dạy trong các làng nghề, trong các doanh nghiệp, cơ quan sử dụng lao động khi tham gia đào tạo nghề nghiệp.</w:t>
      </w:r>
    </w:p>
    <w:p w:rsidR="00486326" w:rsidRPr="006560C2" w:rsidRDefault="00486326" w:rsidP="00724DF0">
      <w:pPr>
        <w:tabs>
          <w:tab w:val="left" w:pos="540"/>
        </w:tabs>
        <w:spacing w:before="120" w:line="264" w:lineRule="auto"/>
        <w:ind w:firstLine="567"/>
        <w:rPr>
          <w:lang w:val="de-DE"/>
        </w:rPr>
      </w:pPr>
      <w:r w:rsidRPr="006560C2">
        <w:rPr>
          <w:lang w:val="de-DE"/>
        </w:rPr>
        <w:t xml:space="preserve">+ Có chính sách tôn vinh nhà </w:t>
      </w:r>
      <w:r>
        <w:rPr>
          <w:lang w:val="de-DE"/>
        </w:rPr>
        <w:t>giáo</w:t>
      </w:r>
      <w:r w:rsidRPr="006560C2">
        <w:rPr>
          <w:lang w:val="de-DE"/>
        </w:rPr>
        <w:t xml:space="preserve"> </w:t>
      </w:r>
      <w:r>
        <w:rPr>
          <w:lang w:val="de-DE"/>
        </w:rPr>
        <w:t>GDNN</w:t>
      </w:r>
      <w:r w:rsidRPr="006560C2">
        <w:rPr>
          <w:lang w:val="de-DE"/>
        </w:rPr>
        <w:t xml:space="preserve"> tiêu biểu; xây dựng quy trình xét công nhận nhà </w:t>
      </w:r>
      <w:r>
        <w:rPr>
          <w:lang w:val="de-DE"/>
        </w:rPr>
        <w:t>giáo</w:t>
      </w:r>
      <w:r w:rsidRPr="006560C2">
        <w:rPr>
          <w:lang w:val="de-DE"/>
        </w:rPr>
        <w:t xml:space="preserve"> ưu tú, nhà </w:t>
      </w:r>
      <w:r>
        <w:rPr>
          <w:lang w:val="de-DE"/>
        </w:rPr>
        <w:t>giáo</w:t>
      </w:r>
      <w:r w:rsidRPr="006560C2">
        <w:rPr>
          <w:lang w:val="de-DE"/>
        </w:rPr>
        <w:t xml:space="preserve"> nhân dân riêng cho hệ thống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cơ chế chính sách để thu hút đội ngũ kỹ sư, cử nhân, nghệ nhân, người có kỹ năng nghề cao đã làm việc tại doanh nghiệp, cơ quan sử dụng lao động trở thành nhà </w:t>
      </w:r>
      <w:r>
        <w:rPr>
          <w:lang w:val="de-DE"/>
        </w:rPr>
        <w:t>giáo</w:t>
      </w:r>
      <w:r w:rsidRPr="006560C2">
        <w:rPr>
          <w:lang w:val="de-DE"/>
        </w:rPr>
        <w:t xml:space="preserve">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phát triển các cơ sở đào tạo, bồi dưỡng nhà </w:t>
      </w:r>
      <w:r>
        <w:rPr>
          <w:lang w:val="de-DE"/>
        </w:rPr>
        <w:t>giáo</w:t>
      </w:r>
      <w:r w:rsidRPr="006560C2">
        <w:rPr>
          <w:lang w:val="de-DE"/>
        </w:rPr>
        <w:t xml:space="preserve"> đủ năng lực đào tạo, bồi dưỡng nhà </w:t>
      </w:r>
      <w:r>
        <w:rPr>
          <w:lang w:val="de-DE"/>
        </w:rPr>
        <w:t>giáo</w:t>
      </w:r>
      <w:r w:rsidRPr="006560C2">
        <w:rPr>
          <w:lang w:val="de-DE"/>
        </w:rPr>
        <w:t xml:space="preserve"> </w:t>
      </w:r>
      <w:r>
        <w:rPr>
          <w:lang w:val="de-DE"/>
        </w:rPr>
        <w:t>GDNN</w:t>
      </w:r>
      <w:r w:rsidRPr="006560C2">
        <w:rPr>
          <w:lang w:val="de-DE"/>
        </w:rPr>
        <w:t xml:space="preserve"> đạt chuẩn ở các cấp độ và hội nhập quốc tế.</w:t>
      </w:r>
    </w:p>
    <w:p w:rsidR="00486326" w:rsidRPr="006560C2" w:rsidRDefault="00486326" w:rsidP="00724DF0">
      <w:pPr>
        <w:tabs>
          <w:tab w:val="left" w:pos="540"/>
        </w:tabs>
        <w:spacing w:before="120" w:line="264" w:lineRule="auto"/>
        <w:ind w:firstLine="567"/>
        <w:rPr>
          <w:lang w:val="de-DE"/>
        </w:rPr>
      </w:pPr>
      <w:r w:rsidRPr="006560C2">
        <w:rPr>
          <w:lang w:val="de-DE"/>
        </w:rPr>
        <w:t xml:space="preserve">- Đào tạo, bồi dưỡng nhà </w:t>
      </w:r>
      <w:r>
        <w:rPr>
          <w:lang w:val="de-DE"/>
        </w:rPr>
        <w:t>giáo</w:t>
      </w:r>
      <w:r w:rsidRPr="006560C2">
        <w:rPr>
          <w:lang w:val="de-DE"/>
        </w:rPr>
        <w:t xml:space="preserve"> theo chuẩn các cấp độ quốc gia, khu vực ASEAN và quốc tế:</w:t>
      </w:r>
    </w:p>
    <w:p w:rsidR="00486326" w:rsidRPr="006560C2" w:rsidRDefault="00486326" w:rsidP="00724DF0">
      <w:pPr>
        <w:tabs>
          <w:tab w:val="left" w:pos="540"/>
        </w:tabs>
        <w:spacing w:before="120" w:line="264" w:lineRule="auto"/>
        <w:ind w:firstLine="567"/>
        <w:rPr>
          <w:lang w:val="de-DE"/>
        </w:rPr>
      </w:pPr>
      <w:r w:rsidRPr="006560C2">
        <w:rPr>
          <w:lang w:val="de-DE"/>
        </w:rPr>
        <w:t xml:space="preserve">+ Đổi mới chương trình, tài liệu đào tạo, bồi dưỡng nhà </w:t>
      </w:r>
      <w:r>
        <w:rPr>
          <w:lang w:val="de-DE"/>
        </w:rPr>
        <w:t>giáo</w:t>
      </w:r>
      <w:r w:rsidRPr="006560C2">
        <w:rPr>
          <w:lang w:val="de-DE"/>
        </w:rPr>
        <w:t xml:space="preserve"> phù hợp cho từng đối tượng về nghiệp vụ sư phạm, kỹ năng nghề, tin học, ngoại ngữ, công nghệ mới và kỹ năng mềm trên cơ sở chuẩn của nhà </w:t>
      </w:r>
      <w:r>
        <w:rPr>
          <w:lang w:val="de-DE"/>
        </w:rPr>
        <w:t>giáo</w:t>
      </w:r>
      <w:r w:rsidRPr="006560C2">
        <w:rPr>
          <w:lang w:val="de-DE"/>
        </w:rPr>
        <w:t xml:space="preserve"> </w:t>
      </w:r>
      <w:r>
        <w:rPr>
          <w:lang w:val="de-DE"/>
        </w:rPr>
        <w:t>GDNN</w:t>
      </w:r>
      <w:r w:rsidRPr="006560C2">
        <w:rPr>
          <w:lang w:val="de-DE"/>
        </w:rPr>
        <w:t xml:space="preserve">; tập trung xây dựng chương trình, tài liệu bồi dưỡng kỹ năng nghề cho nhà </w:t>
      </w:r>
      <w:r>
        <w:rPr>
          <w:lang w:val="de-DE"/>
        </w:rPr>
        <w:t>giáo</w:t>
      </w:r>
      <w:r w:rsidRPr="006560C2">
        <w:rPr>
          <w:lang w:val="de-DE"/>
        </w:rPr>
        <w:t xml:space="preserve"> dạy các</w:t>
      </w:r>
      <w:r>
        <w:rPr>
          <w:lang w:val="de-DE"/>
        </w:rPr>
        <w:t xml:space="preserve"> ngành,</w:t>
      </w:r>
      <w:r w:rsidRPr="006560C2">
        <w:rPr>
          <w:lang w:val="de-DE"/>
        </w:rPr>
        <w:t xml:space="preserve"> nghề trọng điểm quốc gia; ưu tiên nhận chuyển giao các chương trình, tài liệu bồi dưỡng nhà </w:t>
      </w:r>
      <w:r>
        <w:rPr>
          <w:lang w:val="de-DE"/>
        </w:rPr>
        <w:t>giáo</w:t>
      </w:r>
      <w:r w:rsidRPr="006560C2">
        <w:rPr>
          <w:lang w:val="de-DE"/>
        </w:rPr>
        <w:t xml:space="preserve"> về nghiệp vụ sư phạm và kỹ năng nghề từ các quốc gia phát triển.</w:t>
      </w:r>
    </w:p>
    <w:p w:rsidR="00486326" w:rsidRPr="008E0997" w:rsidRDefault="00486326" w:rsidP="00724DF0">
      <w:pPr>
        <w:tabs>
          <w:tab w:val="left" w:pos="540"/>
        </w:tabs>
        <w:spacing w:before="120" w:line="264" w:lineRule="auto"/>
        <w:ind w:firstLine="567"/>
        <w:rPr>
          <w:lang w:val="de-DE"/>
        </w:rPr>
      </w:pPr>
      <w:r w:rsidRPr="006560C2">
        <w:rPr>
          <w:lang w:val="de-DE"/>
        </w:rPr>
        <w:t xml:space="preserve">+ Xây dựng quy hoạch, kế hoạch đào tạo, bồi dưỡng đội ngũ nhà </w:t>
      </w:r>
      <w:r>
        <w:rPr>
          <w:lang w:val="de-DE"/>
        </w:rPr>
        <w:t>giáo</w:t>
      </w:r>
      <w:r w:rsidRPr="006560C2">
        <w:rPr>
          <w:lang w:val="de-DE"/>
        </w:rPr>
        <w:t xml:space="preserve"> gắn với nhu cầu phát triển kinh tế</w:t>
      </w:r>
      <w:r>
        <w:rPr>
          <w:lang w:val="de-DE"/>
        </w:rPr>
        <w:t xml:space="preserve"> </w:t>
      </w:r>
      <w:r w:rsidRPr="006560C2">
        <w:rPr>
          <w:lang w:val="de-DE"/>
        </w:rPr>
        <w:t>-</w:t>
      </w:r>
      <w:r>
        <w:rPr>
          <w:lang w:val="de-DE"/>
        </w:rPr>
        <w:t xml:space="preserve"> xã hội và hội nhập quốc tế; đến năm 2020, t</w:t>
      </w:r>
      <w:r w:rsidRPr="006560C2">
        <w:rPr>
          <w:lang w:val="de-DE"/>
        </w:rPr>
        <w:t xml:space="preserve">ổ chức đào tạo, bồi dưỡng để chuẩn hóa và bồi dưỡng nâng cao năng lực </w:t>
      </w:r>
      <w:r>
        <w:rPr>
          <w:lang w:val="de-DE"/>
        </w:rPr>
        <w:t>cho k</w:t>
      </w:r>
      <w:r w:rsidRPr="006560C2">
        <w:rPr>
          <w:lang w:val="vi-VN"/>
        </w:rPr>
        <w:t xml:space="preserve">hoảng  80% nhà </w:t>
      </w:r>
      <w:r>
        <w:rPr>
          <w:lang w:val="vi-VN"/>
        </w:rPr>
        <w:t>giáo</w:t>
      </w:r>
      <w:r w:rsidRPr="006560C2">
        <w:rPr>
          <w:lang w:val="vi-VN"/>
        </w:rPr>
        <w:t xml:space="preserve"> dạy các ngành</w:t>
      </w:r>
      <w:r w:rsidRPr="00993D4D">
        <w:rPr>
          <w:lang w:val="vi-VN"/>
        </w:rPr>
        <w:t>/</w:t>
      </w:r>
      <w:r w:rsidRPr="006560C2">
        <w:rPr>
          <w:lang w:val="vi-VN"/>
        </w:rPr>
        <w:t xml:space="preserve">nghề trọng điểm quốc gia, quốc tế và khu  vực ASEAN, 60% nhà </w:t>
      </w:r>
      <w:r>
        <w:rPr>
          <w:lang w:val="vi-VN"/>
        </w:rPr>
        <w:t>giáo</w:t>
      </w:r>
      <w:r w:rsidRPr="006560C2">
        <w:rPr>
          <w:lang w:val="vi-VN"/>
        </w:rPr>
        <w:t xml:space="preserve"> dạy các ngành</w:t>
      </w:r>
      <w:r w:rsidRPr="00993D4D">
        <w:rPr>
          <w:lang w:val="vi-VN"/>
        </w:rPr>
        <w:t>/</w:t>
      </w:r>
      <w:r w:rsidRPr="006560C2">
        <w:rPr>
          <w:lang w:val="vi-VN"/>
        </w:rPr>
        <w:t>nghề khác đạt chuẩn về trình độ chuyên môn, kỹ năng nghề, nghiệp vụ sư phạm, ngoại ngữ, tin học</w:t>
      </w:r>
      <w:r w:rsidRPr="008E0997">
        <w:rPr>
          <w:lang w:val="de-DE"/>
        </w:rPr>
        <w:t>, kỹ năng mềm</w:t>
      </w:r>
      <w:r w:rsidRPr="006560C2">
        <w:rPr>
          <w:lang w:val="vi-VN"/>
        </w:rPr>
        <w:t xml:space="preserve"> và được kiểm tra, đánh giá kỹ năng thực hành nghề</w:t>
      </w:r>
      <w:r w:rsidRPr="008E0997">
        <w:rPr>
          <w:lang w:val="de-DE"/>
        </w:rPr>
        <w:t>, ti</w:t>
      </w:r>
      <w:r w:rsidRPr="006560C2">
        <w:rPr>
          <w:lang w:val="de-DE"/>
        </w:rPr>
        <w:t xml:space="preserve">ến tới tất cả giảng viên các cơ sở </w:t>
      </w:r>
      <w:r>
        <w:rPr>
          <w:lang w:val="de-DE"/>
        </w:rPr>
        <w:t>GDNN</w:t>
      </w:r>
      <w:r w:rsidRPr="006560C2">
        <w:rPr>
          <w:lang w:val="de-DE"/>
        </w:rPr>
        <w:t xml:space="preserve"> phải có trình độ từ đại học trở lên, trong đó giảng viên </w:t>
      </w:r>
      <w:r>
        <w:rPr>
          <w:lang w:val="de-DE"/>
        </w:rPr>
        <w:t>cao đẳng có trình độ từ thạc sỹ trở lên, đến năm 2025, chuẩn hóa</w:t>
      </w:r>
      <w:r w:rsidRPr="006560C2">
        <w:rPr>
          <w:lang w:val="vi-VN"/>
        </w:rPr>
        <w:t xml:space="preserve"> 100% nhà </w:t>
      </w:r>
      <w:r>
        <w:rPr>
          <w:lang w:val="vi-VN"/>
        </w:rPr>
        <w:t>giáo</w:t>
      </w:r>
      <w:r w:rsidRPr="006560C2">
        <w:rPr>
          <w:lang w:val="vi-VN"/>
        </w:rPr>
        <w:t xml:space="preserve"> dạy </w:t>
      </w:r>
      <w:r w:rsidRPr="008E0997">
        <w:rPr>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w:t>
      </w:r>
      <w:r>
        <w:rPr>
          <w:lang w:val="de-DE"/>
        </w:rPr>
        <w:t>Tăng cường đ</w:t>
      </w:r>
      <w:r w:rsidRPr="006560C2">
        <w:rPr>
          <w:lang w:val="de-DE"/>
        </w:rPr>
        <w:t xml:space="preserve">ào tạo, bồi dưỡng nhà </w:t>
      </w:r>
      <w:r>
        <w:rPr>
          <w:lang w:val="de-DE"/>
        </w:rPr>
        <w:t>giáo</w:t>
      </w:r>
      <w:r w:rsidRPr="006560C2">
        <w:rPr>
          <w:lang w:val="de-DE"/>
        </w:rPr>
        <w:t xml:space="preserve"> ở các nước phát triển; áp dụng chuẩn của các nước phát triển để hình thành đội ngũ </w:t>
      </w:r>
      <w:r>
        <w:rPr>
          <w:lang w:val="de-DE"/>
        </w:rPr>
        <w:t>giáo</w:t>
      </w:r>
      <w:r w:rsidRPr="006560C2">
        <w:rPr>
          <w:lang w:val="de-DE"/>
        </w:rPr>
        <w:t xml:space="preserve"> viên hạt nhân đạt chuẩn quốc tế có đủ năng lực đào tạo để đào tạo chương trình chuyển giao từ nước ngoài và đào tạo nhân rộng cho các </w:t>
      </w:r>
      <w:r>
        <w:rPr>
          <w:lang w:val="de-DE"/>
        </w:rPr>
        <w:t>giáo</w:t>
      </w:r>
      <w:r w:rsidRPr="006560C2">
        <w:rPr>
          <w:lang w:val="de-DE"/>
        </w:rPr>
        <w:t xml:space="preserve"> viên khác trong hệ thống; tăng </w:t>
      </w:r>
      <w:r w:rsidRPr="006560C2">
        <w:rPr>
          <w:lang w:val="de-DE"/>
        </w:rPr>
        <w:lastRenderedPageBreak/>
        <w:t xml:space="preserve">cường đào tạo nâng cao trình độ tiếng Anh cho các nhà </w:t>
      </w:r>
      <w:r>
        <w:rPr>
          <w:lang w:val="de-DE"/>
        </w:rPr>
        <w:t>giáo</w:t>
      </w:r>
      <w:r w:rsidRPr="006560C2">
        <w:rPr>
          <w:lang w:val="de-DE"/>
        </w:rPr>
        <w:t xml:space="preserve"> dạy các chương trình được đầu tư ở cấp độ khu vực ASEAN và quốc tế.</w:t>
      </w:r>
    </w:p>
    <w:p w:rsidR="00486326" w:rsidRPr="006560C2" w:rsidRDefault="00486326" w:rsidP="00724DF0">
      <w:pPr>
        <w:tabs>
          <w:tab w:val="left" w:pos="540"/>
        </w:tabs>
        <w:spacing w:before="120" w:line="264" w:lineRule="auto"/>
        <w:ind w:firstLine="567"/>
        <w:rPr>
          <w:lang w:val="de-DE"/>
        </w:rPr>
      </w:pPr>
      <w:r w:rsidRPr="006560C2">
        <w:rPr>
          <w:lang w:val="de-DE"/>
        </w:rPr>
        <w:t>- Huy động và khuyến khích các doanh nghiệp, cơ quan</w:t>
      </w:r>
      <w:r>
        <w:rPr>
          <w:lang w:val="de-DE"/>
        </w:rPr>
        <w:t xml:space="preserve">, </w:t>
      </w:r>
      <w:r w:rsidRPr="006560C2">
        <w:rPr>
          <w:lang w:val="de-DE"/>
        </w:rPr>
        <w:t xml:space="preserve">người sử dụng lao động, các cơ sở sản xuất, kinh doanh, dịch vụ tham gia </w:t>
      </w:r>
      <w:r>
        <w:rPr>
          <w:lang w:val="de-DE"/>
        </w:rPr>
        <w:t xml:space="preserve">vào quá trình </w:t>
      </w:r>
      <w:r w:rsidRPr="006560C2">
        <w:rPr>
          <w:lang w:val="de-DE"/>
        </w:rPr>
        <w:t xml:space="preserve">đào tạo, bồi dưỡng kỹ năng nghề cho nhà </w:t>
      </w:r>
      <w:r>
        <w:rPr>
          <w:lang w:val="de-DE"/>
        </w:rPr>
        <w:t>giáo</w:t>
      </w:r>
      <w:r w:rsidRPr="006560C2">
        <w:rPr>
          <w:lang w:val="de-DE"/>
        </w:rPr>
        <w:t xml:space="preserve"> </w:t>
      </w:r>
      <w:r>
        <w:rPr>
          <w:lang w:val="de-DE"/>
        </w:rPr>
        <w:t>GDNN</w:t>
      </w:r>
      <w:r w:rsidRPr="006560C2">
        <w:rPr>
          <w:lang w:val="de-DE"/>
        </w:rPr>
        <w:t xml:space="preserve"> bằng hình thức tiếp nhận nhà </w:t>
      </w:r>
      <w:r>
        <w:rPr>
          <w:lang w:val="de-DE"/>
        </w:rPr>
        <w:t>giáo</w:t>
      </w:r>
      <w:r w:rsidRPr="006560C2">
        <w:rPr>
          <w:lang w:val="de-DE"/>
        </w:rPr>
        <w:t xml:space="preserve"> đến thực tập tại doanh nghiệp, cơ quan sử dụng lao động để cập nhật, nâng cao kỹ năng thực hành nghề, tiếp cận công nghệ mới...; tổ chức đào tạo, bồi dưỡng về chuyên môn nghiệp vụ </w:t>
      </w:r>
      <w:r>
        <w:rPr>
          <w:lang w:val="de-DE"/>
        </w:rPr>
        <w:t>GDNN</w:t>
      </w:r>
      <w:r w:rsidRPr="006560C2">
        <w:rPr>
          <w:lang w:val="de-DE"/>
        </w:rPr>
        <w:t xml:space="preserve"> cho cán bộ làm công tác đào tạo tại doanh nghiệp, cơ quan sử dụng lao động.</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b) Đối với đội ngũ cán bộ quản lý của cơ sở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chương trình và tổ chức đào tạo, bồi dưỡng chuẩn hóa đội ngũ cán bộ quản lý </w:t>
      </w:r>
      <w:r>
        <w:rPr>
          <w:lang w:val="de-DE"/>
        </w:rPr>
        <w:t>GDNN</w:t>
      </w:r>
      <w:r w:rsidRPr="006560C2">
        <w:rPr>
          <w:lang w:val="de-DE"/>
        </w:rPr>
        <w:t xml:space="preserve"> để hình thành đội ngũ cán bộ quản lý cơ sở </w:t>
      </w:r>
      <w:r>
        <w:rPr>
          <w:lang w:val="de-DE"/>
        </w:rPr>
        <w:t>GDNN</w:t>
      </w:r>
      <w:r w:rsidRPr="006560C2">
        <w:rPr>
          <w:lang w:val="de-DE"/>
        </w:rPr>
        <w:t xml:space="preserve"> chuyên nghiệp.</w:t>
      </w:r>
    </w:p>
    <w:p w:rsidR="00486326" w:rsidRPr="006560C2" w:rsidRDefault="00486326" w:rsidP="00724DF0">
      <w:pPr>
        <w:tabs>
          <w:tab w:val="left" w:pos="540"/>
        </w:tabs>
        <w:spacing w:before="120" w:line="264" w:lineRule="auto"/>
        <w:ind w:firstLine="567"/>
        <w:rPr>
          <w:lang w:val="de-DE"/>
        </w:rPr>
      </w:pPr>
      <w:r w:rsidRPr="006560C2">
        <w:rPr>
          <w:lang w:val="de-DE"/>
        </w:rPr>
        <w:t xml:space="preserve">- </w:t>
      </w:r>
      <w:r>
        <w:rPr>
          <w:lang w:val="de-DE"/>
        </w:rPr>
        <w:t>Đến năm 2020,</w:t>
      </w:r>
      <w:r w:rsidRPr="006560C2">
        <w:rPr>
          <w:lang w:val="de-DE"/>
        </w:rPr>
        <w:t xml:space="preserve"> chuẩn hoá </w:t>
      </w:r>
      <w:r w:rsidRPr="006560C2">
        <w:rPr>
          <w:lang w:val="vi-VN"/>
        </w:rPr>
        <w:t xml:space="preserve">80% cán bộ quản lý </w:t>
      </w:r>
      <w:r>
        <w:rPr>
          <w:lang w:val="vi-VN"/>
        </w:rPr>
        <w:t>GDNN</w:t>
      </w:r>
      <w:r w:rsidRPr="00A90C5A">
        <w:rPr>
          <w:lang w:val="vi-VN"/>
        </w:rPr>
        <w:t>,</w:t>
      </w:r>
      <w:r w:rsidRPr="006560C2">
        <w:rPr>
          <w:lang w:val="vi-VN"/>
        </w:rPr>
        <w:t xml:space="preserve"> trong đó khoảng</w:t>
      </w:r>
      <w:r>
        <w:rPr>
          <w:lang w:val="vi-VN"/>
        </w:rPr>
        <w:t xml:space="preserve"> 10% được đào tạo ở nước ngoài</w:t>
      </w:r>
      <w:r w:rsidRPr="008E0997">
        <w:rPr>
          <w:lang w:val="de-DE"/>
        </w:rPr>
        <w:t xml:space="preserve">, </w:t>
      </w:r>
      <w:r>
        <w:rPr>
          <w:lang w:val="de-DE"/>
        </w:rPr>
        <w:t>đến năm 2025,</w:t>
      </w:r>
      <w:r w:rsidRPr="006560C2">
        <w:rPr>
          <w:lang w:val="de-DE"/>
        </w:rPr>
        <w:t xml:space="preserve"> chuẩn hoá </w:t>
      </w:r>
      <w:r>
        <w:rPr>
          <w:lang w:val="de-DE"/>
        </w:rPr>
        <w:t>100</w:t>
      </w:r>
      <w:r w:rsidRPr="006560C2">
        <w:rPr>
          <w:lang w:val="vi-VN"/>
        </w:rPr>
        <w:t xml:space="preserve">% cán bộ quản lý </w:t>
      </w:r>
      <w:r>
        <w:rPr>
          <w:lang w:val="vi-VN"/>
        </w:rPr>
        <w:t>GDNN</w:t>
      </w:r>
      <w:r w:rsidRPr="00A90C5A">
        <w:rPr>
          <w:lang w:val="vi-VN"/>
        </w:rPr>
        <w:t>,</w:t>
      </w:r>
      <w:r w:rsidRPr="006560C2">
        <w:rPr>
          <w:lang w:val="vi-VN"/>
        </w:rPr>
        <w:t xml:space="preserve"> trong đó khoảng</w:t>
      </w:r>
      <w:r>
        <w:rPr>
          <w:lang w:val="vi-VN"/>
        </w:rPr>
        <w:t xml:space="preserve"> </w:t>
      </w:r>
      <w:r w:rsidRPr="008E0997">
        <w:rPr>
          <w:lang w:val="de-DE"/>
        </w:rPr>
        <w:t>2</w:t>
      </w:r>
      <w:r>
        <w:rPr>
          <w:lang w:val="vi-VN"/>
        </w:rPr>
        <w:t>0% được đào tạo ở nước ngoài</w:t>
      </w:r>
      <w:r w:rsidRPr="006560C2">
        <w:rPr>
          <w:lang w:val="de-DE"/>
        </w:rPr>
        <w:t>; nâng cao năng lực ngoại ngữ</w:t>
      </w:r>
      <w:r>
        <w:rPr>
          <w:lang w:val="de-DE"/>
        </w:rPr>
        <w:t xml:space="preserve"> </w:t>
      </w:r>
      <w:r w:rsidRPr="006560C2">
        <w:rPr>
          <w:lang w:val="de-DE"/>
        </w:rPr>
        <w:t xml:space="preserve">cho lãnh đạo các cơ sở </w:t>
      </w:r>
      <w:r>
        <w:rPr>
          <w:lang w:val="de-DE"/>
        </w:rPr>
        <w:t>GDNN</w:t>
      </w:r>
      <w:r w:rsidRPr="006560C2">
        <w:rPr>
          <w:lang w:val="de-DE"/>
        </w:rPr>
        <w:t>.</w:t>
      </w:r>
    </w:p>
    <w:p w:rsidR="00486326" w:rsidRPr="006560C2" w:rsidRDefault="00486326" w:rsidP="00724DF0">
      <w:pPr>
        <w:pStyle w:val="DA03"/>
        <w:spacing w:line="264" w:lineRule="auto"/>
        <w:rPr>
          <w:lang w:val="de-DE"/>
        </w:rPr>
      </w:pPr>
      <w:bookmarkStart w:id="26" w:name="_Toc479154914"/>
      <w:r>
        <w:rPr>
          <w:lang w:val="de-DE"/>
        </w:rPr>
        <w:t>4</w:t>
      </w:r>
      <w:r w:rsidRPr="006560C2">
        <w:rPr>
          <w:lang w:val="de-DE"/>
        </w:rPr>
        <w:t xml:space="preserve">. Thực hiện chuẩn hóa, tăng cường cơ sở vật chất thiết bị và các nguồn lực đảm bảo chất lượng </w:t>
      </w:r>
      <w:r>
        <w:rPr>
          <w:lang w:val="de-DE"/>
        </w:rPr>
        <w:t>GDNN</w:t>
      </w:r>
      <w:bookmarkEnd w:id="26"/>
    </w:p>
    <w:p w:rsidR="00486326" w:rsidRPr="006560C2" w:rsidRDefault="00486326" w:rsidP="00724DF0">
      <w:pPr>
        <w:tabs>
          <w:tab w:val="left" w:pos="540"/>
        </w:tabs>
        <w:spacing w:before="120" w:line="264" w:lineRule="auto"/>
        <w:ind w:firstLine="567"/>
        <w:rPr>
          <w:i/>
          <w:lang w:val="de-DE"/>
        </w:rPr>
      </w:pPr>
      <w:r w:rsidRPr="006560C2">
        <w:rPr>
          <w:i/>
          <w:lang w:val="de-DE"/>
        </w:rPr>
        <w:t>a) Chuẩn hóa và tăng cường cơ sở vật chất thiết bị dạy và học</w:t>
      </w:r>
    </w:p>
    <w:p w:rsidR="00486326" w:rsidRPr="006560C2" w:rsidRDefault="00486326" w:rsidP="00724DF0">
      <w:pPr>
        <w:tabs>
          <w:tab w:val="left" w:pos="540"/>
        </w:tabs>
        <w:spacing w:before="120" w:line="264" w:lineRule="auto"/>
        <w:ind w:firstLine="567"/>
        <w:rPr>
          <w:spacing w:val="-2"/>
          <w:lang w:val="de-DE"/>
        </w:rPr>
      </w:pPr>
      <w:r w:rsidRPr="006560C2">
        <w:rPr>
          <w:spacing w:val="-2"/>
          <w:lang w:val="de-DE"/>
        </w:rPr>
        <w:t xml:space="preserve">- Xây dựng phòng học đa phương tiện, phòng chuyên môn hóa ứng dụng thiết bị thực tế ảo, thiết bị dạy học thuật và các phần mềm ảo mô phỏng thiết bị dạy học thực tế trong </w:t>
      </w:r>
      <w:r>
        <w:rPr>
          <w:spacing w:val="-2"/>
          <w:lang w:val="de-DE"/>
        </w:rPr>
        <w:t xml:space="preserve">giảng dạy tại </w:t>
      </w:r>
      <w:r w:rsidRPr="006560C2">
        <w:rPr>
          <w:spacing w:val="-2"/>
          <w:lang w:val="de-DE"/>
        </w:rPr>
        <w:t xml:space="preserve">các cơ sở </w:t>
      </w:r>
      <w:r>
        <w:rPr>
          <w:spacing w:val="-2"/>
          <w:lang w:val="de-DE"/>
        </w:rPr>
        <w:t>GDNN</w:t>
      </w:r>
      <w:r w:rsidRPr="006560C2">
        <w:rPr>
          <w:spacing w:val="-2"/>
          <w:lang w:val="de-DE"/>
        </w:rPr>
        <w:t xml:space="preserve"> để giảm bớt đầu tư trang thiết bị (ưu tiên các ngành, nghề trọng điểm quốc gia); xây dựng thư viện điện tử; trung tâm học liệu số mở để các cơ sở </w:t>
      </w:r>
      <w:r>
        <w:rPr>
          <w:spacing w:val="-2"/>
          <w:lang w:val="de-DE"/>
        </w:rPr>
        <w:t>GDNN</w:t>
      </w:r>
      <w:r w:rsidRPr="006560C2">
        <w:rPr>
          <w:spacing w:val="-2"/>
          <w:lang w:val="de-DE"/>
        </w:rPr>
        <w:t xml:space="preserve"> được tham gia xây dựng và sử dụng;</w:t>
      </w:r>
    </w:p>
    <w:p w:rsidR="00486326" w:rsidRPr="006560C2" w:rsidRDefault="00486326" w:rsidP="00724DF0">
      <w:pPr>
        <w:tabs>
          <w:tab w:val="left" w:pos="540"/>
        </w:tabs>
        <w:spacing w:before="120" w:line="264" w:lineRule="auto"/>
        <w:ind w:firstLine="567"/>
        <w:rPr>
          <w:lang w:val="de-DE"/>
        </w:rPr>
      </w:pPr>
      <w:r w:rsidRPr="006560C2">
        <w:rPr>
          <w:lang w:val="de-DE"/>
        </w:rPr>
        <w:t xml:space="preserve">- Tập trung đầu tư cơ sở vật chất, thiết bị ngành, nghề </w:t>
      </w:r>
      <w:r>
        <w:rPr>
          <w:lang w:val="de-DE"/>
        </w:rPr>
        <w:t xml:space="preserve">theo </w:t>
      </w:r>
      <w:r w:rsidRPr="006560C2">
        <w:rPr>
          <w:lang w:val="de-DE"/>
        </w:rPr>
        <w:t xml:space="preserve">chuẩn; chú trọng đầu tư cơ sở vật chất, thiết bị cho </w:t>
      </w:r>
      <w:r>
        <w:rPr>
          <w:lang w:val="de-DE"/>
        </w:rPr>
        <w:t>giáo</w:t>
      </w:r>
      <w:r w:rsidRPr="006560C2">
        <w:rPr>
          <w:lang w:val="de-DE"/>
        </w:rPr>
        <w:t xml:space="preserve"> dục thể chất.</w:t>
      </w:r>
    </w:p>
    <w:p w:rsidR="00486326" w:rsidRDefault="00486326" w:rsidP="00724DF0">
      <w:pPr>
        <w:tabs>
          <w:tab w:val="left" w:pos="540"/>
        </w:tabs>
        <w:spacing w:before="120" w:line="264" w:lineRule="auto"/>
        <w:ind w:firstLine="567"/>
        <w:rPr>
          <w:lang w:val="de-DE"/>
        </w:rPr>
      </w:pPr>
      <w:r w:rsidRPr="006560C2">
        <w:rPr>
          <w:lang w:val="de-DE"/>
        </w:rPr>
        <w:t xml:space="preserve">- Khuyến khích các cơ sở </w:t>
      </w:r>
      <w:r>
        <w:rPr>
          <w:lang w:val="de-DE"/>
        </w:rPr>
        <w:t>GDNN</w:t>
      </w:r>
      <w:r w:rsidRPr="006560C2">
        <w:rPr>
          <w:lang w:val="de-DE"/>
        </w:rPr>
        <w:t xml:space="preserve"> nghiên cứu và chế tạo thiết bị tự làm phục vụ dạy và học.</w:t>
      </w:r>
    </w:p>
    <w:p w:rsidR="00486326" w:rsidRPr="006560C2" w:rsidRDefault="00486326" w:rsidP="00724DF0">
      <w:pPr>
        <w:tabs>
          <w:tab w:val="left" w:pos="540"/>
        </w:tabs>
        <w:spacing w:before="120" w:line="264" w:lineRule="auto"/>
        <w:ind w:firstLine="567"/>
        <w:rPr>
          <w:lang w:val="de-DE"/>
        </w:rPr>
      </w:pPr>
      <w:r>
        <w:rPr>
          <w:lang w:val="de-DE"/>
        </w:rPr>
        <w:t xml:space="preserve">- Đến năm 2020, </w:t>
      </w:r>
      <w:r w:rsidRPr="000C2D79">
        <w:rPr>
          <w:spacing w:val="-4"/>
          <w:lang w:val="de-DE"/>
        </w:rPr>
        <w:t xml:space="preserve">80% cán bộ quản lý tại các cơ sở GDNN </w:t>
      </w:r>
      <w:r>
        <w:rPr>
          <w:spacing w:val="-4"/>
          <w:lang w:val="de-DE"/>
        </w:rPr>
        <w:t>và đến năm 2025, 100</w:t>
      </w:r>
      <w:r w:rsidRPr="000C2D79">
        <w:rPr>
          <w:spacing w:val="-4"/>
          <w:lang w:val="de-DE"/>
        </w:rPr>
        <w:t>% cán bộ quản lý tại các cơ sở GDNN</w:t>
      </w:r>
      <w:r>
        <w:rPr>
          <w:spacing w:val="-4"/>
          <w:lang w:val="de-DE"/>
        </w:rPr>
        <w:t xml:space="preserve"> </w:t>
      </w:r>
      <w:r w:rsidRPr="000C2D79">
        <w:rPr>
          <w:spacing w:val="-4"/>
          <w:lang w:val="de-DE"/>
        </w:rPr>
        <w:t>được đào tạo, bồi dưỡng chuyên môn nghiệp vụ về quản lý và sử dụng hiệu quả cơ sở vật chất và thiết bị</w:t>
      </w:r>
      <w:r w:rsidRPr="000C2D79">
        <w:rPr>
          <w:spacing w:val="-4"/>
          <w:lang w:val="vi-VN"/>
        </w:rPr>
        <w:t>.</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b) Tăng cường các nguồn lực đảm bảo chất lượng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Khuyến khích các doanh nghiệp, cá nhân sử dụng lao động tham gia hỗ trợ hoạt động đào tạo nghề nghiệp. Có cơ chế ưu đãi tín dụng </w:t>
      </w:r>
      <w:r>
        <w:rPr>
          <w:lang w:val="de-DE"/>
        </w:rPr>
        <w:t xml:space="preserve">đối với </w:t>
      </w:r>
      <w:r w:rsidRPr="006560C2">
        <w:rPr>
          <w:lang w:val="de-DE"/>
        </w:rPr>
        <w:t xml:space="preserve">các cơ sở </w:t>
      </w:r>
      <w:r>
        <w:rPr>
          <w:lang w:val="de-DE"/>
        </w:rPr>
        <w:t>GDNN</w:t>
      </w:r>
      <w:r w:rsidRPr="006560C2">
        <w:rPr>
          <w:lang w:val="de-DE"/>
        </w:rPr>
        <w:t xml:space="preserve">; tăng cường công tác hậu kiểm, kiểm toán các cơ sở </w:t>
      </w:r>
      <w:r>
        <w:rPr>
          <w:lang w:val="de-DE"/>
        </w:rPr>
        <w:t>GDNN</w:t>
      </w:r>
      <w:r w:rsidRPr="006560C2">
        <w:rPr>
          <w:lang w:val="de-DE"/>
        </w:rPr>
        <w:t xml:space="preserve">. Giám sát chặt chẽ, công khai, minh bạch việc sử dụng kinh phí trong hoạt động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Từng bước hiện đại hóa cơ sở vật chất kỹ thuật, đặc biệt là hạ tầng công nghệ thông tin để áp dụng công nghệ hiện đại vào dạy và học, nhất là dạy học từ xa, dạy học vớ</w:t>
      </w:r>
      <w:r w:rsidR="00760EEA">
        <w:rPr>
          <w:lang w:val="de-DE"/>
        </w:rPr>
        <w:t>i mô hình mô phỏ</w:t>
      </w:r>
      <w:r w:rsidRPr="006560C2">
        <w:rPr>
          <w:lang w:val="de-DE"/>
        </w:rPr>
        <w:t>ng.</w:t>
      </w:r>
    </w:p>
    <w:p w:rsidR="00486326" w:rsidRPr="006560C2" w:rsidRDefault="00486326" w:rsidP="00724DF0">
      <w:pPr>
        <w:tabs>
          <w:tab w:val="left" w:pos="540"/>
        </w:tabs>
        <w:spacing w:before="120" w:line="264" w:lineRule="auto"/>
        <w:ind w:firstLine="567"/>
        <w:rPr>
          <w:lang w:val="de-DE"/>
        </w:rPr>
      </w:pPr>
      <w:r w:rsidRPr="006560C2">
        <w:rPr>
          <w:lang w:val="de-DE"/>
        </w:rPr>
        <w:t>- Khuyến khích xã hội hóa để đầu tư xây dựng và phát triển các trường chất lượng cao tiếp cận trình độ khu vực ASEAN và quốc tế.</w:t>
      </w:r>
    </w:p>
    <w:p w:rsidR="00486326" w:rsidRPr="00734881" w:rsidRDefault="00486326" w:rsidP="00724DF0">
      <w:pPr>
        <w:pStyle w:val="DA03"/>
        <w:spacing w:line="264" w:lineRule="auto"/>
        <w:rPr>
          <w:lang w:val="vi-VN"/>
        </w:rPr>
      </w:pPr>
      <w:bookmarkStart w:id="27" w:name="_Toc479154915"/>
      <w:r w:rsidRPr="0019755F">
        <w:rPr>
          <w:lang w:val="de-DE"/>
        </w:rPr>
        <w:t xml:space="preserve">5. </w:t>
      </w:r>
      <w:r w:rsidRPr="00734881">
        <w:rPr>
          <w:lang w:val="vi-VN"/>
        </w:rPr>
        <w:t>Đổi mới cơ chế hoạt động của các cơ sở GDNN đảm bảo tính cạnh tranh, tăng cường tính tự chủ, nâng cao chất lượng và hiệu quả; đẩy mạnh xã hội hóa một số loại hình dịch vụ sự nghiệp công trong lĩnh vực GDNN.</w:t>
      </w:r>
      <w:bookmarkEnd w:id="27"/>
    </w:p>
    <w:p w:rsidR="00486326" w:rsidRPr="00486326" w:rsidRDefault="00486326" w:rsidP="00724DF0">
      <w:pPr>
        <w:widowControl w:val="0"/>
        <w:tabs>
          <w:tab w:val="left" w:pos="540"/>
        </w:tabs>
        <w:autoSpaceDE w:val="0"/>
        <w:autoSpaceDN w:val="0"/>
        <w:adjustRightInd w:val="0"/>
        <w:spacing w:before="120" w:line="264" w:lineRule="auto"/>
        <w:ind w:firstLine="567"/>
        <w:rPr>
          <w:i/>
          <w:lang w:val="vi-VN"/>
        </w:rPr>
      </w:pPr>
      <w:r w:rsidRPr="00486326">
        <w:rPr>
          <w:i/>
          <w:lang w:val="vi-VN"/>
        </w:rPr>
        <w:t>a) Hoàn thiện thể chế đảm bảo đồng bộ các yếu tố thực hiện đổi mới cơ chế hoạt động của các cơ sở GDNN.</w:t>
      </w:r>
    </w:p>
    <w:p w:rsidR="00486326" w:rsidRPr="00734881" w:rsidRDefault="00486326" w:rsidP="00724DF0">
      <w:pPr>
        <w:widowControl w:val="0"/>
        <w:tabs>
          <w:tab w:val="left" w:pos="540"/>
        </w:tabs>
        <w:autoSpaceDE w:val="0"/>
        <w:autoSpaceDN w:val="0"/>
        <w:adjustRightInd w:val="0"/>
        <w:spacing w:before="120" w:line="264" w:lineRule="auto"/>
        <w:ind w:firstLine="567"/>
        <w:rPr>
          <w:lang w:val="vi-VN"/>
        </w:rPr>
      </w:pPr>
      <w:r w:rsidRPr="00734881">
        <w:rPr>
          <w:lang w:val="vi-VN"/>
        </w:rPr>
        <w:t>- Hoàn thiện thể chế về cơ cấu và phương thức đầu tư của Ngân sách nhà nước theo hướng:</w:t>
      </w:r>
    </w:p>
    <w:p w:rsidR="00486326" w:rsidRPr="006560C2" w:rsidRDefault="00486326" w:rsidP="00724DF0">
      <w:pPr>
        <w:tabs>
          <w:tab w:val="left" w:pos="540"/>
        </w:tabs>
        <w:spacing w:before="120" w:line="264" w:lineRule="auto"/>
        <w:ind w:firstLine="567"/>
        <w:rPr>
          <w:lang w:val="de-DE"/>
        </w:rPr>
      </w:pPr>
      <w:r w:rsidRPr="00734881">
        <w:rPr>
          <w:lang w:val="vi-VN"/>
        </w:rPr>
        <w:t xml:space="preserve">+ Nhà nước tiếp tục giữ vai trò chủ đạo trong đầu tư cho GDNN; ngân sách cho GDNN chiếm tỷ trọng </w:t>
      </w:r>
      <w:r w:rsidRPr="005A5414">
        <w:rPr>
          <w:lang w:val="vi-VN"/>
        </w:rPr>
        <w:t>khoảng</w:t>
      </w:r>
      <w:r w:rsidRPr="00734881">
        <w:rPr>
          <w:lang w:val="vi-VN"/>
        </w:rPr>
        <w:t xml:space="preserve"> 20-22% tổng chi ngân sách nhà nước dành cho giáo dục, đào tạo và được ưu tiên phân bổ trong kế hoạch phát triển kinh tế - xã hội, phát triển nhân lực giai đoạn trung hạn và hàng năm, được phân bổ theo nguyên tắc công khai, minh bạch, kịp thời.</w:t>
      </w:r>
      <w:r w:rsidRPr="006560C2">
        <w:rPr>
          <w:lang w:val="de-DE"/>
        </w:rPr>
        <w:t xml:space="preserve"> Quy định loại chi riêng cho lĩnh vực </w:t>
      </w:r>
      <w:r>
        <w:rPr>
          <w:lang w:val="de-DE"/>
        </w:rPr>
        <w:t>GDNN</w:t>
      </w:r>
      <w:r w:rsidRPr="006560C2">
        <w:rPr>
          <w:lang w:val="de-DE"/>
        </w:rPr>
        <w:t xml:space="preserve"> trong mục lục NSNN.</w:t>
      </w:r>
    </w:p>
    <w:p w:rsidR="00486326" w:rsidRPr="00734881" w:rsidRDefault="00486326" w:rsidP="00724DF0">
      <w:pPr>
        <w:widowControl w:val="0"/>
        <w:tabs>
          <w:tab w:val="left" w:pos="540"/>
        </w:tabs>
        <w:autoSpaceDE w:val="0"/>
        <w:autoSpaceDN w:val="0"/>
        <w:adjustRightInd w:val="0"/>
        <w:spacing w:before="120" w:line="264" w:lineRule="auto"/>
        <w:ind w:firstLine="567"/>
        <w:rPr>
          <w:lang w:val="vi-VN"/>
        </w:rPr>
      </w:pPr>
      <w:r w:rsidRPr="00734881">
        <w:rPr>
          <w:lang w:val="vi-VN"/>
        </w:rPr>
        <w:t xml:space="preserve">+ Tăng cường đầu tư nâng cao chất lượng đào tạo, phát triển mạng lưới cơ sở GDNN theo quy hoạch; tập trung đầu tư </w:t>
      </w:r>
      <w:r w:rsidRPr="001711A3">
        <w:rPr>
          <w:lang w:val="vi-VN"/>
        </w:rPr>
        <w:t>cho các</w:t>
      </w:r>
      <w:r w:rsidRPr="00734881">
        <w:rPr>
          <w:lang w:val="vi-VN"/>
        </w:rPr>
        <w:t xml:space="preserve"> cơ sở GDNN trọng điểm chất lượng cao</w:t>
      </w:r>
      <w:r w:rsidRPr="001711A3">
        <w:rPr>
          <w:lang w:val="vi-VN"/>
        </w:rPr>
        <w:t>; ư</w:t>
      </w:r>
      <w:r w:rsidRPr="00734881">
        <w:rPr>
          <w:lang w:val="vi-VN"/>
        </w:rPr>
        <w:t>u tiên đầu tư đồng bộ cho các ngành, nghề trọng điểm quốc gia, các ngành, nghề tiếp cận với trình độ tiên tiến của khu vực, quốc tế; chú trọng phát triển GDNN ở các vùng có điều kiện kinh tế - xã hội đặc biệt khó khăn, vùng dân tộc thiểu số, biên giới, hải đảo, vùng ven biển; đầu tư đào tạo các nghề thị trường lao động có nhu cầu nhưng khó thực hiện xã hội hóa.</w:t>
      </w:r>
    </w:p>
    <w:p w:rsidR="00486326" w:rsidRPr="00CF0FE6" w:rsidRDefault="00486326" w:rsidP="00724DF0">
      <w:pPr>
        <w:widowControl w:val="0"/>
        <w:tabs>
          <w:tab w:val="left" w:pos="540"/>
        </w:tabs>
        <w:autoSpaceDE w:val="0"/>
        <w:autoSpaceDN w:val="0"/>
        <w:adjustRightInd w:val="0"/>
        <w:spacing w:before="120" w:line="264" w:lineRule="auto"/>
        <w:ind w:firstLine="567"/>
        <w:rPr>
          <w:spacing w:val="-4"/>
        </w:rPr>
      </w:pPr>
      <w:r w:rsidRPr="000C2D79">
        <w:rPr>
          <w:spacing w:val="-4"/>
          <w:lang w:val="vi-VN"/>
        </w:rPr>
        <w:t xml:space="preserve">+ Thực hiện cơ cấu lại chi thường xuyên ngân sách nhà nước đối với các hoạt động cung cấp dịch vụ sự nghiệp công GDNN theo hướng NSNN bảo đảm toàn bộ chi phí đối với một số dịch vụ đào tạo; </w:t>
      </w:r>
      <w:r w:rsidRPr="008E0997">
        <w:rPr>
          <w:spacing w:val="-4"/>
          <w:lang w:val="vi-VN"/>
        </w:rPr>
        <w:t>NSNN</w:t>
      </w:r>
      <w:r w:rsidRPr="000C2D79">
        <w:rPr>
          <w:spacing w:val="-4"/>
          <w:lang w:val="vi-VN"/>
        </w:rPr>
        <w:t xml:space="preserve"> hỗ trợ một phần chi phí theo lộ trình tính giá dịch vụ sự nghiệp công đối với một số dịch vụ đào tạo</w:t>
      </w:r>
      <w:r w:rsidR="00CF0FE6">
        <w:rPr>
          <w:spacing w:val="-4"/>
        </w:rPr>
        <w:t>, đến năm 2020, Nhà nước cấp phân bổ kinh phí hàng năm cho các trường công lập theo mức kinh phí được phân bổ năm 2016</w:t>
      </w:r>
      <w:r w:rsidRPr="000C2D79">
        <w:rPr>
          <w:spacing w:val="-4"/>
          <w:lang w:val="vi-VN"/>
        </w:rPr>
        <w:t xml:space="preserve">; </w:t>
      </w:r>
      <w:r w:rsidRPr="008E0997">
        <w:rPr>
          <w:spacing w:val="-4"/>
          <w:lang w:val="vi-VN"/>
        </w:rPr>
        <w:t>t</w:t>
      </w:r>
      <w:r w:rsidRPr="000C2D79">
        <w:rPr>
          <w:spacing w:val="-4"/>
          <w:lang w:val="vi-VN"/>
        </w:rPr>
        <w:t>hực hiện đẩy mạnh xã hội hóa một số dịch vụ đào tạo</w:t>
      </w:r>
      <w:r>
        <w:rPr>
          <w:spacing w:val="-4"/>
          <w:lang w:val="vi-VN"/>
        </w:rPr>
        <w:t xml:space="preserve"> có khả năng xã hội hóa cao</w:t>
      </w:r>
      <w:r w:rsidRPr="008E0997">
        <w:rPr>
          <w:spacing w:val="-4"/>
          <w:lang w:val="vi-VN"/>
        </w:rPr>
        <w:t>.</w:t>
      </w:r>
      <w:r w:rsidR="00CF0FE6">
        <w:rPr>
          <w:spacing w:val="-4"/>
        </w:rPr>
        <w:t xml:space="preserve"> </w:t>
      </w:r>
    </w:p>
    <w:p w:rsidR="00486326" w:rsidRPr="00734881" w:rsidRDefault="00486326" w:rsidP="00724DF0">
      <w:pPr>
        <w:widowControl w:val="0"/>
        <w:tabs>
          <w:tab w:val="left" w:pos="540"/>
        </w:tabs>
        <w:autoSpaceDE w:val="0"/>
        <w:autoSpaceDN w:val="0"/>
        <w:adjustRightInd w:val="0"/>
        <w:spacing w:before="120" w:line="264" w:lineRule="auto"/>
        <w:ind w:firstLine="567"/>
        <w:rPr>
          <w:lang w:val="vi-VN"/>
        </w:rPr>
      </w:pPr>
      <w:r w:rsidRPr="008C033E">
        <w:rPr>
          <w:spacing w:val="-4"/>
          <w:lang w:val="vi-VN"/>
        </w:rPr>
        <w:t>+ Thay đổi cơ bản phương thức hỗ trợ</w:t>
      </w:r>
      <w:r w:rsidRPr="00734881">
        <w:rPr>
          <w:lang w:val="vi-VN"/>
        </w:rPr>
        <w:t xml:space="preserve"> từ NSNN trong cung cấp dịch vụ sự nghiệp công</w:t>
      </w:r>
      <w:r w:rsidRPr="008E11CB">
        <w:rPr>
          <w:lang w:val="vi-VN"/>
        </w:rPr>
        <w:t xml:space="preserve"> GDNN</w:t>
      </w:r>
      <w:r w:rsidRPr="00734881">
        <w:rPr>
          <w:lang w:val="vi-VN"/>
        </w:rPr>
        <w:t xml:space="preserve">, từng bước chuyển từ việc giao dự toán ngân sách cho các </w:t>
      </w:r>
      <w:r w:rsidRPr="008E11CB">
        <w:rPr>
          <w:lang w:val="vi-VN"/>
        </w:rPr>
        <w:t xml:space="preserve">cơ sở GDNN </w:t>
      </w:r>
      <w:r w:rsidRPr="00734881">
        <w:rPr>
          <w:lang w:val="vi-VN"/>
        </w:rPr>
        <w:t xml:space="preserve">công lập như hiện nay sang thực hiện phương thức đặt hàng, </w:t>
      </w:r>
      <w:r w:rsidRPr="008E11CB">
        <w:rPr>
          <w:lang w:val="vi-VN"/>
        </w:rPr>
        <w:t>đấu thầu</w:t>
      </w:r>
      <w:r w:rsidRPr="008E0997">
        <w:rPr>
          <w:lang w:val="vi-VN"/>
        </w:rPr>
        <w:t>, giao nhiệm vụ</w:t>
      </w:r>
      <w:r w:rsidRPr="00734881">
        <w:rPr>
          <w:lang w:val="vi-VN"/>
        </w:rPr>
        <w:t xml:space="preserve"> </w:t>
      </w:r>
      <w:r w:rsidR="00B52FA2">
        <w:t xml:space="preserve">theo đầu ra </w:t>
      </w:r>
      <w:r w:rsidRPr="00734881">
        <w:rPr>
          <w:lang w:val="vi-VN"/>
        </w:rPr>
        <w:t xml:space="preserve">trên cơ sở </w:t>
      </w:r>
      <w:r w:rsidR="00B52FA2">
        <w:t xml:space="preserve">giá dịch vụ theo </w:t>
      </w:r>
      <w:r w:rsidRPr="00734881">
        <w:rPr>
          <w:lang w:val="vi-VN"/>
        </w:rPr>
        <w:t>định mức kinh tế - kỹ thuật và tiêu chí, tiêu chuẩn chất lượng của từng loại hình dịch vụ mà không phân biệt cơ sở công lập, ngoài công lập nhằm tạo cạnh tranh lành mạnh, tạo môi trường thuận lợi, bảo đảm cho các</w:t>
      </w:r>
      <w:r w:rsidRPr="008E11CB">
        <w:rPr>
          <w:lang w:val="vi-VN"/>
        </w:rPr>
        <w:t xml:space="preserve"> cơ sở GDNN</w:t>
      </w:r>
      <w:r w:rsidRPr="00734881">
        <w:rPr>
          <w:lang w:val="vi-VN"/>
        </w:rPr>
        <w:t xml:space="preserve"> phát triển bình đẳng.</w:t>
      </w:r>
    </w:p>
    <w:p w:rsidR="00486326" w:rsidRPr="008E0997" w:rsidRDefault="00486326" w:rsidP="00724DF0">
      <w:pPr>
        <w:widowControl w:val="0"/>
        <w:tabs>
          <w:tab w:val="left" w:pos="540"/>
        </w:tabs>
        <w:autoSpaceDE w:val="0"/>
        <w:autoSpaceDN w:val="0"/>
        <w:adjustRightInd w:val="0"/>
        <w:spacing w:before="120" w:line="264" w:lineRule="auto"/>
        <w:ind w:firstLine="567"/>
        <w:rPr>
          <w:spacing w:val="-4"/>
          <w:lang w:val="vi-VN"/>
        </w:rPr>
      </w:pPr>
      <w:r w:rsidRPr="008E0997">
        <w:rPr>
          <w:spacing w:val="-4"/>
          <w:lang w:val="vi-VN"/>
        </w:rPr>
        <w:lastRenderedPageBreak/>
        <w:t>+</w:t>
      </w:r>
      <w:r w:rsidRPr="000C2D79">
        <w:rPr>
          <w:spacing w:val="-4"/>
          <w:lang w:val="vi-VN"/>
        </w:rPr>
        <w:t xml:space="preserve"> Nhà nước bảo đảm thực hiện các chính sách hỗ trợ </w:t>
      </w:r>
      <w:r w:rsidRPr="008E0997">
        <w:rPr>
          <w:spacing w:val="-4"/>
          <w:lang w:val="vi-VN"/>
        </w:rPr>
        <w:t xml:space="preserve">trực tiếp hoặc tín dụng ưu đãi </w:t>
      </w:r>
      <w:r w:rsidRPr="000C2D79">
        <w:rPr>
          <w:spacing w:val="-4"/>
          <w:lang w:val="vi-VN"/>
        </w:rPr>
        <w:t>các đối tượng được hưởng chế độ ưu đãi người có công với cách mạng, quân nhân xuất ngũ, người dân tộc thiểu số, người thuộc hộ nghèo, hộ cận nghèo, người khuyết tật, trẻ em mồ côi không nơi nương tựa, ngư dân đánh bắt xa bờ, lao động nông thôn là người trực tiếp lao động trong các hộ sản xuất nông nghiệp bị thu hồi đất canh tác và các đối tượng chính sách xã hội khác nhằm tạo cơ hội cho họ được học tập để tìm việc làm, tự tạo việc làm, lập thân, lập nghiệp; thực hiện bình đẳng giới trong GDNN.</w:t>
      </w:r>
    </w:p>
    <w:p w:rsidR="00486326" w:rsidRPr="00734881" w:rsidRDefault="00486326" w:rsidP="00724DF0">
      <w:pPr>
        <w:widowControl w:val="0"/>
        <w:tabs>
          <w:tab w:val="left" w:pos="540"/>
        </w:tabs>
        <w:autoSpaceDE w:val="0"/>
        <w:autoSpaceDN w:val="0"/>
        <w:adjustRightInd w:val="0"/>
        <w:spacing w:before="120" w:line="264" w:lineRule="auto"/>
        <w:ind w:firstLine="567"/>
        <w:rPr>
          <w:lang w:val="vi-VN"/>
        </w:rPr>
      </w:pPr>
      <w:r w:rsidRPr="008E0997">
        <w:rPr>
          <w:lang w:val="vi-VN"/>
        </w:rPr>
        <w:t>+</w:t>
      </w:r>
      <w:r w:rsidRPr="00CD7C9F">
        <w:rPr>
          <w:lang w:val="vi-VN"/>
        </w:rPr>
        <w:t xml:space="preserve"> Nhà nước</w:t>
      </w:r>
      <w:r w:rsidRPr="00734881">
        <w:rPr>
          <w:lang w:val="vi-VN"/>
        </w:rPr>
        <w:t xml:space="preserve"> bảo đảm kinh phí đào tạo, bồi dưỡng đội ngũ giáo viên, giảng viên và cán bộ quản lý (hiệu trưởng, hiệu phó) ở các cơ sở đào tạo không phân biệt cơ sở công lập, ngoài công lập.</w:t>
      </w:r>
    </w:p>
    <w:p w:rsidR="00486326" w:rsidRPr="008C033E" w:rsidRDefault="00486326" w:rsidP="00724DF0">
      <w:pPr>
        <w:widowControl w:val="0"/>
        <w:tabs>
          <w:tab w:val="left" w:pos="540"/>
        </w:tabs>
        <w:autoSpaceDE w:val="0"/>
        <w:autoSpaceDN w:val="0"/>
        <w:adjustRightInd w:val="0"/>
        <w:spacing w:before="120" w:line="264" w:lineRule="auto"/>
        <w:ind w:firstLine="567"/>
        <w:rPr>
          <w:spacing w:val="-4"/>
          <w:lang w:val="vi-VN"/>
        </w:rPr>
      </w:pPr>
      <w:r w:rsidRPr="008E0997">
        <w:rPr>
          <w:spacing w:val="-4"/>
          <w:lang w:val="vi-VN"/>
        </w:rPr>
        <w:t>-</w:t>
      </w:r>
      <w:r w:rsidRPr="008C033E">
        <w:rPr>
          <w:spacing w:val="-4"/>
          <w:lang w:val="vi-VN"/>
        </w:rPr>
        <w:t xml:space="preserve"> Hoàn thiện thể chế về cơ chế</w:t>
      </w:r>
      <w:r w:rsidRPr="008E0997">
        <w:rPr>
          <w:spacing w:val="-4"/>
          <w:lang w:val="vi-VN"/>
        </w:rPr>
        <w:t xml:space="preserve"> tự chủ</w:t>
      </w:r>
      <w:r w:rsidRPr="008C033E">
        <w:rPr>
          <w:spacing w:val="-4"/>
          <w:lang w:val="vi-VN"/>
        </w:rPr>
        <w:t xml:space="preserve"> đối với các </w:t>
      </w:r>
      <w:r w:rsidRPr="008E0997">
        <w:rPr>
          <w:spacing w:val="-4"/>
          <w:lang w:val="vi-VN"/>
        </w:rPr>
        <w:t>cơ sở GDNN</w:t>
      </w:r>
      <w:r w:rsidRPr="008C033E">
        <w:rPr>
          <w:spacing w:val="-4"/>
          <w:lang w:val="vi-VN"/>
        </w:rPr>
        <w:t xml:space="preserve"> công lập:</w:t>
      </w:r>
    </w:p>
    <w:p w:rsidR="00486326" w:rsidRDefault="00486326" w:rsidP="00724DF0">
      <w:pPr>
        <w:tabs>
          <w:tab w:val="left" w:pos="540"/>
        </w:tabs>
        <w:spacing w:before="120" w:line="264" w:lineRule="auto"/>
        <w:ind w:firstLine="567"/>
        <w:rPr>
          <w:lang w:val="de-DE"/>
        </w:rPr>
      </w:pPr>
      <w:r>
        <w:rPr>
          <w:lang w:val="de-DE"/>
        </w:rPr>
        <w:t>+</w:t>
      </w:r>
      <w:r w:rsidRPr="000C2352">
        <w:rPr>
          <w:lang w:val="de-DE"/>
        </w:rPr>
        <w:t xml:space="preserve"> Tổng kết, đánh giá mô hình tự chủ toàn diện tại 3 trường cao đẳng đã thí điểm giai đoạn 2017-2019; trên cơ sở đó rút kinh nghiệm</w:t>
      </w:r>
      <w:r>
        <w:rPr>
          <w:lang w:val="de-DE"/>
        </w:rPr>
        <w:t>, hoàn thiện cơ chế, chính sách.</w:t>
      </w:r>
    </w:p>
    <w:p w:rsidR="00A57116" w:rsidRDefault="00486326" w:rsidP="00724DF0">
      <w:pPr>
        <w:tabs>
          <w:tab w:val="left" w:pos="540"/>
        </w:tabs>
        <w:spacing w:before="120" w:line="264" w:lineRule="auto"/>
        <w:ind w:firstLine="567"/>
        <w:rPr>
          <w:lang w:val="de-DE"/>
        </w:rPr>
      </w:pPr>
      <w:r>
        <w:rPr>
          <w:lang w:val="de-DE"/>
        </w:rPr>
        <w:t xml:space="preserve">+ Tăng cường phân cấp và triển khai mạnh mẽ cơ chế tự chủ gắn với minh bạch hoạt động và trách nhiệm giải trình đối với các cơ sở GDNN, </w:t>
      </w:r>
      <w:r w:rsidRPr="008B4D61">
        <w:rPr>
          <w:lang w:val="de-DE"/>
        </w:rPr>
        <w:t>có tính đến đặc điểm từng loại hình đơn vị, khả năng, nhu cầu thị trường và trình độ quản lý.</w:t>
      </w:r>
      <w:r w:rsidR="00A57116">
        <w:rPr>
          <w:lang w:val="de-DE"/>
        </w:rPr>
        <w:t xml:space="preserve"> Người đúng đầu các trường được phép tự chủ trong công tác tổ chức bộ máy, được bổ nhiệm cán bộ tự cấp phó trở xuống. Các cơ sở GDNN tự chủ toàn bộ được phép lựa chọn chương trình đào tạo và tổ chức đào tạo khi có đủ điều kiện theo quy định.</w:t>
      </w:r>
      <w:r w:rsidR="00CF0FE6">
        <w:rPr>
          <w:lang w:val="de-DE"/>
        </w:rPr>
        <w:t xml:space="preserve"> </w:t>
      </w:r>
    </w:p>
    <w:p w:rsidR="00486326" w:rsidRDefault="00486326" w:rsidP="00724DF0">
      <w:pPr>
        <w:tabs>
          <w:tab w:val="left" w:pos="540"/>
        </w:tabs>
        <w:spacing w:before="120" w:line="264" w:lineRule="auto"/>
        <w:ind w:firstLine="567"/>
        <w:rPr>
          <w:lang w:val="de-DE"/>
        </w:rPr>
      </w:pPr>
      <w:r w:rsidRPr="006560C2">
        <w:rPr>
          <w:lang w:val="de-DE"/>
        </w:rPr>
        <w:t xml:space="preserve">+ </w:t>
      </w:r>
      <w:r>
        <w:rPr>
          <w:lang w:val="de-DE"/>
        </w:rPr>
        <w:t>K</w:t>
      </w:r>
      <w:r w:rsidRPr="006560C2">
        <w:rPr>
          <w:lang w:val="de-DE"/>
        </w:rPr>
        <w:t>huyến khích cạnh tranh lành mạnh trong</w:t>
      </w:r>
      <w:r>
        <w:rPr>
          <w:lang w:val="de-DE"/>
        </w:rPr>
        <w:t xml:space="preserve"> hoạt động</w:t>
      </w:r>
      <w:r w:rsidRPr="006560C2">
        <w:rPr>
          <w:lang w:val="de-DE"/>
        </w:rPr>
        <w:t xml:space="preserve"> </w:t>
      </w:r>
      <w:r>
        <w:rPr>
          <w:lang w:val="de-DE"/>
        </w:rPr>
        <w:t>GDNN</w:t>
      </w:r>
      <w:r w:rsidRPr="006560C2">
        <w:rPr>
          <w:lang w:val="de-DE"/>
        </w:rPr>
        <w:t xml:space="preserve">, trên cơ sở bảo đảm quyền lợi của người học, người sử dụng lao động và cơ sở </w:t>
      </w:r>
      <w:r>
        <w:rPr>
          <w:lang w:val="de-DE"/>
        </w:rPr>
        <w:t>GDNN</w:t>
      </w:r>
      <w:r w:rsidRPr="006560C2">
        <w:rPr>
          <w:lang w:val="de-DE"/>
        </w:rPr>
        <w:t>.</w:t>
      </w:r>
      <w:r>
        <w:rPr>
          <w:lang w:val="de-DE"/>
        </w:rPr>
        <w:t xml:space="preserve"> </w:t>
      </w:r>
    </w:p>
    <w:p w:rsidR="00486326" w:rsidRDefault="00486326" w:rsidP="00724DF0">
      <w:pPr>
        <w:tabs>
          <w:tab w:val="left" w:pos="540"/>
        </w:tabs>
        <w:spacing w:before="120" w:line="264" w:lineRule="auto"/>
        <w:ind w:firstLine="567"/>
        <w:rPr>
          <w:lang w:val="de-DE"/>
        </w:rPr>
      </w:pPr>
      <w:r>
        <w:rPr>
          <w:lang w:val="de-DE"/>
        </w:rPr>
        <w:t xml:space="preserve">+ </w:t>
      </w:r>
      <w:r w:rsidRPr="000C2D79">
        <w:rPr>
          <w:lang w:val="de-DE"/>
        </w:rPr>
        <w:t>Thực hiện minh bạch hóa</w:t>
      </w:r>
      <w:r>
        <w:rPr>
          <w:lang w:val="de-DE"/>
        </w:rPr>
        <w:t>, tăng cường giám sát</w:t>
      </w:r>
      <w:r w:rsidRPr="000C2D79">
        <w:rPr>
          <w:lang w:val="de-DE"/>
        </w:rPr>
        <w:t xml:space="preserve"> các hoạt động liên doanh, liên kết của các </w:t>
      </w:r>
      <w:r>
        <w:rPr>
          <w:lang w:val="de-DE"/>
        </w:rPr>
        <w:t>cơ sở GDNN</w:t>
      </w:r>
      <w:r w:rsidRPr="000C2D79">
        <w:rPr>
          <w:lang w:val="de-DE"/>
        </w:rPr>
        <w:t xml:space="preserve"> công lập; khắc phục tình trạng công - tư lẫn lộn; đổi mới cơ chế phân phối theo hướng vừa đảm bảo quyền lợi của người lao động vừa có tích lũy để tái đầu tư tăng cường cơ sở vật chất của </w:t>
      </w:r>
      <w:r>
        <w:rPr>
          <w:lang w:val="de-DE"/>
        </w:rPr>
        <w:t>cơ sở GDNN</w:t>
      </w:r>
      <w:r w:rsidRPr="000C2D79">
        <w:rPr>
          <w:lang w:val="de-DE"/>
        </w:rPr>
        <w:t>.</w:t>
      </w:r>
    </w:p>
    <w:p w:rsidR="00486326" w:rsidRDefault="00486326" w:rsidP="00724DF0">
      <w:pPr>
        <w:tabs>
          <w:tab w:val="left" w:pos="540"/>
        </w:tabs>
        <w:spacing w:before="120" w:line="264" w:lineRule="auto"/>
        <w:ind w:firstLine="567"/>
        <w:rPr>
          <w:lang w:val="de-DE"/>
        </w:rPr>
      </w:pPr>
      <w:r>
        <w:rPr>
          <w:lang w:val="de-DE"/>
        </w:rPr>
        <w:t>+ T</w:t>
      </w:r>
      <w:r w:rsidRPr="000C2352">
        <w:rPr>
          <w:lang w:val="de-DE"/>
        </w:rPr>
        <w:t xml:space="preserve">riển khai thí điểm cổ phần hóa một số trường công lập, trước hết là những trường đã tự chủ hoàn toàn hoặc có khả năng tự chủ hoàn toàn sau khi chuyển đổi thành công ty cổ phần trên nguyên tắc đảm bảo tiếp tục cung cấp dịch vụ công trong lĩnh vực </w:t>
      </w:r>
      <w:r>
        <w:rPr>
          <w:lang w:val="de-DE"/>
        </w:rPr>
        <w:t>GDNN</w:t>
      </w:r>
      <w:r w:rsidRPr="000C2352">
        <w:rPr>
          <w:lang w:val="de-DE"/>
        </w:rPr>
        <w:t xml:space="preserve"> với chất lượng tốt hơn.</w:t>
      </w:r>
    </w:p>
    <w:p w:rsidR="00486326" w:rsidRPr="006560C2" w:rsidRDefault="00486326" w:rsidP="00724DF0">
      <w:pPr>
        <w:tabs>
          <w:tab w:val="left" w:pos="540"/>
        </w:tabs>
        <w:spacing w:before="120" w:line="264" w:lineRule="auto"/>
        <w:ind w:firstLine="567"/>
        <w:rPr>
          <w:lang w:val="de-DE"/>
        </w:rPr>
      </w:pPr>
      <w:r>
        <w:rPr>
          <w:lang w:val="de-DE"/>
        </w:rPr>
        <w:t>+</w:t>
      </w:r>
      <w:r w:rsidRPr="006560C2">
        <w:rPr>
          <w:lang w:val="de-DE"/>
        </w:rPr>
        <w:t xml:space="preserve"> Hỗ trợ nâng cao năng lực quản trị, hệ thống đảm bảo chất lượng trong của trường đăng ký thí điểm tự chủ thông qua việc nâng cao năng lực cán bộ quản lý, </w:t>
      </w:r>
      <w:r>
        <w:rPr>
          <w:lang w:val="de-DE"/>
        </w:rPr>
        <w:t>giáo</w:t>
      </w:r>
      <w:r w:rsidRPr="006560C2">
        <w:rPr>
          <w:lang w:val="de-DE"/>
        </w:rPr>
        <w:t xml:space="preserve"> viên và chuyển giao mô hình quản lý/quản trị hiện đại. </w:t>
      </w:r>
    </w:p>
    <w:p w:rsidR="00486326" w:rsidRDefault="00486326" w:rsidP="00724DF0">
      <w:pPr>
        <w:tabs>
          <w:tab w:val="left" w:pos="540"/>
        </w:tabs>
        <w:spacing w:before="120" w:line="264" w:lineRule="auto"/>
        <w:ind w:firstLine="567"/>
        <w:rPr>
          <w:lang w:val="de-DE"/>
        </w:rPr>
      </w:pPr>
      <w:r w:rsidRPr="000C2D79">
        <w:rPr>
          <w:lang w:val="de-DE"/>
        </w:rPr>
        <w:t>- Hoàn thiện thể chế về cơ chế</w:t>
      </w:r>
      <w:r>
        <w:rPr>
          <w:lang w:val="de-DE"/>
        </w:rPr>
        <w:t xml:space="preserve"> đấu thầu,</w:t>
      </w:r>
      <w:r w:rsidRPr="000C2D79">
        <w:rPr>
          <w:lang w:val="de-DE"/>
        </w:rPr>
        <w:t xml:space="preserve"> đặt hàng, mua hàng, giao nhiệm vụ cung ứng dịch vụ sự nghiệp công:</w:t>
      </w:r>
    </w:p>
    <w:p w:rsidR="00486326" w:rsidRPr="008D7721" w:rsidRDefault="00486326" w:rsidP="00724DF0">
      <w:pPr>
        <w:tabs>
          <w:tab w:val="left" w:pos="540"/>
        </w:tabs>
        <w:spacing w:before="120" w:line="264" w:lineRule="auto"/>
        <w:ind w:firstLine="567"/>
        <w:rPr>
          <w:lang w:val="de-DE"/>
        </w:rPr>
      </w:pPr>
      <w:r>
        <w:rPr>
          <w:lang w:val="de-DE"/>
        </w:rPr>
        <w:lastRenderedPageBreak/>
        <w:t>+</w:t>
      </w:r>
      <w:r w:rsidRPr="008D7721">
        <w:rPr>
          <w:lang w:val="de-DE"/>
        </w:rPr>
        <w:t xml:space="preserve"> Xây dựng và ban hành hệ thống định mức kinh tế - kỹ thuật và tiêu chí, tiêu chuẩn của từng loại hình dịch vụ sự nghiệp công </w:t>
      </w:r>
      <w:r>
        <w:rPr>
          <w:lang w:val="de-DE"/>
        </w:rPr>
        <w:t xml:space="preserve">trong GDNN </w:t>
      </w:r>
      <w:r w:rsidRPr="008D7721">
        <w:rPr>
          <w:lang w:val="de-DE"/>
        </w:rPr>
        <w:t xml:space="preserve">để làm căn cứ </w:t>
      </w:r>
      <w:r>
        <w:rPr>
          <w:lang w:val="de-DE"/>
        </w:rPr>
        <w:t xml:space="preserve">đấu thầu, </w:t>
      </w:r>
      <w:r w:rsidRPr="008D7721">
        <w:rPr>
          <w:lang w:val="de-DE"/>
        </w:rPr>
        <w:t>đặt hàng, giao nhiệm vụ.</w:t>
      </w:r>
    </w:p>
    <w:p w:rsidR="00486326" w:rsidRPr="008D7721" w:rsidRDefault="00486326" w:rsidP="00724DF0">
      <w:pPr>
        <w:tabs>
          <w:tab w:val="left" w:pos="540"/>
        </w:tabs>
        <w:spacing w:before="120" w:line="264" w:lineRule="auto"/>
        <w:ind w:firstLine="567"/>
        <w:rPr>
          <w:lang w:val="de-DE"/>
        </w:rPr>
      </w:pPr>
      <w:r>
        <w:rPr>
          <w:lang w:val="de-DE"/>
        </w:rPr>
        <w:t>+</w:t>
      </w:r>
      <w:r w:rsidRPr="008D7721">
        <w:rPr>
          <w:lang w:val="de-DE"/>
        </w:rPr>
        <w:t xml:space="preserve"> Đổi mới cơ chế tính giá sản phẩm, dịch vụ </w:t>
      </w:r>
      <w:r>
        <w:rPr>
          <w:lang w:val="de-DE"/>
        </w:rPr>
        <w:t>GDNN theo hướng</w:t>
      </w:r>
      <w:r w:rsidRPr="008D7721">
        <w:rPr>
          <w:lang w:val="de-DE"/>
        </w:rPr>
        <w:t xml:space="preserve"> từng bước tính đúng, tính đủ các chi phí hợp lý trong giá dịch vụ </w:t>
      </w:r>
      <w:r>
        <w:rPr>
          <w:lang w:val="de-DE"/>
        </w:rPr>
        <w:t xml:space="preserve">GDNN theo </w:t>
      </w:r>
      <w:r w:rsidRPr="008D7721">
        <w:rPr>
          <w:lang w:val="de-DE"/>
        </w:rPr>
        <w:t>định mức kinh tế - kỹ thuật, phù hợp với thị trường và khả năng của Ngân sách nhà nước</w:t>
      </w:r>
      <w:r>
        <w:rPr>
          <w:lang w:val="de-DE"/>
        </w:rPr>
        <w:t>. T</w:t>
      </w:r>
      <w:r w:rsidRPr="008D7721">
        <w:rPr>
          <w:lang w:val="de-DE"/>
        </w:rPr>
        <w:t>hực hiện có lộ trình việc xóa bỏ bao cấp qua giá dịch vụ nhằm tăng tính cạnh tranh và đảm bảo lợi ích của các đơn vị cung ứng dịch vụ sự nghiệp công.</w:t>
      </w:r>
    </w:p>
    <w:p w:rsidR="00486326" w:rsidRDefault="00486326" w:rsidP="00724DF0">
      <w:pPr>
        <w:tabs>
          <w:tab w:val="left" w:pos="540"/>
        </w:tabs>
        <w:spacing w:before="120" w:line="264" w:lineRule="auto"/>
        <w:ind w:firstLine="567"/>
        <w:rPr>
          <w:lang w:val="de-DE"/>
        </w:rPr>
      </w:pPr>
      <w:r>
        <w:rPr>
          <w:lang w:val="de-DE"/>
        </w:rPr>
        <w:t>Đối với danh mục dịch vụ sự nghiệp công GDNN được nhà nước đảm bảo toàn bộ chi phí và hỗ trợ một phần chi phí: Nhà nước</w:t>
      </w:r>
      <w:r w:rsidRPr="008C033E">
        <w:rPr>
          <w:lang w:val="de-DE"/>
        </w:rPr>
        <w:t xml:space="preserve"> ban hành khung giá </w:t>
      </w:r>
      <w:r>
        <w:rPr>
          <w:lang w:val="de-DE"/>
        </w:rPr>
        <w:t>theo lộ trình, t</w:t>
      </w:r>
      <w:r w:rsidRPr="008C033E">
        <w:rPr>
          <w:lang w:val="de-DE"/>
        </w:rPr>
        <w:t xml:space="preserve">rên cơ sở khung giá cơ quan chủ quản quy định mức giá dịch vụ </w:t>
      </w:r>
      <w:r>
        <w:rPr>
          <w:lang w:val="de-DE"/>
        </w:rPr>
        <w:t>GDNN</w:t>
      </w:r>
      <w:r w:rsidRPr="008C033E">
        <w:rPr>
          <w:lang w:val="de-DE"/>
        </w:rPr>
        <w:t xml:space="preserve"> cụ thể đối với các đơn vị sự nghiệp </w:t>
      </w:r>
      <w:r>
        <w:rPr>
          <w:lang w:val="de-DE"/>
        </w:rPr>
        <w:t>GDNN</w:t>
      </w:r>
      <w:r w:rsidRPr="008C033E">
        <w:rPr>
          <w:lang w:val="de-DE"/>
        </w:rPr>
        <w:t xml:space="preserve"> công lập trực thuộc. </w:t>
      </w:r>
    </w:p>
    <w:p w:rsidR="00486326" w:rsidRDefault="00486326" w:rsidP="00724DF0">
      <w:pPr>
        <w:tabs>
          <w:tab w:val="left" w:pos="540"/>
        </w:tabs>
        <w:spacing w:before="120" w:line="264" w:lineRule="auto"/>
        <w:ind w:firstLine="567"/>
        <w:rPr>
          <w:lang w:val="de-DE"/>
        </w:rPr>
      </w:pPr>
      <w:r w:rsidRPr="00F40B7B">
        <w:rPr>
          <w:lang w:val="de-DE"/>
        </w:rPr>
        <w:t xml:space="preserve">Đối với những ngành, nghề chưa quy định được khung giá và mức giá dịch vụ </w:t>
      </w:r>
      <w:r>
        <w:rPr>
          <w:lang w:val="de-DE"/>
        </w:rPr>
        <w:t>GDNN</w:t>
      </w:r>
      <w:r w:rsidRPr="00F40B7B">
        <w:rPr>
          <w:lang w:val="de-DE"/>
        </w:rPr>
        <w:t xml:space="preserve"> thì đơn vị thực hiện thu học phí và đơn giá để đặt hàng, giao nhiệm vụ đào tạo theo quy định tại Nghị định số 86/2015/NĐ-CP ngày 02/10/2015 quy định về cơ chế thu, quản lý học phí đối với cơ sở giáo dục thuộc hệ thống giáo dục quốc dân và chính sách miễn, giảm học phí, hỗ trợ chi phí học tập  từ năm học 2015 - 2016 đến năm học 2020 – 2021; cấp bù học phí tối đa bằng mức trần học phí đối với các chương trình đào tạo đại trà tại các cơ sở giáo dục nghề nghiệp công lập chưa tự đảm bảo kinh phí chi thường xuyên và chi đầu tư theo quy định tại Nghị định số 86/2015/NĐ-CP; phần chênh lệch giữa học phí thực tế của đơn vị nhóm 1, 2 với mức cấp bù do người học tự chi trả và được nhà nước cho vay với lãi suất ưu đãi theo quy định của Thủ tướng Chính phủ</w:t>
      </w:r>
    </w:p>
    <w:p w:rsidR="00486326" w:rsidRPr="008C033E" w:rsidRDefault="00486326" w:rsidP="00724DF0">
      <w:pPr>
        <w:widowControl w:val="0"/>
        <w:tabs>
          <w:tab w:val="left" w:pos="540"/>
        </w:tabs>
        <w:autoSpaceDE w:val="0"/>
        <w:autoSpaceDN w:val="0"/>
        <w:adjustRightInd w:val="0"/>
        <w:spacing w:before="120" w:line="264" w:lineRule="auto"/>
        <w:ind w:firstLine="567"/>
        <w:rPr>
          <w:spacing w:val="-4"/>
          <w:lang w:val="vi-VN"/>
        </w:rPr>
      </w:pPr>
      <w:r w:rsidRPr="008E0997">
        <w:rPr>
          <w:spacing w:val="-4"/>
          <w:lang w:val="de-DE"/>
        </w:rPr>
        <w:t>C</w:t>
      </w:r>
      <w:r w:rsidRPr="008C033E">
        <w:rPr>
          <w:spacing w:val="-4"/>
          <w:lang w:val="vi-VN"/>
        </w:rPr>
        <w:t xml:space="preserve">ác đơn vị </w:t>
      </w:r>
      <w:r w:rsidR="00071C3A">
        <w:t>sự nghiệp công lập</w:t>
      </w:r>
      <w:r w:rsidR="00071C3A">
        <w:rPr>
          <w:lang w:val="vi-VN"/>
        </w:rPr>
        <w:t xml:space="preserve"> </w:t>
      </w:r>
      <w:r w:rsidRPr="008C033E">
        <w:rPr>
          <w:spacing w:val="-4"/>
          <w:lang w:val="vi-VN"/>
        </w:rPr>
        <w:t xml:space="preserve">cung cấp các dịch vụ sự nghiệp công không nằm trong danh mục dịch vụ sự nghiệp công Nhà nước quy định </w:t>
      </w:r>
      <w:r w:rsidRPr="008E0997">
        <w:rPr>
          <w:spacing w:val="-4"/>
          <w:lang w:val="de-DE"/>
        </w:rPr>
        <w:t xml:space="preserve">thì </w:t>
      </w:r>
      <w:r w:rsidRPr="008C033E">
        <w:rPr>
          <w:spacing w:val="-4"/>
          <w:lang w:val="vi-VN"/>
        </w:rPr>
        <w:t>NSNN không hỗ trợ, phải tự cân đối thu, chi. Đối với loại dịch vụ sự nghiệp công không sử dụng ngân sách nhà nước</w:t>
      </w:r>
      <w:r w:rsidRPr="008E0997">
        <w:rPr>
          <w:spacing w:val="-4"/>
          <w:lang w:val="vi-VN"/>
        </w:rPr>
        <w:t xml:space="preserve"> thì đ</w:t>
      </w:r>
      <w:r w:rsidRPr="008C033E">
        <w:rPr>
          <w:spacing w:val="-4"/>
          <w:lang w:val="vi-VN"/>
        </w:rPr>
        <w:t xml:space="preserve">ơn vị tự xác định giá dịch vụ theo </w:t>
      </w:r>
      <w:r w:rsidRPr="008E0997">
        <w:rPr>
          <w:spacing w:val="-4"/>
          <w:lang w:val="vi-VN"/>
        </w:rPr>
        <w:t>cơ chế</w:t>
      </w:r>
      <w:r w:rsidRPr="008C033E">
        <w:rPr>
          <w:spacing w:val="-4"/>
          <w:lang w:val="vi-VN"/>
        </w:rPr>
        <w:t xml:space="preserve"> </w:t>
      </w:r>
      <w:r w:rsidRPr="008E0997">
        <w:rPr>
          <w:spacing w:val="-4"/>
          <w:lang w:val="vi-VN"/>
        </w:rPr>
        <w:t xml:space="preserve">giá </w:t>
      </w:r>
      <w:r w:rsidRPr="008C033E">
        <w:rPr>
          <w:spacing w:val="-4"/>
          <w:lang w:val="vi-VN"/>
        </w:rPr>
        <w:t>thị trường.</w:t>
      </w:r>
    </w:p>
    <w:p w:rsidR="00486326" w:rsidRPr="00486326" w:rsidRDefault="00486326" w:rsidP="00724DF0">
      <w:pPr>
        <w:widowControl w:val="0"/>
        <w:tabs>
          <w:tab w:val="left" w:pos="540"/>
        </w:tabs>
        <w:autoSpaceDE w:val="0"/>
        <w:autoSpaceDN w:val="0"/>
        <w:adjustRightInd w:val="0"/>
        <w:spacing w:before="120" w:line="264" w:lineRule="auto"/>
        <w:ind w:firstLine="567"/>
        <w:rPr>
          <w:i/>
          <w:lang w:val="vi-VN"/>
        </w:rPr>
      </w:pPr>
      <w:r w:rsidRPr="00486326">
        <w:rPr>
          <w:i/>
          <w:lang w:val="vi-VN"/>
        </w:rPr>
        <w:t>b) Hoàn thiện thể chế, đẩy mạnh việc thực hiện chính sách khuyến khích xã hội hóa dịch vụ sự nghiệp công trong GDNN:</w:t>
      </w:r>
    </w:p>
    <w:p w:rsidR="00486326" w:rsidRPr="008E0997" w:rsidRDefault="00486326" w:rsidP="00724DF0">
      <w:pPr>
        <w:widowControl w:val="0"/>
        <w:tabs>
          <w:tab w:val="left" w:pos="540"/>
        </w:tabs>
        <w:autoSpaceDE w:val="0"/>
        <w:autoSpaceDN w:val="0"/>
        <w:adjustRightInd w:val="0"/>
        <w:spacing w:before="120" w:line="264" w:lineRule="auto"/>
        <w:ind w:firstLine="567"/>
        <w:rPr>
          <w:lang w:val="vi-VN"/>
        </w:rPr>
      </w:pPr>
      <w:r>
        <w:tab/>
      </w:r>
      <w:r w:rsidRPr="0070278C">
        <w:rPr>
          <w:lang w:val="vi-VN"/>
        </w:rPr>
        <w:t xml:space="preserve">Tiếp tục đổi mới, hoàn thiện và tháo gỡ các khó khăn, vướng mắc trong việc xã hội hóa nhất là các chính sách ưu đãi về đất đai, thuế, tín dụng nhằm khuyến khích, huy động các thành phần kinh tế trong và ngoài nước tích cực tham gia đầu tư phát triển </w:t>
      </w:r>
      <w:r w:rsidRPr="00F93FB5">
        <w:rPr>
          <w:lang w:val="vi-VN"/>
        </w:rPr>
        <w:t>GDNN</w:t>
      </w:r>
      <w:r w:rsidRPr="0070278C">
        <w:rPr>
          <w:lang w:val="vi-VN"/>
        </w:rPr>
        <w:t>.</w:t>
      </w:r>
      <w:r w:rsidRPr="008E0997">
        <w:rPr>
          <w:lang w:val="vi-VN"/>
        </w:rPr>
        <w:t xml:space="preserve"> Trong đó:</w:t>
      </w:r>
    </w:p>
    <w:p w:rsidR="00486326" w:rsidRPr="008E0997" w:rsidRDefault="00486326" w:rsidP="00724DF0">
      <w:pPr>
        <w:widowControl w:val="0"/>
        <w:tabs>
          <w:tab w:val="left" w:pos="540"/>
        </w:tabs>
        <w:autoSpaceDE w:val="0"/>
        <w:autoSpaceDN w:val="0"/>
        <w:adjustRightInd w:val="0"/>
        <w:spacing w:before="120" w:line="264" w:lineRule="auto"/>
        <w:ind w:firstLine="567"/>
        <w:rPr>
          <w:lang w:val="vi-VN"/>
        </w:rPr>
      </w:pPr>
      <w:r w:rsidRPr="008E0997">
        <w:rPr>
          <w:lang w:val="vi-VN"/>
        </w:rPr>
        <w:t>- Sửa đổi quy định về ưu đãi tín dụng đầu tư theo hướng mở rộng địa bàn đầu tư được hưởng ưu đãi tín dụng.</w:t>
      </w:r>
    </w:p>
    <w:p w:rsidR="00486326" w:rsidRPr="000C2D79" w:rsidRDefault="00486326" w:rsidP="00724DF0">
      <w:pPr>
        <w:tabs>
          <w:tab w:val="left" w:pos="540"/>
        </w:tabs>
        <w:spacing w:before="120" w:line="264" w:lineRule="auto"/>
        <w:ind w:firstLine="562"/>
        <w:rPr>
          <w:lang w:val="pt-BR"/>
        </w:rPr>
      </w:pPr>
      <w:r w:rsidRPr="000C2D79">
        <w:rPr>
          <w:lang w:val="de-DE"/>
        </w:rPr>
        <w:t>- Có chính sách ưu đãi vay vốn, ưu tiên về đầu tư, đặt hàng, giao nhiệm vụ đào tạo, nghiên cứu khoa học, sản xuất, cung ứng dịch vụ đào tạo, cung cấp nguồn nhân lực đối với</w:t>
      </w:r>
      <w:r w:rsidRPr="000C2D79">
        <w:rPr>
          <w:lang w:val="pt-BR"/>
        </w:rPr>
        <w:t xml:space="preserve"> các cơ sở GDNN </w:t>
      </w:r>
      <w:r>
        <w:rPr>
          <w:lang w:val="pt-BR"/>
        </w:rPr>
        <w:t xml:space="preserve">(không phân biệt công - tư), nhất là cơ sở </w:t>
      </w:r>
      <w:r w:rsidRPr="000C2D79">
        <w:rPr>
          <w:lang w:val="pt-BR"/>
        </w:rPr>
        <w:t>tự chủ</w:t>
      </w:r>
      <w:r>
        <w:rPr>
          <w:lang w:val="pt-BR"/>
        </w:rPr>
        <w:t xml:space="preserve"> toàn diện</w:t>
      </w:r>
      <w:r w:rsidRPr="000C2D79">
        <w:rPr>
          <w:lang w:val="pt-BR"/>
        </w:rPr>
        <w:t xml:space="preserve">, cơ sở </w:t>
      </w:r>
      <w:r>
        <w:rPr>
          <w:lang w:val="pt-BR"/>
        </w:rPr>
        <w:t>đào tạo</w:t>
      </w:r>
      <w:r w:rsidRPr="000C2D79">
        <w:rPr>
          <w:lang w:val="pt-BR"/>
        </w:rPr>
        <w:t xml:space="preserve"> chất lượng cao, đào tạo các ngành, nghề đạt </w:t>
      </w:r>
      <w:r w:rsidRPr="000C2D79">
        <w:rPr>
          <w:lang w:val="pt-BR"/>
        </w:rPr>
        <w:lastRenderedPageBreak/>
        <w:t xml:space="preserve">chuẩn quốc gia, ASEAN, quốc tế, cơ sở đạt chuẩn kiểm định chất lượng GDNN, </w:t>
      </w:r>
      <w:r>
        <w:rPr>
          <w:lang w:val="pt-BR"/>
        </w:rPr>
        <w:t>cơ sở ở</w:t>
      </w:r>
      <w:r w:rsidRPr="000C2D79">
        <w:rPr>
          <w:lang w:val="pt-BR"/>
        </w:rPr>
        <w:t xml:space="preserve"> vùng khó khăn, miền núi, hải đảo, vùng sâu, vùng xa; các </w:t>
      </w:r>
      <w:r>
        <w:rPr>
          <w:lang w:val="pt-BR"/>
        </w:rPr>
        <w:t xml:space="preserve">cơ sở </w:t>
      </w:r>
      <w:r w:rsidRPr="000C2D79">
        <w:rPr>
          <w:lang w:val="pt-BR"/>
        </w:rPr>
        <w:t>chuyên biệt; các ngành, nghề nặng nhọc, độc hại.</w:t>
      </w:r>
    </w:p>
    <w:p w:rsidR="00486326" w:rsidRPr="00F93FB5" w:rsidRDefault="00486326" w:rsidP="00724DF0">
      <w:pPr>
        <w:tabs>
          <w:tab w:val="left" w:pos="540"/>
          <w:tab w:val="left" w:pos="709"/>
        </w:tabs>
        <w:spacing w:before="120" w:line="264" w:lineRule="auto"/>
        <w:ind w:firstLine="562"/>
        <w:rPr>
          <w:lang w:val="vi-VN"/>
        </w:rPr>
      </w:pPr>
      <w:r w:rsidRPr="00F93FB5">
        <w:rPr>
          <w:lang w:val="vi-VN"/>
        </w:rPr>
        <w:t xml:space="preserve">- Các tổ chức, cá nhân đáp ứng các điều kiện, tiêu chí, quy mô theo quy định của Chính phủ về chính sách khuyến khích đối với cơ sở </w:t>
      </w:r>
      <w:r w:rsidRPr="008E0997">
        <w:rPr>
          <w:lang w:val="pt-BR"/>
        </w:rPr>
        <w:t xml:space="preserve">GDNN </w:t>
      </w:r>
      <w:r w:rsidRPr="00F93FB5">
        <w:rPr>
          <w:lang w:val="vi-VN"/>
        </w:rPr>
        <w:t xml:space="preserve">thực hiện xã hội hóa thì được hưởng các chính sách ưu đãi về thuế như sau: </w:t>
      </w:r>
    </w:p>
    <w:p w:rsidR="00486326" w:rsidRPr="00F93FB5" w:rsidRDefault="00486326" w:rsidP="00724DF0">
      <w:pPr>
        <w:pStyle w:val="NormalWeb"/>
        <w:tabs>
          <w:tab w:val="left" w:pos="540"/>
        </w:tabs>
        <w:spacing w:before="120" w:beforeAutospacing="0" w:after="0" w:afterAutospacing="0" w:line="264" w:lineRule="auto"/>
        <w:ind w:firstLine="562"/>
        <w:jc w:val="both"/>
        <w:rPr>
          <w:sz w:val="28"/>
          <w:szCs w:val="28"/>
          <w:lang w:val="vi-VN"/>
        </w:rPr>
      </w:pPr>
      <w:r w:rsidRPr="004F39BF">
        <w:rPr>
          <w:sz w:val="28"/>
          <w:szCs w:val="28"/>
          <w:lang w:val="vi-VN"/>
        </w:rPr>
        <w:t>+</w:t>
      </w:r>
      <w:r w:rsidRPr="00F93FB5">
        <w:rPr>
          <w:sz w:val="28"/>
          <w:szCs w:val="28"/>
          <w:lang w:val="vi-VN"/>
        </w:rPr>
        <w:t xml:space="preserve"> Miễn thuế thu nhập doanh nghiệp từ lợi nhuận thu được đối với phần thu nhập không chia để lại để đầu tư phát triển đơn vị.</w:t>
      </w:r>
    </w:p>
    <w:p w:rsidR="00486326" w:rsidRPr="00F93FB5" w:rsidRDefault="00486326" w:rsidP="00724DF0">
      <w:pPr>
        <w:pStyle w:val="NormalWeb"/>
        <w:tabs>
          <w:tab w:val="left" w:pos="540"/>
        </w:tabs>
        <w:spacing w:before="120" w:beforeAutospacing="0" w:after="0" w:afterAutospacing="0" w:line="264" w:lineRule="auto"/>
        <w:ind w:firstLine="562"/>
        <w:jc w:val="both"/>
        <w:rPr>
          <w:sz w:val="28"/>
          <w:szCs w:val="28"/>
          <w:lang w:val="vi-VN"/>
        </w:rPr>
      </w:pPr>
      <w:r w:rsidRPr="00F93FB5">
        <w:rPr>
          <w:sz w:val="28"/>
          <w:szCs w:val="28"/>
          <w:lang w:val="vi-VN"/>
        </w:rPr>
        <w:t>Đối với lợi nhuận thu được từ sản phẩm dịch vụ được tạo ra từ hoạt động đào tạo được hưởng ưu đãi thuế thu nhập doanh nghiệp theo quy định của pháp luật Thuế thu nhập doanh nghiệp.</w:t>
      </w:r>
    </w:p>
    <w:p w:rsidR="00486326" w:rsidRPr="004F39BF" w:rsidRDefault="00486326" w:rsidP="00724DF0">
      <w:pPr>
        <w:pStyle w:val="NormalWeb"/>
        <w:tabs>
          <w:tab w:val="left" w:pos="540"/>
        </w:tabs>
        <w:spacing w:before="120" w:beforeAutospacing="0" w:after="0" w:afterAutospacing="0" w:line="264" w:lineRule="auto"/>
        <w:ind w:firstLine="562"/>
        <w:jc w:val="both"/>
        <w:rPr>
          <w:spacing w:val="-4"/>
          <w:sz w:val="28"/>
          <w:szCs w:val="28"/>
          <w:lang w:val="vi-VN"/>
        </w:rPr>
      </w:pPr>
      <w:r w:rsidRPr="00F93FB5">
        <w:rPr>
          <w:sz w:val="28"/>
          <w:szCs w:val="28"/>
          <w:lang w:val="vi-VN"/>
        </w:rPr>
        <w:t xml:space="preserve">Áp dụng thuế suất thuế thu nhập doanh nghiệp 10% đối với phần thu nhập từ thực hiện hoạt động xã hội hóa </w:t>
      </w:r>
      <w:r w:rsidRPr="004F39BF">
        <w:rPr>
          <w:sz w:val="28"/>
          <w:szCs w:val="28"/>
          <w:lang w:val="vi-VN"/>
        </w:rPr>
        <w:t>GDNN</w:t>
      </w:r>
      <w:r w:rsidRPr="00F93FB5">
        <w:rPr>
          <w:sz w:val="28"/>
          <w:szCs w:val="28"/>
          <w:lang w:val="vi-VN"/>
        </w:rPr>
        <w:t xml:space="preserve"> phù hợp với danh mục loại hình, tiêu chí, quy mô, tiêu chuẩn</w:t>
      </w:r>
      <w:r w:rsidRPr="004F39BF">
        <w:rPr>
          <w:spacing w:val="-4"/>
          <w:sz w:val="28"/>
          <w:szCs w:val="28"/>
          <w:lang w:val="vi-VN"/>
        </w:rPr>
        <w:t xml:space="preserve"> của các cơ sở thực hiện xã hội hóa giáo dục - đào tạo do Thủ tướng Chính phủ quy định.</w:t>
      </w:r>
    </w:p>
    <w:p w:rsidR="00486326" w:rsidRPr="008E0997" w:rsidRDefault="00486326" w:rsidP="00724DF0">
      <w:pPr>
        <w:pStyle w:val="NormalWeb"/>
        <w:tabs>
          <w:tab w:val="left" w:pos="540"/>
        </w:tabs>
        <w:spacing w:before="120" w:beforeAutospacing="0" w:after="0" w:afterAutospacing="0" w:line="264" w:lineRule="auto"/>
        <w:ind w:firstLine="562"/>
        <w:jc w:val="both"/>
        <w:rPr>
          <w:spacing w:val="-4"/>
          <w:sz w:val="28"/>
          <w:szCs w:val="28"/>
          <w:lang w:val="vi-VN"/>
        </w:rPr>
      </w:pPr>
      <w:r w:rsidRPr="008E0997">
        <w:rPr>
          <w:spacing w:val="-4"/>
          <w:sz w:val="28"/>
          <w:szCs w:val="28"/>
          <w:lang w:val="vi-VN"/>
        </w:rPr>
        <w:t>+ Không phải nộp lệ phí trước bạ đối với việc chuyển những tài sản thuộc quyền quản lý và sử dụng của các đơn vị khi liên doanh liên kết thực hiện các hoạt động khoa học công nghệ, tổ chức hoạt động kinh doanh dịch vụ phù hợp với ngành, nghề đào tạo.</w:t>
      </w:r>
    </w:p>
    <w:p w:rsidR="00486326" w:rsidRPr="008E0997" w:rsidRDefault="00486326" w:rsidP="00724DF0">
      <w:pPr>
        <w:pStyle w:val="NormalWeb"/>
        <w:tabs>
          <w:tab w:val="left" w:pos="540"/>
        </w:tabs>
        <w:spacing w:before="120" w:beforeAutospacing="0" w:after="0" w:afterAutospacing="0" w:line="264" w:lineRule="auto"/>
        <w:ind w:firstLine="562"/>
        <w:jc w:val="both"/>
        <w:rPr>
          <w:sz w:val="28"/>
          <w:szCs w:val="28"/>
          <w:lang w:val="vi-VN"/>
        </w:rPr>
      </w:pPr>
      <w:r w:rsidRPr="008E0997">
        <w:rPr>
          <w:sz w:val="28"/>
          <w:szCs w:val="28"/>
          <w:lang w:val="vi-VN"/>
        </w:rPr>
        <w:t>+ Không phải nộp thuế giá trị gia tăng đối với các hoạt động dịch vụ trong lĩnh vực GDNN.</w:t>
      </w:r>
    </w:p>
    <w:p w:rsidR="00486326" w:rsidRPr="008E0997" w:rsidRDefault="00486326" w:rsidP="00724DF0">
      <w:pPr>
        <w:pStyle w:val="NormalWeb"/>
        <w:tabs>
          <w:tab w:val="left" w:pos="540"/>
        </w:tabs>
        <w:spacing w:before="120" w:beforeAutospacing="0" w:after="0" w:afterAutospacing="0" w:line="264" w:lineRule="auto"/>
        <w:ind w:firstLine="562"/>
        <w:jc w:val="both"/>
        <w:rPr>
          <w:sz w:val="28"/>
          <w:szCs w:val="28"/>
          <w:lang w:val="vi-VN"/>
        </w:rPr>
      </w:pPr>
      <w:r w:rsidRPr="008E0997">
        <w:rPr>
          <w:sz w:val="28"/>
          <w:szCs w:val="28"/>
          <w:lang w:val="vi-VN"/>
        </w:rPr>
        <w:t>+ Được hưởng chính sách ưu đãi về thuế khác theo quy định của pháp luật.</w:t>
      </w:r>
    </w:p>
    <w:p w:rsidR="00486326" w:rsidRPr="00486326" w:rsidRDefault="00486326" w:rsidP="00724DF0">
      <w:pPr>
        <w:pStyle w:val="DA03"/>
        <w:tabs>
          <w:tab w:val="left" w:pos="540"/>
        </w:tabs>
        <w:spacing w:line="264" w:lineRule="auto"/>
        <w:ind w:firstLine="567"/>
        <w:rPr>
          <w:lang w:val="de-DE"/>
        </w:rPr>
      </w:pPr>
      <w:bookmarkStart w:id="28" w:name="_Toc479154916"/>
      <w:r w:rsidRPr="00486326">
        <w:rPr>
          <w:lang w:val="de-DE"/>
        </w:rPr>
        <w:t>6. Tăng cường sự tham gia của doanh nghiệp trong hoạt động GDNN</w:t>
      </w:r>
      <w:bookmarkEnd w:id="28"/>
    </w:p>
    <w:p w:rsidR="00486326" w:rsidRPr="006560C2" w:rsidRDefault="00486326" w:rsidP="00724DF0">
      <w:pPr>
        <w:tabs>
          <w:tab w:val="left" w:pos="540"/>
        </w:tabs>
        <w:spacing w:before="120" w:line="264" w:lineRule="auto"/>
        <w:ind w:firstLine="567"/>
        <w:rPr>
          <w:lang w:val="de-DE"/>
        </w:rPr>
      </w:pPr>
      <w:r w:rsidRPr="006560C2">
        <w:rPr>
          <w:lang w:val="de-DE"/>
        </w:rPr>
        <w:t>- Hoàn thiện cơ chế, chính sách đối với doanh nghiệp, đơn vị sử dụng lao động, người sử dụng lao động</w:t>
      </w:r>
      <w:r>
        <w:rPr>
          <w:lang w:val="de-DE"/>
        </w:rPr>
        <w:t xml:space="preserve"> (sau đây gọi chung là doanh nghiệp)</w:t>
      </w:r>
      <w:r w:rsidRPr="006560C2">
        <w:rPr>
          <w:lang w:val="de-DE"/>
        </w:rPr>
        <w:t xml:space="preserve"> tham gia đào tạo</w:t>
      </w:r>
      <w:r>
        <w:rPr>
          <w:lang w:val="de-DE"/>
        </w:rPr>
        <w:t>,</w:t>
      </w:r>
      <w:r w:rsidRPr="006560C2">
        <w:rPr>
          <w:lang w:val="de-DE"/>
        </w:rPr>
        <w:t xml:space="preserve"> nhằm tăng cường các hoạt động hợp tác giữa cơ sở </w:t>
      </w:r>
      <w:r>
        <w:rPr>
          <w:lang w:val="de-DE"/>
        </w:rPr>
        <w:t>GDNN</w:t>
      </w:r>
      <w:r w:rsidRPr="006560C2">
        <w:rPr>
          <w:lang w:val="de-DE"/>
        </w:rPr>
        <w:t xml:space="preserve"> và doanh nghiệp trên cơ sở lợi ích và trách nhiệm xã hội của doanh nghiệp, đơn vị sử dụng lao động, cụ thể:</w:t>
      </w:r>
    </w:p>
    <w:p w:rsidR="00486326" w:rsidRPr="006560C2" w:rsidRDefault="00486326" w:rsidP="00724DF0">
      <w:pPr>
        <w:tabs>
          <w:tab w:val="left" w:pos="540"/>
        </w:tabs>
        <w:spacing w:before="120" w:line="264" w:lineRule="auto"/>
        <w:ind w:firstLine="567"/>
        <w:rPr>
          <w:lang w:val="de-DE"/>
        </w:rPr>
      </w:pPr>
      <w:r w:rsidRPr="006560C2">
        <w:rPr>
          <w:lang w:val="de-DE"/>
        </w:rPr>
        <w:t xml:space="preserve">+ Ban hành các chính sách đối với các cơ sở </w:t>
      </w:r>
      <w:r>
        <w:rPr>
          <w:lang w:val="de-DE"/>
        </w:rPr>
        <w:t>GDNN</w:t>
      </w:r>
      <w:r w:rsidRPr="006560C2">
        <w:rPr>
          <w:lang w:val="de-DE"/>
        </w:rPr>
        <w:t xml:space="preserve"> trong doanh nghiệp, nhất là các cơ sở </w:t>
      </w:r>
      <w:r>
        <w:rPr>
          <w:lang w:val="de-DE"/>
        </w:rPr>
        <w:t>GDNN</w:t>
      </w:r>
      <w:r w:rsidRPr="006560C2">
        <w:rPr>
          <w:lang w:val="de-DE"/>
        </w:rPr>
        <w:t xml:space="preserve"> trong các doanh nghiệp cổ phần hóa</w:t>
      </w:r>
      <w:r w:rsidR="005B1CC8">
        <w:rPr>
          <w:lang w:val="de-DE"/>
        </w:rPr>
        <w:t xml:space="preserve"> đảm bảo sự bình đẳng giữa cơ sở GDNN trong doanh nghiệp và c</w:t>
      </w:r>
      <w:r w:rsidR="007806DC">
        <w:rPr>
          <w:lang w:val="de-DE"/>
        </w:rPr>
        <w:t>ơ</w:t>
      </w:r>
      <w:r w:rsidR="005B1CC8">
        <w:rPr>
          <w:lang w:val="de-DE"/>
        </w:rPr>
        <w:t xml:space="preserve"> sở GDNN công lập</w:t>
      </w:r>
      <w:r w:rsidRPr="006560C2">
        <w:rPr>
          <w:lang w:val="de-DE"/>
        </w:rPr>
        <w:t>.</w:t>
      </w:r>
    </w:p>
    <w:p w:rsidR="00486326" w:rsidRDefault="00486326" w:rsidP="00724DF0">
      <w:pPr>
        <w:tabs>
          <w:tab w:val="left" w:pos="540"/>
        </w:tabs>
        <w:spacing w:before="120" w:line="264" w:lineRule="auto"/>
        <w:ind w:firstLine="567"/>
        <w:rPr>
          <w:lang w:val="de-DE"/>
        </w:rPr>
      </w:pPr>
      <w:r w:rsidRPr="006560C2">
        <w:rPr>
          <w:lang w:val="de-DE"/>
        </w:rPr>
        <w:t xml:space="preserve">+ Miễn thuế các hoạt động đào tạo do doanh nghiệp thực hiện đối với người lao động của </w:t>
      </w:r>
      <w:r w:rsidR="007806DC">
        <w:rPr>
          <w:lang w:val="de-DE"/>
        </w:rPr>
        <w:t>chính doanh nghiệp</w:t>
      </w:r>
      <w:r w:rsidRPr="006560C2">
        <w:rPr>
          <w:lang w:val="de-DE"/>
        </w:rPr>
        <w:t xml:space="preserve"> hoặc cho xã hội.</w:t>
      </w:r>
    </w:p>
    <w:p w:rsidR="00486326" w:rsidRDefault="00486326" w:rsidP="00724DF0">
      <w:pPr>
        <w:tabs>
          <w:tab w:val="left" w:pos="540"/>
        </w:tabs>
        <w:spacing w:before="120" w:line="264" w:lineRule="auto"/>
        <w:ind w:firstLine="567"/>
        <w:rPr>
          <w:lang w:val="de-DE"/>
        </w:rPr>
      </w:pPr>
      <w:r w:rsidRPr="006560C2">
        <w:rPr>
          <w:lang w:val="de-DE"/>
        </w:rPr>
        <w:t xml:space="preserve">+ Có chính sách để doanh nghiệp được tham gia đào tạo </w:t>
      </w:r>
      <w:r>
        <w:rPr>
          <w:lang w:val="de-DE"/>
        </w:rPr>
        <w:t>GDNN</w:t>
      </w:r>
      <w:r w:rsidRPr="006560C2">
        <w:rPr>
          <w:lang w:val="de-DE"/>
        </w:rPr>
        <w:t xml:space="preserve"> theo đặt hàng của Nhà nước; </w:t>
      </w:r>
      <w:r>
        <w:rPr>
          <w:lang w:val="de-DE"/>
        </w:rPr>
        <w:t xml:space="preserve">liên kết đào tạo với các cơ sở GDNN; </w:t>
      </w:r>
      <w:r w:rsidRPr="006560C2">
        <w:rPr>
          <w:lang w:val="de-DE"/>
        </w:rPr>
        <w:t>được tham gia vào tất cả các công đoạn của qu</w:t>
      </w:r>
      <w:r w:rsidR="007806DC">
        <w:rPr>
          <w:lang w:val="de-DE"/>
        </w:rPr>
        <w:t>á</w:t>
      </w:r>
      <w:r w:rsidRPr="006560C2">
        <w:rPr>
          <w:lang w:val="de-DE"/>
        </w:rPr>
        <w:t xml:space="preserve"> trình đào tạo như xây dựng danh mục </w:t>
      </w:r>
      <w:r>
        <w:rPr>
          <w:lang w:val="de-DE"/>
        </w:rPr>
        <w:t xml:space="preserve">ngành, </w:t>
      </w:r>
      <w:r w:rsidRPr="006560C2">
        <w:rPr>
          <w:lang w:val="de-DE"/>
        </w:rPr>
        <w:t xml:space="preserve">nghề đào tạo, xây dựng chương trình đào tạo; tham gia đào tạo tại cơ sở </w:t>
      </w:r>
      <w:r>
        <w:rPr>
          <w:lang w:val="de-DE"/>
        </w:rPr>
        <w:t>GDNN</w:t>
      </w:r>
      <w:r w:rsidRPr="006560C2">
        <w:rPr>
          <w:lang w:val="de-DE"/>
        </w:rPr>
        <w:t>; đánh giá kết quả học tập của sinh viên.</w:t>
      </w:r>
    </w:p>
    <w:p w:rsidR="009F3F78" w:rsidRPr="006560C2" w:rsidRDefault="009F3F78" w:rsidP="00724DF0">
      <w:pPr>
        <w:tabs>
          <w:tab w:val="left" w:pos="540"/>
        </w:tabs>
        <w:spacing w:before="120" w:line="264" w:lineRule="auto"/>
        <w:ind w:firstLine="567"/>
        <w:rPr>
          <w:lang w:val="de-DE"/>
        </w:rPr>
      </w:pPr>
      <w:r>
        <w:rPr>
          <w:lang w:val="de-DE"/>
        </w:rPr>
        <w:lastRenderedPageBreak/>
        <w:t>+ Có quy định bắ</w:t>
      </w:r>
      <w:r w:rsidR="007806DC">
        <w:rPr>
          <w:lang w:val="de-DE"/>
        </w:rPr>
        <w:t>t buộc</w:t>
      </w:r>
      <w:r w:rsidR="00416749">
        <w:rPr>
          <w:lang w:val="de-DE"/>
        </w:rPr>
        <w:t xml:space="preserve"> đối với</w:t>
      </w:r>
      <w:r>
        <w:rPr>
          <w:lang w:val="de-DE"/>
        </w:rPr>
        <w:t xml:space="preserve"> doanh nghiệp </w:t>
      </w:r>
      <w:r w:rsidR="00416749">
        <w:rPr>
          <w:lang w:val="de-DE"/>
        </w:rPr>
        <w:t xml:space="preserve">không tham gia đào tạo </w:t>
      </w:r>
      <w:r>
        <w:rPr>
          <w:lang w:val="de-DE"/>
        </w:rPr>
        <w:t xml:space="preserve">phải đóng kinh phí khi tuyển dụng lao động có bằng cấp chứng chỉ </w:t>
      </w:r>
      <w:r w:rsidR="00416749">
        <w:rPr>
          <w:lang w:val="de-DE"/>
        </w:rPr>
        <w:t xml:space="preserve">giáo dục nghề nghiệp </w:t>
      </w:r>
      <w:r w:rsidR="00DB0A9D">
        <w:rPr>
          <w:lang w:val="de-DE"/>
        </w:rPr>
        <w:t>theo</w:t>
      </w:r>
      <w:r>
        <w:rPr>
          <w:lang w:val="de-DE"/>
        </w:rPr>
        <w:t xml:space="preserve"> hình thức quỹ phát triển GDNN. </w:t>
      </w:r>
    </w:p>
    <w:p w:rsidR="00486326" w:rsidRDefault="00486326" w:rsidP="00724DF0">
      <w:pPr>
        <w:tabs>
          <w:tab w:val="left" w:pos="540"/>
        </w:tabs>
        <w:spacing w:before="120" w:line="264" w:lineRule="auto"/>
        <w:ind w:firstLine="567"/>
        <w:rPr>
          <w:lang w:val="de-DE"/>
        </w:rPr>
      </w:pPr>
      <w:r w:rsidRPr="006560C2">
        <w:rPr>
          <w:lang w:val="de-DE"/>
        </w:rPr>
        <w:t>+ Có quy định để doanh nghiệp chủ động đào tạo và cấp chứng chỉ cho lao động của mình.</w:t>
      </w:r>
    </w:p>
    <w:p w:rsidR="00486326" w:rsidRPr="00141EB8" w:rsidRDefault="00486326" w:rsidP="00724DF0">
      <w:pPr>
        <w:tabs>
          <w:tab w:val="left" w:pos="540"/>
        </w:tabs>
        <w:spacing w:before="120" w:line="264" w:lineRule="auto"/>
        <w:ind w:firstLine="567"/>
        <w:rPr>
          <w:lang w:val="de-DE"/>
        </w:rPr>
      </w:pPr>
      <w:r>
        <w:rPr>
          <w:lang w:val="de-DE"/>
        </w:rPr>
        <w:t xml:space="preserve">- Hình thành ban/bộ phận điều phối hoạt động doanh nghiệp gắn kết GDNN ở các cấp với sự tham gia của đại diện cơ quan QLNN, đại diện cơ quan sử dụng lao động, đại diện cơ sở GDNN. </w:t>
      </w:r>
      <w:r w:rsidRPr="00141EB8">
        <w:rPr>
          <w:lang w:val="de-DE"/>
        </w:rPr>
        <w:t>Doanh nghiệp tham gia hoạt động giáo dục nghề nghiệp thông qua sự điều phối của Ban điều phối.</w:t>
      </w:r>
      <w:r w:rsidRPr="00141EB8">
        <w:rPr>
          <w:bCs/>
          <w:lang w:val="de-DE" w:eastAsia="en-GB"/>
        </w:rPr>
        <w:t xml:space="preserve"> Ban điều phối</w:t>
      </w:r>
      <w:r>
        <w:rPr>
          <w:bCs/>
          <w:lang w:val="de-DE" w:eastAsia="en-GB"/>
        </w:rPr>
        <w:t xml:space="preserve"> có trách nhiệm đ</w:t>
      </w:r>
      <w:r w:rsidRPr="00141EB8">
        <w:rPr>
          <w:bCs/>
          <w:lang w:val="de-DE" w:eastAsia="en-GB"/>
        </w:rPr>
        <w:t>iều phối, hướng dẫn gắn kết hoạt động đào tạo giữa doanh nghiệp với cơ sở giáo dục nghề nghiệp ở c</w:t>
      </w:r>
      <w:r>
        <w:rPr>
          <w:bCs/>
          <w:lang w:val="de-DE" w:eastAsia="en-GB"/>
        </w:rPr>
        <w:t>ác cấp trung ương và địa phương phù hợp với định hướng phát triển chung;</w:t>
      </w:r>
      <w:r>
        <w:rPr>
          <w:lang w:val="de-DE"/>
        </w:rPr>
        <w:t xml:space="preserve"> t</w:t>
      </w:r>
      <w:r w:rsidRPr="00141EB8">
        <w:rPr>
          <w:lang w:val="de-DE"/>
        </w:rPr>
        <w:t xml:space="preserve">ư vấn, tham gia việc xây dựng chiến lược, kế hoạch, quy hoạch, chính sách phát triển </w:t>
      </w:r>
      <w:r w:rsidR="00DB0A9D">
        <w:rPr>
          <w:lang w:val="de-DE"/>
        </w:rPr>
        <w:t>GDNN</w:t>
      </w:r>
      <w:r w:rsidRPr="00141EB8">
        <w:rPr>
          <w:lang w:val="de-DE"/>
        </w:rPr>
        <w:t xml:space="preserve"> </w:t>
      </w:r>
      <w:r w:rsidRPr="00141EB8">
        <w:rPr>
          <w:bCs/>
          <w:lang w:val="de-DE" w:eastAsia="en-GB"/>
        </w:rPr>
        <w:t>trên cơ sở lấy ý kiến tham vấn của các doanh nghiệp, người lao động.</w:t>
      </w:r>
    </w:p>
    <w:p w:rsidR="00486326" w:rsidRPr="006723F4" w:rsidRDefault="00486326" w:rsidP="00724DF0">
      <w:pPr>
        <w:tabs>
          <w:tab w:val="left" w:pos="540"/>
        </w:tabs>
        <w:spacing w:before="120" w:line="264" w:lineRule="auto"/>
        <w:ind w:firstLine="567"/>
        <w:rPr>
          <w:lang w:val="de-DE"/>
        </w:rPr>
      </w:pPr>
      <w:r w:rsidRPr="006723F4">
        <w:rPr>
          <w:lang w:val="de-DE"/>
        </w:rPr>
        <w:t>-  Quy định về cơ chế c</w:t>
      </w:r>
      <w:r w:rsidRPr="006723F4">
        <w:rPr>
          <w:lang w:val="vi-VN"/>
        </w:rPr>
        <w:t xml:space="preserve">ung cấp thông tin </w:t>
      </w:r>
      <w:r w:rsidRPr="0023428F">
        <w:rPr>
          <w:lang w:val="de-DE"/>
        </w:rPr>
        <w:t xml:space="preserve">hai chiều </w:t>
      </w:r>
      <w:r w:rsidRPr="006723F4">
        <w:rPr>
          <w:lang w:val="vi-VN"/>
        </w:rPr>
        <w:t>về nhu cầu đào tạo, sử dụng và tuyển dụng lao động</w:t>
      </w:r>
      <w:r w:rsidRPr="006723F4">
        <w:rPr>
          <w:lang w:val="de-DE"/>
        </w:rPr>
        <w:t xml:space="preserve"> </w:t>
      </w:r>
      <w:r w:rsidRPr="006723F4">
        <w:rPr>
          <w:lang w:val="vi-VN"/>
        </w:rPr>
        <w:t xml:space="preserve">của doanh nghiệp theo ngành, nghề, trình độ đào tạo cho cơ quan quản lý nhà nước về </w:t>
      </w:r>
      <w:r w:rsidR="00DB0A9D">
        <w:t>GDNN</w:t>
      </w:r>
      <w:r>
        <w:rPr>
          <w:lang w:val="de-DE"/>
        </w:rPr>
        <w:t>;</w:t>
      </w:r>
      <w:r w:rsidRPr="006723F4">
        <w:rPr>
          <w:lang w:val="de-DE"/>
        </w:rPr>
        <w:t xml:space="preserve"> thông tin phản hồi về chất lượng lao động đã qua đào tạo của các cơ sở </w:t>
      </w:r>
      <w:r w:rsidR="00DB0A9D">
        <w:rPr>
          <w:lang w:val="de-DE"/>
        </w:rPr>
        <w:t>GDNN</w:t>
      </w:r>
      <w:r w:rsidRPr="006723F4">
        <w:rPr>
          <w:lang w:val="de-DE"/>
        </w:rPr>
        <w:t xml:space="preserve">; </w:t>
      </w:r>
      <w:r>
        <w:rPr>
          <w:lang w:val="de-DE"/>
        </w:rPr>
        <w:t>đồng thời thu nhận thông tin từ cơ sở GDNN về quy mô đào tạo, ngành, nghề đang đào tạo.</w:t>
      </w:r>
    </w:p>
    <w:p w:rsidR="00486326" w:rsidRPr="006560C2" w:rsidRDefault="00486326" w:rsidP="00724DF0">
      <w:pPr>
        <w:tabs>
          <w:tab w:val="left" w:pos="540"/>
        </w:tabs>
        <w:spacing w:before="120" w:line="264" w:lineRule="auto"/>
        <w:ind w:firstLine="567"/>
        <w:rPr>
          <w:lang w:val="de-DE"/>
        </w:rPr>
      </w:pPr>
      <w:r w:rsidRPr="006560C2">
        <w:rPr>
          <w:lang w:val="de-DE"/>
        </w:rPr>
        <w:t>- Nghiên cứu áp dụng một số mô hình hợp tác đào tạo thành công trên thế giới đối với một số ngành</w:t>
      </w:r>
      <w:r>
        <w:rPr>
          <w:lang w:val="de-DE"/>
        </w:rPr>
        <w:t>,</w:t>
      </w:r>
      <w:r w:rsidRPr="006560C2">
        <w:rPr>
          <w:lang w:val="de-DE"/>
        </w:rPr>
        <w:t xml:space="preserve"> nghề; thí điểm áp dụng mô hình công tư (PPP) trong lĩnh vực </w:t>
      </w:r>
      <w:r>
        <w:rPr>
          <w:lang w:val="de-DE"/>
        </w:rPr>
        <w:t>GDNN</w:t>
      </w:r>
      <w:r w:rsidRPr="006560C2">
        <w:rPr>
          <w:lang w:val="de-DE"/>
        </w:rPr>
        <w:t xml:space="preserve">; đẩy mạnh các hoạt động đào tạo </w:t>
      </w:r>
      <w:r>
        <w:rPr>
          <w:lang w:val="de-DE"/>
        </w:rPr>
        <w:t>GDNN</w:t>
      </w:r>
      <w:r w:rsidRPr="006560C2">
        <w:rPr>
          <w:lang w:val="de-DE"/>
        </w:rPr>
        <w:t xml:space="preserve"> tại chỗ để nâng cao kỹ năng nghề người lao động, thực hiện đào tạo chuyển đổi nghề nghiệp cho người lao động khi doanh nghiệp thay đổi công nghệ. </w:t>
      </w:r>
    </w:p>
    <w:p w:rsidR="00486326" w:rsidRPr="006560C2" w:rsidRDefault="00486326" w:rsidP="00724DF0">
      <w:pPr>
        <w:tabs>
          <w:tab w:val="left" w:pos="540"/>
        </w:tabs>
        <w:spacing w:before="120" w:line="264" w:lineRule="auto"/>
        <w:ind w:firstLine="567"/>
        <w:rPr>
          <w:lang w:val="de-DE"/>
        </w:rPr>
      </w:pPr>
      <w:r w:rsidRPr="006560C2">
        <w:rPr>
          <w:lang w:val="de-DE"/>
        </w:rPr>
        <w:t xml:space="preserve">- Thí điểm thành lập hội đồng kỹ năng ngành trong một số lĩnh vực với sự tham gia của cơ quan quản lý nhà nước về </w:t>
      </w:r>
      <w:r>
        <w:rPr>
          <w:lang w:val="de-DE"/>
        </w:rPr>
        <w:t>GDNN</w:t>
      </w:r>
      <w:r w:rsidRPr="006560C2">
        <w:rPr>
          <w:lang w:val="de-DE"/>
        </w:rPr>
        <w:t>, các bộ, ngành, các doanh nghiệp.</w:t>
      </w:r>
    </w:p>
    <w:p w:rsidR="00486326" w:rsidRPr="006560C2" w:rsidRDefault="00486326" w:rsidP="00724DF0">
      <w:pPr>
        <w:tabs>
          <w:tab w:val="left" w:pos="540"/>
        </w:tabs>
        <w:spacing w:before="120" w:line="264" w:lineRule="auto"/>
        <w:ind w:firstLine="567"/>
        <w:rPr>
          <w:lang w:val="de-DE"/>
        </w:rPr>
      </w:pPr>
      <w:r w:rsidRPr="006560C2">
        <w:rPr>
          <w:lang w:val="de-DE"/>
        </w:rPr>
        <w:t>- Tăng cường vai trò của Phòng Thương mạ</w:t>
      </w:r>
      <w:r>
        <w:rPr>
          <w:lang w:val="de-DE"/>
        </w:rPr>
        <w:t xml:space="preserve">i và Công nghiệp Việt Nam, </w:t>
      </w:r>
      <w:r w:rsidRPr="006560C2">
        <w:rPr>
          <w:lang w:val="de-DE"/>
        </w:rPr>
        <w:t>Hiệp hội các doanh nghiệp vừa và nhỏ... trong việc tham gia hoạch định chính sách</w:t>
      </w:r>
      <w:r>
        <w:rPr>
          <w:lang w:val="de-DE"/>
        </w:rPr>
        <w:t>,</w:t>
      </w:r>
      <w:r w:rsidRPr="006560C2">
        <w:rPr>
          <w:lang w:val="de-DE"/>
        </w:rPr>
        <w:t xml:space="preserve"> tham gia xây dựng các chuẩn</w:t>
      </w:r>
      <w:r>
        <w:rPr>
          <w:lang w:val="de-DE"/>
        </w:rPr>
        <w:t>,</w:t>
      </w:r>
      <w:r w:rsidRPr="006560C2">
        <w:rPr>
          <w:lang w:val="de-DE"/>
        </w:rPr>
        <w:t xml:space="preserve"> khuyến khích sự tham gia và giám sát của các hiệp hội nghề nghiệp trong các hoạt động </w:t>
      </w:r>
      <w:r>
        <w:rPr>
          <w:lang w:val="de-DE"/>
        </w:rPr>
        <w:t>GDNN</w:t>
      </w:r>
      <w:r w:rsidRPr="006560C2">
        <w:rPr>
          <w:lang w:val="de-DE"/>
        </w:rPr>
        <w:t>.</w:t>
      </w:r>
    </w:p>
    <w:p w:rsidR="00486326" w:rsidRPr="00486326" w:rsidRDefault="00486326" w:rsidP="00724DF0">
      <w:pPr>
        <w:pStyle w:val="DA03"/>
        <w:tabs>
          <w:tab w:val="left" w:pos="540"/>
        </w:tabs>
        <w:spacing w:line="264" w:lineRule="auto"/>
        <w:ind w:firstLine="567"/>
      </w:pPr>
      <w:bookmarkStart w:id="29" w:name="_Toc475020694"/>
      <w:bookmarkStart w:id="30" w:name="_Toc479154917"/>
      <w:r w:rsidRPr="00486326">
        <w:t>7.</w:t>
      </w:r>
      <w:bookmarkStart w:id="31" w:name="_Toc471678427"/>
      <w:r w:rsidRPr="00486326">
        <w:t xml:space="preserve"> Tăng cường quản lý nhà nước đối với GDNN</w:t>
      </w:r>
      <w:bookmarkEnd w:id="29"/>
      <w:bookmarkEnd w:id="30"/>
      <w:bookmarkEnd w:id="31"/>
    </w:p>
    <w:p w:rsidR="00486326" w:rsidRPr="006560C2" w:rsidRDefault="00486326" w:rsidP="00724DF0">
      <w:pPr>
        <w:tabs>
          <w:tab w:val="left" w:pos="540"/>
        </w:tabs>
        <w:spacing w:before="120" w:line="264" w:lineRule="auto"/>
        <w:ind w:firstLine="567"/>
        <w:rPr>
          <w:lang w:val="de-DE"/>
        </w:rPr>
      </w:pPr>
      <w:bookmarkStart w:id="32" w:name="_Toc471678429"/>
      <w:r w:rsidRPr="006560C2">
        <w:rPr>
          <w:lang w:val="de-DE"/>
        </w:rPr>
        <w:t xml:space="preserve">Tập trung vào việc đổi mới cơ chế, chính sách về </w:t>
      </w:r>
      <w:r>
        <w:rPr>
          <w:lang w:val="de-DE"/>
        </w:rPr>
        <w:t>GDNN</w:t>
      </w:r>
      <w:r w:rsidRPr="006560C2">
        <w:rPr>
          <w:lang w:val="de-DE"/>
        </w:rPr>
        <w:t xml:space="preserve">, tạo hành lang pháp lý cho hệ thống </w:t>
      </w:r>
      <w:r>
        <w:rPr>
          <w:lang w:val="de-DE"/>
        </w:rPr>
        <w:t>GDNN</w:t>
      </w:r>
      <w:r w:rsidRPr="006560C2">
        <w:rPr>
          <w:lang w:val="de-DE"/>
        </w:rPr>
        <w:t xml:space="preserve"> vận hành có hiệu quả, đáp ứng yêu cầu của nền kinh tế trong bối cảnh Hội nhập quốc tế. Cụ thể là:</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a) </w:t>
      </w:r>
      <w:r>
        <w:rPr>
          <w:i/>
          <w:lang w:val="de-DE"/>
        </w:rPr>
        <w:t>X</w:t>
      </w:r>
      <w:r w:rsidRPr="006560C2">
        <w:rPr>
          <w:i/>
          <w:lang w:val="de-DE"/>
        </w:rPr>
        <w:t xml:space="preserve">ây dựng, hoàn thiện các văn bản quy phạm pháp luật triển khai Luật </w:t>
      </w:r>
      <w:r>
        <w:rPr>
          <w:i/>
          <w:lang w:val="de-DE"/>
        </w:rPr>
        <w:t>GDNN</w:t>
      </w:r>
      <w:r w:rsidRPr="006560C2">
        <w:rPr>
          <w:i/>
          <w:lang w:val="de-DE"/>
        </w:rPr>
        <w:t xml:space="preserve"> và các Luật có liên quan.</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xml:space="preserve">- Rà soát các nội dung có liên quan đến Luật </w:t>
      </w:r>
      <w:r>
        <w:rPr>
          <w:lang w:val="de-DE"/>
        </w:rPr>
        <w:t>GDNN</w:t>
      </w:r>
      <w:r w:rsidRPr="006560C2">
        <w:rPr>
          <w:lang w:val="de-DE"/>
        </w:rPr>
        <w:t xml:space="preserve"> như Luật </w:t>
      </w:r>
      <w:r w:rsidR="00DB0A9D">
        <w:rPr>
          <w:lang w:val="de-DE"/>
        </w:rPr>
        <w:t>G</w:t>
      </w:r>
      <w:r>
        <w:rPr>
          <w:lang w:val="de-DE"/>
        </w:rPr>
        <w:t>iáo</w:t>
      </w:r>
      <w:r w:rsidRPr="006560C2">
        <w:rPr>
          <w:lang w:val="de-DE"/>
        </w:rPr>
        <w:t xml:space="preserve"> dục, Luậ</w:t>
      </w:r>
      <w:r w:rsidR="00DB0A9D">
        <w:rPr>
          <w:lang w:val="de-DE"/>
        </w:rPr>
        <w:t>t Đ</w:t>
      </w:r>
      <w:r w:rsidRPr="006560C2">
        <w:rPr>
          <w:lang w:val="de-DE"/>
        </w:rPr>
        <w:t xml:space="preserve">ầu tư, Luật </w:t>
      </w:r>
      <w:r w:rsidR="00DB0A9D">
        <w:rPr>
          <w:lang w:val="de-DE"/>
        </w:rPr>
        <w:t>D</w:t>
      </w:r>
      <w:r w:rsidRPr="006560C2">
        <w:rPr>
          <w:lang w:val="de-DE"/>
        </w:rPr>
        <w:t>oanh nghiệp...</w:t>
      </w:r>
    </w:p>
    <w:p w:rsidR="00486326" w:rsidRPr="006560C2" w:rsidRDefault="00486326" w:rsidP="00724DF0">
      <w:pPr>
        <w:tabs>
          <w:tab w:val="left" w:pos="540"/>
        </w:tabs>
        <w:spacing w:before="120" w:line="264" w:lineRule="auto"/>
        <w:ind w:firstLine="567"/>
        <w:rPr>
          <w:lang w:val="de-DE"/>
        </w:rPr>
      </w:pPr>
      <w:r w:rsidRPr="006560C2">
        <w:rPr>
          <w:lang w:val="de-DE"/>
        </w:rPr>
        <w:t xml:space="preserve">- Hoàn thiện, bổ sung các văn bản triển khai Luật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Xây dựng Chiến lược phát triển </w:t>
      </w:r>
      <w:r>
        <w:rPr>
          <w:lang w:val="de-DE"/>
        </w:rPr>
        <w:t>GDNN</w:t>
      </w:r>
      <w:r w:rsidRPr="006560C2">
        <w:rPr>
          <w:lang w:val="de-DE"/>
        </w:rPr>
        <w:t xml:space="preserve"> giai đoạn 2020 – 2030 trên cơ sở đánh giá thực hiện Chiến lược phát triển dạy nghề giai đoạn 2011 – 2020, Chiến lược phát triển </w:t>
      </w:r>
      <w:r>
        <w:rPr>
          <w:lang w:val="de-DE"/>
        </w:rPr>
        <w:t>giáo</w:t>
      </w:r>
      <w:r w:rsidRPr="006560C2">
        <w:rPr>
          <w:lang w:val="de-DE"/>
        </w:rPr>
        <w:t xml:space="preserve"> dục giai đoạn 201</w:t>
      </w:r>
      <w:r>
        <w:rPr>
          <w:lang w:val="de-DE"/>
        </w:rPr>
        <w:t>1 -</w:t>
      </w:r>
      <w:r w:rsidRPr="006560C2">
        <w:rPr>
          <w:lang w:val="de-DE"/>
        </w:rPr>
        <w:t xml:space="preserve"> 2020 phù hợp với Luật </w:t>
      </w:r>
      <w:r>
        <w:rPr>
          <w:lang w:val="de-DE"/>
        </w:rPr>
        <w:t>GDNN</w:t>
      </w:r>
      <w:r w:rsidRPr="006560C2">
        <w:rPr>
          <w:lang w:val="de-DE"/>
        </w:rPr>
        <w:t xml:space="preserve"> và yêu cầu phát triển đất nước trong giai đoạn mới; </w:t>
      </w:r>
    </w:p>
    <w:p w:rsidR="00486326" w:rsidRPr="00D83F22" w:rsidRDefault="00486326" w:rsidP="00724DF0">
      <w:pPr>
        <w:tabs>
          <w:tab w:val="left" w:pos="540"/>
        </w:tabs>
        <w:spacing w:before="120" w:line="264" w:lineRule="auto"/>
        <w:ind w:firstLine="567"/>
        <w:rPr>
          <w:rFonts w:eastAsia="Calibri"/>
          <w:szCs w:val="22"/>
          <w:lang w:val="de-DE"/>
        </w:rPr>
      </w:pPr>
      <w:r w:rsidRPr="006560C2">
        <w:rPr>
          <w:lang w:val="de-DE"/>
        </w:rPr>
        <w:t xml:space="preserve">- Xây dựng hệ thống quản trị Khung trình độ quốc gia Việt Nam (nội dung </w:t>
      </w:r>
      <w:r>
        <w:rPr>
          <w:lang w:val="de-DE"/>
        </w:rPr>
        <w:t>GDNN</w:t>
      </w:r>
      <w:r w:rsidRPr="006560C2">
        <w:rPr>
          <w:lang w:val="de-DE"/>
        </w:rPr>
        <w:t>) đối với các ngành, nghề, phù hợp với Khung tham chiếu trình độ khu vực ASEAN</w:t>
      </w:r>
      <w:r>
        <w:rPr>
          <w:lang w:val="de-DE"/>
        </w:rPr>
        <w:t>, nhằm đảm bảo văn bằng/chứng chỉ của hệ thống GDNN Việ</w:t>
      </w:r>
      <w:r w:rsidR="00DB0A9D">
        <w:rPr>
          <w:lang w:val="de-DE"/>
        </w:rPr>
        <w:t>t N</w:t>
      </w:r>
      <w:r>
        <w:rPr>
          <w:lang w:val="de-DE"/>
        </w:rPr>
        <w:t>am được các nước trong khu vực công nhận</w:t>
      </w:r>
      <w:r w:rsidR="00DB0A9D">
        <w:rPr>
          <w:lang w:val="de-DE"/>
        </w:rPr>
        <w:t>.</w:t>
      </w:r>
      <w:r>
        <w:rPr>
          <w:lang w:val="de-DE"/>
        </w:rPr>
        <w:t xml:space="preserve"> </w:t>
      </w:r>
      <w:r w:rsidRPr="00D83F22">
        <w:rPr>
          <w:rFonts w:eastAsia="Calibri"/>
          <w:szCs w:val="22"/>
          <w:lang w:val="de-DE"/>
        </w:rPr>
        <w:t>Nghiên cứu thành lập một cơ quan quốc gia kiểm soát, quản lý chất lượng văn bằng và quản trị Khung trình độ quốc gia</w:t>
      </w:r>
      <w:r>
        <w:rPr>
          <w:rFonts w:eastAsia="Calibri"/>
          <w:szCs w:val="22"/>
          <w:lang w:val="de-DE"/>
        </w:rPr>
        <w:t xml:space="preserve"> để</w:t>
      </w:r>
      <w:r w:rsidRPr="00D83F22">
        <w:rPr>
          <w:rFonts w:eastAsia="Calibri"/>
          <w:szCs w:val="22"/>
          <w:lang w:val="de-DE"/>
        </w:rPr>
        <w:t xml:space="preserve"> kiểm soát việc thực hiện quy trình thủ tục đảm bảo chất lượng trong quá trình </w:t>
      </w:r>
      <w:r>
        <w:rPr>
          <w:rFonts w:eastAsia="Calibri"/>
          <w:szCs w:val="22"/>
          <w:lang w:val="de-DE"/>
        </w:rPr>
        <w:t>GDNN</w:t>
      </w:r>
      <w:r w:rsidRPr="00D83F22">
        <w:rPr>
          <w:rFonts w:eastAsia="Calibri"/>
          <w:szCs w:val="22"/>
          <w:lang w:val="de-DE"/>
        </w:rPr>
        <w:t>; xây dựng cơ chế chính sách và tài liệu hướng dẫn thực hiện Khung trình độ quố</w:t>
      </w:r>
      <w:r>
        <w:rPr>
          <w:rFonts w:eastAsia="Calibri"/>
          <w:szCs w:val="22"/>
          <w:lang w:val="de-DE"/>
        </w:rPr>
        <w:t>c gia</w:t>
      </w:r>
      <w:r w:rsidR="00DB0A9D">
        <w:rPr>
          <w:rFonts w:eastAsia="Calibri"/>
          <w:szCs w:val="22"/>
          <w:lang w:val="de-DE"/>
        </w:rPr>
        <w:t>.</w:t>
      </w:r>
      <w:r w:rsidRPr="00D83F22">
        <w:rPr>
          <w:rFonts w:eastAsia="Calibri"/>
          <w:szCs w:val="22"/>
          <w:lang w:val="de-DE"/>
        </w:rPr>
        <w:t xml:space="preserve"> </w:t>
      </w:r>
    </w:p>
    <w:p w:rsidR="00486326" w:rsidRPr="006560C2" w:rsidRDefault="00486326" w:rsidP="00724DF0">
      <w:pPr>
        <w:tabs>
          <w:tab w:val="left" w:pos="540"/>
        </w:tabs>
        <w:spacing w:before="120" w:line="264" w:lineRule="auto"/>
        <w:ind w:firstLine="567"/>
        <w:rPr>
          <w:lang w:val="de-DE"/>
        </w:rPr>
      </w:pPr>
      <w:r>
        <w:rPr>
          <w:lang w:val="de-DE"/>
        </w:rPr>
        <w:t>- Có các quy đinh về li</w:t>
      </w:r>
      <w:r w:rsidR="00133870">
        <w:rPr>
          <w:lang w:val="de-DE"/>
        </w:rPr>
        <w:t>ê</w:t>
      </w:r>
      <w:r>
        <w:rPr>
          <w:lang w:val="de-DE"/>
        </w:rPr>
        <w:t>n thông giữa các trình độ trong hệ thống GDNN và liên thông với giáo dục đào tạo.</w:t>
      </w:r>
    </w:p>
    <w:p w:rsidR="00486326" w:rsidRPr="006560C2" w:rsidRDefault="00486326" w:rsidP="00724DF0">
      <w:pPr>
        <w:tabs>
          <w:tab w:val="left" w:pos="540"/>
        </w:tabs>
        <w:spacing w:before="120" w:line="264" w:lineRule="auto"/>
        <w:ind w:firstLine="567"/>
        <w:rPr>
          <w:lang w:val="de-DE"/>
        </w:rPr>
      </w:pPr>
      <w:r w:rsidRPr="006560C2">
        <w:rPr>
          <w:lang w:val="de-DE"/>
        </w:rPr>
        <w:t xml:space="preserve">- Rà soát, bổ sung danh mục </w:t>
      </w:r>
      <w:r>
        <w:rPr>
          <w:lang w:val="de-DE"/>
        </w:rPr>
        <w:t xml:space="preserve">các </w:t>
      </w:r>
      <w:r w:rsidRPr="006560C2">
        <w:rPr>
          <w:lang w:val="de-DE"/>
        </w:rPr>
        <w:t xml:space="preserve">ngành, nghề </w:t>
      </w:r>
      <w:r>
        <w:rPr>
          <w:lang w:val="de-DE"/>
        </w:rPr>
        <w:t xml:space="preserve">mà </w:t>
      </w:r>
      <w:r w:rsidRPr="006560C2">
        <w:rPr>
          <w:lang w:val="de-DE"/>
        </w:rPr>
        <w:t xml:space="preserve">người lao động bắt buộc phải có văn bằng chứng chỉ theo các trình độ </w:t>
      </w:r>
      <w:r>
        <w:rPr>
          <w:lang w:val="de-DE"/>
        </w:rPr>
        <w:t>GDNN</w:t>
      </w:r>
      <w:r w:rsidRPr="006560C2">
        <w:rPr>
          <w:lang w:val="de-DE"/>
        </w:rPr>
        <w:t xml:space="preserve"> hoặc chứng chỉ kỹ năng nghề quốc gia mới được tham gia thị trường lao động.</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b) Rà soát quy hoạch mạng lưới cơ sở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Rà soát quy hoạch mạng lưới cơ sở </w:t>
      </w:r>
      <w:r>
        <w:rPr>
          <w:lang w:val="de-DE"/>
        </w:rPr>
        <w:t>GDNN</w:t>
      </w:r>
      <w:r w:rsidRPr="006560C2">
        <w:rPr>
          <w:lang w:val="de-DE"/>
        </w:rPr>
        <w:t xml:space="preserve"> trên cơ sở quy hoạch dài hạn phát triển nguồn nhân lực, dự báo nhu cầu về số lượng, chất lượng nhân lực, cơ cấu ngành</w:t>
      </w:r>
      <w:r>
        <w:rPr>
          <w:lang w:val="de-DE"/>
        </w:rPr>
        <w:t>,</w:t>
      </w:r>
      <w:r w:rsidRPr="006560C2">
        <w:rPr>
          <w:lang w:val="de-DE"/>
        </w:rPr>
        <w:t xml:space="preserve"> nghề, trình độ của các Bộ, ngành, địa phương, theo hướng:</w:t>
      </w:r>
    </w:p>
    <w:p w:rsidR="00486326" w:rsidRPr="006560C2" w:rsidRDefault="00486326" w:rsidP="00724DF0">
      <w:pPr>
        <w:tabs>
          <w:tab w:val="left" w:pos="540"/>
        </w:tabs>
        <w:spacing w:before="120" w:line="264" w:lineRule="auto"/>
        <w:ind w:firstLine="567"/>
        <w:rPr>
          <w:lang w:val="de-DE"/>
        </w:rPr>
      </w:pPr>
      <w:r w:rsidRPr="006560C2">
        <w:rPr>
          <w:lang w:val="de-DE"/>
        </w:rPr>
        <w:t>+ Sáp nhập, giải thể các cơ sở công lập hoạt động không hiệu quả, đảm bảo hợp lý về cơ cấu trình độ đào tạo</w:t>
      </w:r>
      <w:r>
        <w:rPr>
          <w:lang w:val="de-DE"/>
        </w:rPr>
        <w:t xml:space="preserve">, </w:t>
      </w:r>
      <w:r w:rsidRPr="006560C2">
        <w:rPr>
          <w:lang w:val="de-DE"/>
        </w:rPr>
        <w:t xml:space="preserve">ngành, nghề đào tạo và tiêu chí sát nhập, giải thể do Bộ </w:t>
      </w:r>
      <w:r w:rsidR="00133870">
        <w:rPr>
          <w:lang w:val="de-DE"/>
        </w:rPr>
        <w:t>LĐTBXH</w:t>
      </w:r>
      <w:r w:rsidRPr="006560C2">
        <w:rPr>
          <w:lang w:val="de-DE"/>
        </w:rPr>
        <w:t xml:space="preserve"> ban hành; </w:t>
      </w:r>
      <w:r w:rsidR="0006090E">
        <w:rPr>
          <w:lang w:val="de-DE"/>
        </w:rPr>
        <w:t xml:space="preserve">giảm đầu mối các trường trung cấp, </w:t>
      </w:r>
      <w:r w:rsidRPr="006560C2">
        <w:rPr>
          <w:lang w:val="de-DE"/>
        </w:rPr>
        <w:t xml:space="preserve">chuyển các trung tâm </w:t>
      </w:r>
      <w:r>
        <w:rPr>
          <w:lang w:val="de-DE"/>
        </w:rPr>
        <w:t>GDNN</w:t>
      </w:r>
      <w:r w:rsidRPr="006560C2">
        <w:rPr>
          <w:lang w:val="de-DE"/>
        </w:rPr>
        <w:t xml:space="preserve">, </w:t>
      </w:r>
      <w:r>
        <w:rPr>
          <w:lang w:val="de-DE"/>
        </w:rPr>
        <w:t>trường trung cấp</w:t>
      </w:r>
      <w:r w:rsidRPr="006560C2">
        <w:rPr>
          <w:lang w:val="de-DE"/>
        </w:rPr>
        <w:t xml:space="preserve"> có năng lực yếu thành vệ tinh của các </w:t>
      </w:r>
      <w:r>
        <w:rPr>
          <w:lang w:val="de-DE"/>
        </w:rPr>
        <w:t>trường cao đẳng</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Chỉ thành lập mới trường công lập theo quy hoạch và hoạt động theo cơ chế tự chủ.</w:t>
      </w:r>
      <w:r w:rsidR="006E315B">
        <w:rPr>
          <w:lang w:val="de-DE"/>
        </w:rPr>
        <w:t xml:space="preserve"> </w:t>
      </w:r>
    </w:p>
    <w:p w:rsidR="00486326" w:rsidRPr="006560C2" w:rsidRDefault="00486326" w:rsidP="00724DF0">
      <w:pPr>
        <w:tabs>
          <w:tab w:val="left" w:pos="540"/>
        </w:tabs>
        <w:spacing w:before="120" w:line="264" w:lineRule="auto"/>
        <w:ind w:firstLine="567"/>
        <w:rPr>
          <w:lang w:val="de-DE"/>
        </w:rPr>
      </w:pPr>
      <w:r w:rsidRPr="006560C2">
        <w:rPr>
          <w:lang w:val="de-DE"/>
        </w:rPr>
        <w:t xml:space="preserve">+ Phát triển các cơ sở </w:t>
      </w:r>
      <w:r>
        <w:rPr>
          <w:lang w:val="de-DE"/>
        </w:rPr>
        <w:t>GDNN</w:t>
      </w:r>
      <w:r w:rsidRPr="006560C2">
        <w:rPr>
          <w:lang w:val="de-DE"/>
        </w:rPr>
        <w:t xml:space="preserve"> đa ngành, đa cấp trình độ đào tạo; nghiên cứu việc tiếp tục triển khai mô hình </w:t>
      </w:r>
      <w:r>
        <w:rPr>
          <w:lang w:val="de-DE"/>
        </w:rPr>
        <w:t>trường cao đẳng</w:t>
      </w:r>
      <w:r w:rsidRPr="006560C2">
        <w:rPr>
          <w:lang w:val="de-DE"/>
        </w:rPr>
        <w:t xml:space="preserve"> cộng đồng.</w:t>
      </w:r>
    </w:p>
    <w:p w:rsidR="00486326" w:rsidRPr="006560C2" w:rsidRDefault="00486326" w:rsidP="00724DF0">
      <w:pPr>
        <w:tabs>
          <w:tab w:val="left" w:pos="540"/>
        </w:tabs>
        <w:spacing w:before="120" w:line="264" w:lineRule="auto"/>
        <w:ind w:firstLine="567"/>
        <w:rPr>
          <w:lang w:val="de-DE"/>
        </w:rPr>
      </w:pPr>
      <w:r w:rsidRPr="006560C2">
        <w:rPr>
          <w:lang w:val="de-DE"/>
        </w:rPr>
        <w:t xml:space="preserve">+ Thực hiện phân tầng chất lượng đào tạo của các cơ sở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Khuyến khích thành lập các trường tư thục và trường có vốn đầu tư nước ngoài.</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xml:space="preserve">- </w:t>
      </w:r>
      <w:r w:rsidR="006E315B">
        <w:t>P</w:t>
      </w:r>
      <w:r w:rsidR="006E315B" w:rsidRPr="006560C2">
        <w:rPr>
          <w:lang w:val="vi-VN"/>
        </w:rPr>
        <w:t xml:space="preserve">hát triển các trường </w:t>
      </w:r>
      <w:r w:rsidR="006E315B" w:rsidRPr="00A90C5A">
        <w:rPr>
          <w:lang w:val="vi-VN"/>
        </w:rPr>
        <w:t xml:space="preserve">phù hợp với </w:t>
      </w:r>
      <w:r w:rsidR="006E315B" w:rsidRPr="006560C2">
        <w:rPr>
          <w:lang w:val="vi-VN"/>
        </w:rPr>
        <w:t>một số đối tượng đặc thù, trường ở vùng sâu, vùng xa, biên giới, hải đảo và vùng dân tộc thiểu số</w:t>
      </w:r>
      <w:r w:rsidR="006E315B">
        <w:t>.</w:t>
      </w:r>
    </w:p>
    <w:p w:rsidR="00486326" w:rsidRPr="006560C2" w:rsidRDefault="00486326" w:rsidP="00724DF0">
      <w:pPr>
        <w:tabs>
          <w:tab w:val="left" w:pos="540"/>
        </w:tabs>
        <w:spacing w:before="120" w:line="264" w:lineRule="auto"/>
        <w:ind w:firstLine="567"/>
        <w:rPr>
          <w:spacing w:val="-2"/>
          <w:lang w:val="de-DE"/>
        </w:rPr>
      </w:pPr>
      <w:r w:rsidRPr="006560C2">
        <w:rPr>
          <w:spacing w:val="-2"/>
          <w:lang w:val="de-DE"/>
        </w:rPr>
        <w:t>- Rà soát, mở rộng danh sách các trường được tập trung đầu tư thành trường chất lượng cao theo quyết định 761/QĐ-TTg của Thủ tướng chính phủ</w:t>
      </w:r>
      <w:r w:rsidRPr="000C2D79">
        <w:rPr>
          <w:spacing w:val="-4"/>
          <w:lang w:val="vi-VN"/>
        </w:rPr>
        <w:t xml:space="preserve">, phát triển các trường </w:t>
      </w:r>
      <w:r w:rsidRPr="000C2D79">
        <w:rPr>
          <w:spacing w:val="-4"/>
          <w:lang w:val="pt-BR"/>
        </w:rPr>
        <w:t>đào tạo cho</w:t>
      </w:r>
      <w:r w:rsidRPr="000C2D79">
        <w:rPr>
          <w:spacing w:val="-4"/>
          <w:lang w:val="vi-VN"/>
        </w:rPr>
        <w:t xml:space="preserve"> nhóm đối tượng đặc thù, trường ở vùng sâu, vùng xa, biên giới, hải đảo và vùng dân tộc thiểu số</w:t>
      </w:r>
      <w:r w:rsidRPr="006560C2">
        <w:rPr>
          <w:spacing w:val="-2"/>
          <w:lang w:val="de-DE"/>
        </w:rPr>
        <w:t xml:space="preserve">; Tập trung đầu tư để </w:t>
      </w:r>
      <w:r w:rsidR="00A57116">
        <w:rPr>
          <w:spacing w:val="-2"/>
          <w:lang w:val="de-DE"/>
        </w:rPr>
        <w:t xml:space="preserve">hình thành mạng lưới </w:t>
      </w:r>
      <w:r w:rsidRPr="000C2D79">
        <w:rPr>
          <w:spacing w:val="-4"/>
          <w:lang w:val="pt-BR"/>
        </w:rPr>
        <w:t xml:space="preserve">trường chất lượng cao, </w:t>
      </w:r>
      <w:r w:rsidRPr="000C2D79">
        <w:rPr>
          <w:spacing w:val="-4"/>
          <w:lang w:val="vi-VN"/>
        </w:rPr>
        <w:t xml:space="preserve">trường được các nước ASEAN-4 </w:t>
      </w:r>
      <w:r w:rsidRPr="000C2D79">
        <w:rPr>
          <w:spacing w:val="-4"/>
          <w:lang w:val="pt-BR"/>
        </w:rPr>
        <w:t>hoặc</w:t>
      </w:r>
      <w:r w:rsidRPr="000C2D79">
        <w:rPr>
          <w:spacing w:val="-4"/>
          <w:lang w:val="vi-VN"/>
        </w:rPr>
        <w:t xml:space="preserve"> các nước tiên tiến trên thế giới công nhận</w:t>
      </w:r>
      <w:r w:rsidR="00A57116">
        <w:t>.</w:t>
      </w:r>
    </w:p>
    <w:p w:rsidR="00486326" w:rsidRPr="006560C2" w:rsidRDefault="00486326" w:rsidP="00724DF0">
      <w:pPr>
        <w:tabs>
          <w:tab w:val="left" w:pos="540"/>
        </w:tabs>
        <w:spacing w:before="120" w:line="264" w:lineRule="auto"/>
        <w:ind w:firstLine="567"/>
        <w:rPr>
          <w:lang w:val="de-DE"/>
        </w:rPr>
      </w:pPr>
      <w:r w:rsidRPr="006560C2">
        <w:rPr>
          <w:lang w:val="de-DE"/>
        </w:rPr>
        <w:t>- Quy hoạch mạng lưới các cơ sở đào tạo</w:t>
      </w:r>
      <w:r>
        <w:rPr>
          <w:lang w:val="de-DE"/>
        </w:rPr>
        <w:t>,</w:t>
      </w:r>
      <w:r w:rsidRPr="006560C2">
        <w:rPr>
          <w:lang w:val="de-DE"/>
        </w:rPr>
        <w:t xml:space="preserve"> bồi dưỡng nhà </w:t>
      </w:r>
      <w:r>
        <w:rPr>
          <w:lang w:val="de-DE"/>
        </w:rPr>
        <w:t>giáo</w:t>
      </w:r>
      <w:r w:rsidRPr="006560C2">
        <w:rPr>
          <w:lang w:val="de-DE"/>
        </w:rPr>
        <w:t xml:space="preserve"> </w:t>
      </w:r>
      <w:r>
        <w:rPr>
          <w:lang w:val="de-DE"/>
        </w:rPr>
        <w:t>GDNN</w:t>
      </w:r>
      <w:r w:rsidRPr="006560C2">
        <w:rPr>
          <w:lang w:val="de-DE"/>
        </w:rPr>
        <w:t xml:space="preserve"> phù hợp với nhu cầu đào tạo, chuẩn hóa mới nhà </w:t>
      </w:r>
      <w:r>
        <w:rPr>
          <w:lang w:val="de-DE"/>
        </w:rPr>
        <w:t>giáo</w:t>
      </w:r>
      <w:r w:rsidRPr="006560C2">
        <w:rPr>
          <w:lang w:val="de-DE"/>
        </w:rPr>
        <w:t xml:space="preserve">, đào tạo, bồi dưỡng kỹ sư, cử nhân thành nhà </w:t>
      </w:r>
      <w:r>
        <w:rPr>
          <w:lang w:val="de-DE"/>
        </w:rPr>
        <w:t>giáo</w:t>
      </w:r>
      <w:r w:rsidRPr="006560C2">
        <w:rPr>
          <w:lang w:val="de-DE"/>
        </w:rPr>
        <w:t xml:space="preserve"> </w:t>
      </w:r>
      <w:r>
        <w:rPr>
          <w:lang w:val="de-DE"/>
        </w:rPr>
        <w:t>GDNN</w:t>
      </w:r>
      <w:r w:rsidRPr="006560C2">
        <w:rPr>
          <w:lang w:val="de-DE"/>
        </w:rPr>
        <w:t xml:space="preserve"> và nghiên cứu khoa học trong lĩnh vực </w:t>
      </w:r>
      <w:r>
        <w:rPr>
          <w:lang w:val="de-DE"/>
        </w:rPr>
        <w:t>GDNN</w:t>
      </w:r>
      <w:r w:rsidRPr="006560C2">
        <w:rPr>
          <w:lang w:val="de-DE"/>
        </w:rPr>
        <w:t xml:space="preserve"> </w:t>
      </w:r>
      <w:r>
        <w:rPr>
          <w:lang w:val="de-DE"/>
        </w:rPr>
        <w:t xml:space="preserve">theo khu vực, </w:t>
      </w:r>
      <w:r w:rsidRPr="006560C2">
        <w:rPr>
          <w:lang w:val="de-DE"/>
        </w:rPr>
        <w:t xml:space="preserve">vùng, miền, gồm: các trường đại học sư phạm kỹ thuật, các khoa sư phạm kỹ thuật thuộc các trường đại học kỹ thuật công nghệ, các trường đại học sư phạm; các khoa sư phạm </w:t>
      </w:r>
      <w:r>
        <w:rPr>
          <w:lang w:val="de-DE"/>
        </w:rPr>
        <w:t>GDNN</w:t>
      </w:r>
      <w:r w:rsidRPr="006560C2">
        <w:rPr>
          <w:lang w:val="de-DE"/>
        </w:rPr>
        <w:t xml:space="preserve"> tại một số </w:t>
      </w:r>
      <w:r>
        <w:rPr>
          <w:lang w:val="de-DE"/>
        </w:rPr>
        <w:t>trường cao đẳng</w:t>
      </w:r>
      <w:r w:rsidRPr="006560C2">
        <w:rPr>
          <w:lang w:val="de-DE"/>
        </w:rPr>
        <w:t>.</w:t>
      </w:r>
    </w:p>
    <w:p w:rsidR="00486326" w:rsidRPr="006560C2" w:rsidRDefault="00486326" w:rsidP="00724DF0">
      <w:pPr>
        <w:tabs>
          <w:tab w:val="left" w:pos="540"/>
        </w:tabs>
        <w:spacing w:before="120" w:line="264" w:lineRule="auto"/>
        <w:ind w:firstLine="567"/>
        <w:rPr>
          <w:i/>
          <w:lang w:val="de-DE"/>
        </w:rPr>
      </w:pPr>
      <w:r w:rsidRPr="006560C2">
        <w:rPr>
          <w:i/>
          <w:lang w:val="de-DE"/>
        </w:rPr>
        <w:t xml:space="preserve">c) Nâng cao năng lực bộ máy quản lý </w:t>
      </w:r>
      <w:r>
        <w:rPr>
          <w:i/>
          <w:lang w:val="de-DE"/>
        </w:rPr>
        <w:t>GDNN</w:t>
      </w:r>
    </w:p>
    <w:p w:rsidR="00486326" w:rsidRPr="006560C2" w:rsidRDefault="00486326" w:rsidP="00724DF0">
      <w:pPr>
        <w:tabs>
          <w:tab w:val="left" w:pos="540"/>
        </w:tabs>
        <w:spacing w:before="120" w:line="264" w:lineRule="auto"/>
        <w:ind w:firstLine="567"/>
        <w:rPr>
          <w:lang w:val="de-DE"/>
        </w:rPr>
      </w:pPr>
      <w:r w:rsidRPr="006560C2">
        <w:rPr>
          <w:lang w:val="de-DE"/>
        </w:rPr>
        <w:t xml:space="preserve">- Phân định rõ chức năng, nhiệm vụ, quyền hạn, gắn với trách nhiệm của cơ quan quản lý nhà nước về </w:t>
      </w:r>
      <w:r>
        <w:rPr>
          <w:lang w:val="de-DE"/>
        </w:rPr>
        <w:t>GDNN</w:t>
      </w:r>
      <w:r w:rsidRPr="006560C2">
        <w:rPr>
          <w:lang w:val="de-DE"/>
        </w:rPr>
        <w:t xml:space="preserve"> </w:t>
      </w:r>
      <w:r>
        <w:rPr>
          <w:lang w:val="de-DE"/>
        </w:rPr>
        <w:t>của</w:t>
      </w:r>
      <w:r w:rsidRPr="006560C2">
        <w:rPr>
          <w:lang w:val="de-DE"/>
        </w:rPr>
        <w:t xml:space="preserve"> các bộ, ngành, địa phương</w:t>
      </w:r>
      <w:r>
        <w:rPr>
          <w:lang w:val="de-DE"/>
        </w:rPr>
        <w:t xml:space="preserve"> theo hướng phân cấp mạnh</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Nâng cao năng lực bộ máy quản lý nhà nước về </w:t>
      </w:r>
      <w:r>
        <w:rPr>
          <w:lang w:val="de-DE"/>
        </w:rPr>
        <w:t xml:space="preserve">GDNN </w:t>
      </w:r>
      <w:r w:rsidRPr="006560C2">
        <w:rPr>
          <w:lang w:val="de-DE"/>
        </w:rPr>
        <w:t>đáp ứng yêu cầu quản lý</w:t>
      </w:r>
      <w:r>
        <w:rPr>
          <w:lang w:val="de-DE"/>
        </w:rPr>
        <w:t>, cụ thể</w:t>
      </w:r>
      <w:r w:rsidRPr="006560C2">
        <w:rPr>
          <w:lang w:val="de-DE"/>
        </w:rPr>
        <w:t>:</w:t>
      </w:r>
    </w:p>
    <w:p w:rsidR="00486326" w:rsidRPr="006560C2" w:rsidRDefault="00486326" w:rsidP="00724DF0">
      <w:pPr>
        <w:tabs>
          <w:tab w:val="left" w:pos="540"/>
        </w:tabs>
        <w:spacing w:before="120" w:line="264" w:lineRule="auto"/>
        <w:ind w:firstLine="567"/>
        <w:rPr>
          <w:lang w:val="de-DE"/>
        </w:rPr>
      </w:pPr>
      <w:r>
        <w:rPr>
          <w:lang w:val="de-DE"/>
        </w:rPr>
        <w:t>+ Thành lập C</w:t>
      </w:r>
      <w:r w:rsidRPr="006560C2">
        <w:rPr>
          <w:lang w:val="de-DE"/>
        </w:rPr>
        <w:t xml:space="preserve">hi </w:t>
      </w:r>
      <w:r>
        <w:rPr>
          <w:lang w:val="de-DE"/>
        </w:rPr>
        <w:t>c</w:t>
      </w:r>
      <w:r w:rsidRPr="006560C2">
        <w:rPr>
          <w:lang w:val="de-DE"/>
        </w:rPr>
        <w:t xml:space="preserve">ục </w:t>
      </w:r>
      <w:r>
        <w:rPr>
          <w:lang w:val="de-DE"/>
        </w:rPr>
        <w:t>GDNN</w:t>
      </w:r>
      <w:r w:rsidRPr="006560C2">
        <w:rPr>
          <w:lang w:val="de-DE"/>
        </w:rPr>
        <w:t xml:space="preserve"> thuộc Sở Lao động - </w:t>
      </w:r>
      <w:r>
        <w:rPr>
          <w:lang w:val="de-DE"/>
        </w:rPr>
        <w:t>Thương binh và Xã hội, trước hết là</w:t>
      </w:r>
      <w:r w:rsidRPr="006560C2">
        <w:rPr>
          <w:lang w:val="de-DE"/>
        </w:rPr>
        <w:t xml:space="preserve"> ở </w:t>
      </w:r>
      <w:r>
        <w:rPr>
          <w:lang w:val="de-DE"/>
        </w:rPr>
        <w:t>các</w:t>
      </w:r>
      <w:r w:rsidRPr="006560C2">
        <w:rPr>
          <w:lang w:val="de-DE"/>
        </w:rPr>
        <w:t xml:space="preserve"> địa phương </w:t>
      </w:r>
      <w:r>
        <w:rPr>
          <w:lang w:val="de-DE"/>
        </w:rPr>
        <w:t xml:space="preserve">tập trung nhiều </w:t>
      </w:r>
      <w:r w:rsidRPr="006560C2">
        <w:rPr>
          <w:lang w:val="de-DE"/>
        </w:rPr>
        <w:t xml:space="preserve">cơ sở </w:t>
      </w:r>
      <w:r>
        <w:rPr>
          <w:lang w:val="de-DE"/>
        </w:rPr>
        <w:t>GDNN trên địa bàn</w:t>
      </w:r>
      <w:r w:rsidRPr="006560C2">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w:t>
      </w:r>
      <w:r>
        <w:rPr>
          <w:lang w:val="de-DE"/>
        </w:rPr>
        <w:t>Xây dựng và n</w:t>
      </w:r>
      <w:r w:rsidRPr="006560C2">
        <w:rPr>
          <w:lang w:val="de-DE"/>
        </w:rPr>
        <w:t xml:space="preserve">âng cao năng lực cán bộ quản lý các cấp theo hướng chuẩn, chuyên nghiệp; có kinh nghiệm trong lĩnh vực </w:t>
      </w:r>
      <w:r>
        <w:rPr>
          <w:lang w:val="de-DE"/>
        </w:rPr>
        <w:t>giáo</w:t>
      </w:r>
      <w:r w:rsidRPr="006560C2">
        <w:rPr>
          <w:lang w:val="de-DE"/>
        </w:rPr>
        <w:t xml:space="preserve"> dục đào tạo.</w:t>
      </w:r>
    </w:p>
    <w:p w:rsidR="00486326" w:rsidRPr="008E0997" w:rsidRDefault="00486326" w:rsidP="00724DF0">
      <w:pPr>
        <w:tabs>
          <w:tab w:val="left" w:pos="540"/>
        </w:tabs>
        <w:spacing w:before="120" w:line="264" w:lineRule="auto"/>
        <w:ind w:firstLine="567"/>
        <w:rPr>
          <w:lang w:val="de-DE"/>
        </w:rPr>
      </w:pPr>
      <w:r w:rsidRPr="006560C2">
        <w:rPr>
          <w:lang w:val="de-DE"/>
        </w:rPr>
        <w:t xml:space="preserve">- </w:t>
      </w:r>
      <w:r>
        <w:rPr>
          <w:lang w:val="de-DE"/>
        </w:rPr>
        <w:t xml:space="preserve">Đến năm 2020, </w:t>
      </w:r>
      <w:r w:rsidRPr="006560C2">
        <w:rPr>
          <w:lang w:val="vi-VN"/>
        </w:rPr>
        <w:t>100%</w:t>
      </w:r>
      <w:r w:rsidRPr="00A90C5A">
        <w:rPr>
          <w:lang w:val="vi-VN"/>
        </w:rPr>
        <w:t xml:space="preserve"> </w:t>
      </w:r>
      <w:r w:rsidRPr="006560C2">
        <w:rPr>
          <w:lang w:val="vi-VN"/>
        </w:rPr>
        <w:t>cơ quan quản lý nhà nước ở trung ương và địa phương ứng dụng công nghệ thông tin</w:t>
      </w:r>
      <w:r>
        <w:rPr>
          <w:lang w:val="vi-VN"/>
        </w:rPr>
        <w:t xml:space="preserve"> vào hoạt động quản lý đào tạo</w:t>
      </w:r>
      <w:r w:rsidRPr="008E0997">
        <w:rPr>
          <w:lang w:val="de-DE"/>
        </w:rPr>
        <w:t>.</w:t>
      </w:r>
    </w:p>
    <w:p w:rsidR="00486326" w:rsidRPr="006560C2" w:rsidRDefault="00486326" w:rsidP="00724DF0">
      <w:pPr>
        <w:tabs>
          <w:tab w:val="left" w:pos="540"/>
        </w:tabs>
        <w:spacing w:before="120" w:line="264" w:lineRule="auto"/>
        <w:ind w:firstLine="567"/>
        <w:rPr>
          <w:i/>
          <w:lang w:val="de-DE"/>
        </w:rPr>
      </w:pPr>
      <w:r w:rsidRPr="006560C2">
        <w:rPr>
          <w:i/>
          <w:lang w:val="de-DE"/>
        </w:rPr>
        <w:t>d) Tổ chức các hoạt động dự báo nhu cầu nguồn nhân lực và dự báo nhu cầu đào tạo.</w:t>
      </w:r>
    </w:p>
    <w:p w:rsidR="00486326" w:rsidRPr="006560C2" w:rsidRDefault="00486326" w:rsidP="00724DF0">
      <w:pPr>
        <w:tabs>
          <w:tab w:val="left" w:pos="540"/>
        </w:tabs>
        <w:spacing w:before="120" w:line="264" w:lineRule="auto"/>
        <w:ind w:firstLine="567"/>
        <w:rPr>
          <w:lang w:val="de-DE"/>
        </w:rPr>
      </w:pPr>
      <w:r w:rsidRPr="006560C2">
        <w:rPr>
          <w:lang w:val="de-DE"/>
        </w:rPr>
        <w:t>- Rà soát, bổ sung, điều chỉnh quy hoạch nguồn nhân lực quốc gia giai đoạn 2016 – 2020, định hướng tới năm 2025 phù hợp với tình hình mới của đất nước theo cơ cấu ngành, nghề, trình độ, phân tầng chất lượng phù hợp với yêu cầu phát triển kinh tế - xã hội</w:t>
      </w:r>
      <w:r>
        <w:rPr>
          <w:lang w:val="de-DE"/>
        </w:rPr>
        <w:t>.</w:t>
      </w:r>
    </w:p>
    <w:p w:rsidR="00486326" w:rsidRPr="006560C2" w:rsidRDefault="00486326" w:rsidP="00724DF0">
      <w:pPr>
        <w:tabs>
          <w:tab w:val="left" w:pos="540"/>
        </w:tabs>
        <w:spacing w:before="120" w:line="264" w:lineRule="auto"/>
        <w:ind w:firstLine="567"/>
        <w:rPr>
          <w:lang w:val="de-DE"/>
        </w:rPr>
      </w:pPr>
      <w:r w:rsidRPr="006560C2">
        <w:rPr>
          <w:lang w:val="de-DE"/>
        </w:rPr>
        <w:t xml:space="preserve">- Triển khai định kỳ và đột xuất các dự báo về lao động việc làm, </w:t>
      </w:r>
      <w:r>
        <w:rPr>
          <w:lang w:val="de-DE"/>
        </w:rPr>
        <w:t xml:space="preserve">dự báo </w:t>
      </w:r>
      <w:r w:rsidRPr="006560C2">
        <w:rPr>
          <w:lang w:val="de-DE"/>
        </w:rPr>
        <w:t>nhu cầu sử dụng lao động của các doanh n</w:t>
      </w:r>
      <w:r>
        <w:rPr>
          <w:lang w:val="de-DE"/>
        </w:rPr>
        <w:t xml:space="preserve">ghiệp, cơ quan sử dụng lao động, dự báo </w:t>
      </w:r>
      <w:r w:rsidRPr="006560C2">
        <w:rPr>
          <w:lang w:val="de-DE"/>
        </w:rPr>
        <w:t>xuất khẩu lao động cả về quy mô, cơ cấu</w:t>
      </w:r>
      <w:r>
        <w:rPr>
          <w:lang w:val="de-DE"/>
        </w:rPr>
        <w:t xml:space="preserve"> để</w:t>
      </w:r>
      <w:r w:rsidRPr="006560C2">
        <w:rPr>
          <w:lang w:val="de-DE"/>
        </w:rPr>
        <w:t xml:space="preserve"> làm cơ sở </w:t>
      </w:r>
      <w:r>
        <w:rPr>
          <w:lang w:val="de-DE"/>
        </w:rPr>
        <w:t>cho</w:t>
      </w:r>
      <w:r w:rsidRPr="006560C2">
        <w:rPr>
          <w:lang w:val="de-DE"/>
        </w:rPr>
        <w:t xml:space="preserve"> các cơ sở </w:t>
      </w:r>
      <w:r>
        <w:rPr>
          <w:lang w:val="de-DE"/>
        </w:rPr>
        <w:t>GDNN</w:t>
      </w:r>
      <w:r w:rsidRPr="006560C2">
        <w:rPr>
          <w:lang w:val="de-DE"/>
        </w:rPr>
        <w:t xml:space="preserve"> tổ chức đào tạo phù hợp.</w:t>
      </w:r>
    </w:p>
    <w:p w:rsidR="00486326" w:rsidRPr="006560C2" w:rsidRDefault="00486326" w:rsidP="00724DF0">
      <w:pPr>
        <w:tabs>
          <w:tab w:val="left" w:pos="540"/>
        </w:tabs>
        <w:spacing w:before="120" w:line="264" w:lineRule="auto"/>
        <w:ind w:firstLine="567"/>
        <w:rPr>
          <w:lang w:val="de-DE"/>
        </w:rPr>
      </w:pPr>
      <w:r w:rsidRPr="006560C2">
        <w:rPr>
          <w:lang w:val="de-DE"/>
        </w:rPr>
        <w:lastRenderedPageBreak/>
        <w:t>- Xây dựng cơ sở dữ liệu về nhu cầu sử dụng lao động qua đào tạo</w:t>
      </w:r>
      <w:r>
        <w:rPr>
          <w:lang w:val="de-DE"/>
        </w:rPr>
        <w:t xml:space="preserve"> nghề và cơ sở dữ liệu về đào tạ</w:t>
      </w:r>
      <w:r w:rsidRPr="006560C2">
        <w:rPr>
          <w:lang w:val="de-DE"/>
        </w:rPr>
        <w:t xml:space="preserve">o nghề nghiệp của hệ thống </w:t>
      </w:r>
      <w:r>
        <w:rPr>
          <w:lang w:val="de-DE"/>
        </w:rPr>
        <w:t>GDNN</w:t>
      </w:r>
      <w:r w:rsidRPr="006560C2">
        <w:rPr>
          <w:lang w:val="de-DE"/>
        </w:rPr>
        <w:t xml:space="preserve">; áp dụng công nghệ để xây dựng kết nối cung và cầu đào tạo trong </w:t>
      </w:r>
      <w:r>
        <w:rPr>
          <w:lang w:val="de-DE"/>
        </w:rPr>
        <w:t>GDNN</w:t>
      </w:r>
      <w:r w:rsidRPr="006560C2">
        <w:rPr>
          <w:lang w:val="de-DE"/>
        </w:rPr>
        <w:t>.</w:t>
      </w:r>
    </w:p>
    <w:p w:rsidR="00486326" w:rsidRPr="006560C2" w:rsidRDefault="00486326" w:rsidP="00724DF0">
      <w:pPr>
        <w:tabs>
          <w:tab w:val="left" w:pos="540"/>
        </w:tabs>
        <w:spacing w:before="120" w:line="264" w:lineRule="auto"/>
        <w:ind w:firstLine="567"/>
        <w:rPr>
          <w:i/>
          <w:lang w:val="de-DE"/>
        </w:rPr>
      </w:pPr>
      <w:r>
        <w:rPr>
          <w:i/>
          <w:lang w:val="de-DE"/>
        </w:rPr>
        <w:t>đ)</w:t>
      </w:r>
      <w:r w:rsidR="00133870">
        <w:rPr>
          <w:i/>
          <w:lang w:val="de-DE"/>
        </w:rPr>
        <w:t xml:space="preserve"> </w:t>
      </w:r>
      <w:r w:rsidRPr="006560C2">
        <w:rPr>
          <w:i/>
          <w:lang w:val="de-DE"/>
        </w:rPr>
        <w:t>Phát triển hệ thống đánh giá, cấp chứng chỉ kỹ năng nghề quốc gia</w:t>
      </w:r>
    </w:p>
    <w:p w:rsidR="00486326" w:rsidRPr="006560C2" w:rsidRDefault="00486326" w:rsidP="00724DF0">
      <w:pPr>
        <w:tabs>
          <w:tab w:val="left" w:pos="540"/>
        </w:tabs>
        <w:spacing w:before="120" w:line="264" w:lineRule="auto"/>
        <w:ind w:firstLine="567"/>
        <w:rPr>
          <w:spacing w:val="-4"/>
          <w:lang w:val="de-DE"/>
        </w:rPr>
      </w:pPr>
      <w:r w:rsidRPr="006560C2">
        <w:rPr>
          <w:spacing w:val="-4"/>
          <w:lang w:val="de-DE"/>
        </w:rPr>
        <w:t>- Phát triển</w:t>
      </w:r>
      <w:r>
        <w:rPr>
          <w:spacing w:val="-4"/>
          <w:lang w:val="de-DE"/>
        </w:rPr>
        <w:t>,</w:t>
      </w:r>
      <w:r w:rsidRPr="006560C2">
        <w:rPr>
          <w:spacing w:val="-4"/>
          <w:lang w:val="de-DE"/>
        </w:rPr>
        <w:t xml:space="preserve"> mở rộng hệ thống đánh giá, cấp chứng chỉ kỹ năng nghề quốc gia gắn với các cơ sở </w:t>
      </w:r>
      <w:r>
        <w:rPr>
          <w:spacing w:val="-4"/>
          <w:lang w:val="de-DE"/>
        </w:rPr>
        <w:t>GDNN</w:t>
      </w:r>
      <w:r w:rsidRPr="006560C2">
        <w:rPr>
          <w:spacing w:val="-4"/>
          <w:lang w:val="de-DE"/>
        </w:rPr>
        <w:t xml:space="preserve"> đào tạo các </w:t>
      </w:r>
      <w:r>
        <w:rPr>
          <w:spacing w:val="-4"/>
          <w:lang w:val="de-DE"/>
        </w:rPr>
        <w:t xml:space="preserve">ngành, </w:t>
      </w:r>
      <w:r w:rsidRPr="006560C2">
        <w:rPr>
          <w:spacing w:val="-4"/>
          <w:lang w:val="de-DE"/>
        </w:rPr>
        <w:t>nghề trọng điểm, các doanh nghiệ</w:t>
      </w:r>
      <w:r>
        <w:rPr>
          <w:spacing w:val="-4"/>
          <w:lang w:val="de-DE"/>
        </w:rPr>
        <w:t xml:space="preserve">p, cơ quan sử dụng lao động lớn; </w:t>
      </w:r>
      <w:r w:rsidRPr="008E0997">
        <w:rPr>
          <w:spacing w:val="-4"/>
          <w:lang w:val="de-DE"/>
        </w:rPr>
        <w:t>đến năm 2020</w:t>
      </w:r>
      <w:r>
        <w:rPr>
          <w:spacing w:val="-4"/>
          <w:lang w:val="de-DE"/>
        </w:rPr>
        <w:t xml:space="preserve"> </w:t>
      </w:r>
      <w:r w:rsidRPr="006560C2">
        <w:rPr>
          <w:spacing w:val="-4"/>
          <w:lang w:val="vi-VN"/>
        </w:rPr>
        <w:t>đánh giá, cấp chứng chỉ kỹ năng nghề quốc gia cho khoảng 4 triệu người lao</w:t>
      </w:r>
      <w:r w:rsidRPr="00A90C5A">
        <w:rPr>
          <w:spacing w:val="-4"/>
          <w:lang w:val="vi-VN"/>
        </w:rPr>
        <w:t xml:space="preserve"> </w:t>
      </w:r>
      <w:r w:rsidRPr="006560C2">
        <w:rPr>
          <w:spacing w:val="-4"/>
          <w:lang w:val="vi-VN"/>
        </w:rPr>
        <w:t>động</w:t>
      </w:r>
      <w:r w:rsidRPr="008E0997">
        <w:rPr>
          <w:spacing w:val="-4"/>
          <w:lang w:val="de-DE"/>
        </w:rPr>
        <w:t xml:space="preserve"> và đến năm 2025</w:t>
      </w:r>
      <w:r w:rsidRPr="000C2D79">
        <w:rPr>
          <w:spacing w:val="-4"/>
          <w:lang w:val="vi-VN"/>
        </w:rPr>
        <w:t xml:space="preserve"> cho khoảng 6 triệu người lao động.</w:t>
      </w:r>
    </w:p>
    <w:p w:rsidR="00486326" w:rsidRPr="006560C2" w:rsidRDefault="00486326" w:rsidP="00724DF0">
      <w:pPr>
        <w:tabs>
          <w:tab w:val="left" w:pos="540"/>
        </w:tabs>
        <w:spacing w:before="120" w:line="264" w:lineRule="auto"/>
        <w:ind w:firstLine="567"/>
        <w:rPr>
          <w:lang w:val="de-DE"/>
        </w:rPr>
      </w:pPr>
      <w:r w:rsidRPr="006560C2">
        <w:rPr>
          <w:lang w:val="de-DE"/>
        </w:rPr>
        <w:t xml:space="preserve">- Đa dạng, linh hoạt hình thức, cách thức đánh giá để đánh giá rộng rãi các </w:t>
      </w:r>
      <w:r>
        <w:rPr>
          <w:lang w:val="de-DE"/>
        </w:rPr>
        <w:t xml:space="preserve">ngành, </w:t>
      </w:r>
      <w:r w:rsidRPr="006560C2">
        <w:rPr>
          <w:lang w:val="de-DE"/>
        </w:rPr>
        <w:t>nghề.</w:t>
      </w:r>
    </w:p>
    <w:p w:rsidR="00486326" w:rsidRPr="006560C2" w:rsidRDefault="00486326" w:rsidP="00724DF0">
      <w:pPr>
        <w:tabs>
          <w:tab w:val="left" w:pos="540"/>
        </w:tabs>
        <w:spacing w:before="120" w:line="264" w:lineRule="auto"/>
        <w:ind w:firstLine="567"/>
        <w:rPr>
          <w:lang w:val="de-DE"/>
        </w:rPr>
      </w:pPr>
      <w:r w:rsidRPr="006560C2">
        <w:rPr>
          <w:lang w:val="de-DE"/>
        </w:rPr>
        <w:t>- Cập nhật, bổ sung tiêu chuẩn kỹ năng nghề quốc gia đã được xây dựng trong giai đoạn 2011 – 2015 đảm bảo tương thích với tiêu chuẩn kỹ năng nghề khu vực ASEAN, APEC với sự tham gia của các bộ, ngành, doanh nghiệp.</w:t>
      </w:r>
    </w:p>
    <w:p w:rsidR="00486326" w:rsidRPr="006560C2" w:rsidRDefault="00486326" w:rsidP="00724DF0">
      <w:pPr>
        <w:tabs>
          <w:tab w:val="left" w:pos="540"/>
        </w:tabs>
        <w:spacing w:before="120" w:line="264" w:lineRule="auto"/>
        <w:ind w:firstLine="567"/>
        <w:rPr>
          <w:lang w:val="de-DE"/>
        </w:rPr>
      </w:pPr>
      <w:r w:rsidRPr="006560C2">
        <w:rPr>
          <w:lang w:val="de-DE"/>
        </w:rPr>
        <w:t>- Tiếp tục tổ chức đánh giá, cấp chứng chỉ nghề quốc gia cho người lao động, đặc biệt là lao động nông thôn theo Quyết định 1956</w:t>
      </w:r>
      <w:r w:rsidR="00416749">
        <w:rPr>
          <w:lang w:val="de-DE"/>
        </w:rPr>
        <w:t>/QĐ-TTg</w:t>
      </w:r>
      <w:r>
        <w:rPr>
          <w:lang w:val="de-DE"/>
        </w:rPr>
        <w:t xml:space="preserve"> của Thủ tướng Chính phủ về “Đào tạo nghề cho lao động nông thôn đến năm 2020“</w:t>
      </w:r>
      <w:r w:rsidRPr="006560C2">
        <w:rPr>
          <w:lang w:val="de-DE"/>
        </w:rPr>
        <w:t xml:space="preserve">. </w:t>
      </w:r>
    </w:p>
    <w:p w:rsidR="00486326" w:rsidRDefault="00486326" w:rsidP="00724DF0">
      <w:pPr>
        <w:tabs>
          <w:tab w:val="left" w:pos="540"/>
        </w:tabs>
        <w:spacing w:before="120" w:line="264" w:lineRule="auto"/>
        <w:ind w:firstLine="567"/>
        <w:rPr>
          <w:lang w:val="de-DE"/>
        </w:rPr>
      </w:pPr>
      <w:r w:rsidRPr="006560C2">
        <w:rPr>
          <w:lang w:val="de-DE"/>
        </w:rPr>
        <w:t xml:space="preserve">- Đàm phán, công nhận kỹ năng nghề giữa Việt Nam và các nước trong </w:t>
      </w:r>
      <w:r>
        <w:rPr>
          <w:lang w:val="de-DE"/>
        </w:rPr>
        <w:t xml:space="preserve">khu vực </w:t>
      </w:r>
      <w:r w:rsidRPr="006560C2">
        <w:rPr>
          <w:lang w:val="de-DE"/>
        </w:rPr>
        <w:t>ASEAN; liên kết, hội nhập khu vực ASEAN và quốc tế về tiêu chuẩn kỹ năng nghề, đặc biệt trong các khung khổ APEC, ASEAN, Tiểu vùng sông Mê Công...</w:t>
      </w:r>
    </w:p>
    <w:p w:rsidR="00486326" w:rsidRDefault="00486326" w:rsidP="00724DF0">
      <w:pPr>
        <w:tabs>
          <w:tab w:val="left" w:pos="540"/>
        </w:tabs>
        <w:spacing w:before="120" w:line="264" w:lineRule="auto"/>
        <w:ind w:firstLine="567"/>
        <w:rPr>
          <w:i/>
          <w:lang w:val="de-DE"/>
        </w:rPr>
      </w:pPr>
      <w:r>
        <w:rPr>
          <w:i/>
          <w:lang w:val="de-DE"/>
        </w:rPr>
        <w:t>e</w:t>
      </w:r>
      <w:r w:rsidRPr="006560C2">
        <w:rPr>
          <w:i/>
          <w:lang w:val="de-DE"/>
        </w:rPr>
        <w:t xml:space="preserve">) Nâng cao hiệu quả công tác phân luồng học sinh sau </w:t>
      </w:r>
      <w:r>
        <w:rPr>
          <w:i/>
          <w:lang w:val="de-DE"/>
        </w:rPr>
        <w:t>trung học cơ sở</w:t>
      </w:r>
      <w:r w:rsidRPr="006560C2">
        <w:rPr>
          <w:i/>
          <w:lang w:val="de-DE"/>
        </w:rPr>
        <w:t xml:space="preserve">, </w:t>
      </w:r>
      <w:r>
        <w:rPr>
          <w:i/>
          <w:lang w:val="de-DE"/>
        </w:rPr>
        <w:t>trung học phổ thông</w:t>
      </w:r>
      <w:r w:rsidRPr="006560C2">
        <w:rPr>
          <w:i/>
          <w:lang w:val="de-DE"/>
        </w:rPr>
        <w:t xml:space="preserve"> </w:t>
      </w:r>
    </w:p>
    <w:p w:rsidR="00486326" w:rsidRPr="006560C2" w:rsidRDefault="00486326" w:rsidP="00724DF0">
      <w:pPr>
        <w:tabs>
          <w:tab w:val="left" w:pos="540"/>
        </w:tabs>
        <w:spacing w:before="120" w:line="264" w:lineRule="auto"/>
        <w:ind w:firstLine="567"/>
        <w:rPr>
          <w:lang w:val="de-DE"/>
        </w:rPr>
      </w:pPr>
      <w:r w:rsidRPr="00B25725">
        <w:rPr>
          <w:spacing w:val="-4"/>
          <w:lang w:val="de-DE"/>
        </w:rPr>
        <w:t xml:space="preserve">- </w:t>
      </w:r>
      <w:r w:rsidRPr="006560C2">
        <w:rPr>
          <w:lang w:val="de-DE"/>
        </w:rPr>
        <w:t xml:space="preserve">Điều chỉnh lại cơ cấu và quy mô đào tạo </w:t>
      </w:r>
      <w:r>
        <w:rPr>
          <w:lang w:val="de-DE"/>
        </w:rPr>
        <w:t>GDNN</w:t>
      </w:r>
      <w:r w:rsidRPr="006560C2">
        <w:rPr>
          <w:lang w:val="de-DE"/>
        </w:rPr>
        <w:t xml:space="preserve">, </w:t>
      </w:r>
      <w:r>
        <w:rPr>
          <w:lang w:val="de-DE"/>
        </w:rPr>
        <w:t>giáo dục đại học</w:t>
      </w:r>
      <w:r w:rsidRPr="006560C2">
        <w:rPr>
          <w:lang w:val="de-DE"/>
        </w:rPr>
        <w:t xml:space="preserve"> phù hợp nhu cầu việc làm của thị trường lao động.</w:t>
      </w:r>
    </w:p>
    <w:p w:rsidR="00486326" w:rsidRPr="006560C2" w:rsidRDefault="00486326" w:rsidP="00724DF0">
      <w:pPr>
        <w:tabs>
          <w:tab w:val="left" w:pos="540"/>
        </w:tabs>
        <w:spacing w:before="120" w:line="264" w:lineRule="auto"/>
        <w:ind w:firstLine="567"/>
        <w:rPr>
          <w:lang w:val="de-DE"/>
        </w:rPr>
      </w:pPr>
      <w:r w:rsidRPr="006560C2">
        <w:rPr>
          <w:lang w:val="de-DE"/>
        </w:rPr>
        <w:t xml:space="preserve">- Tăng cường phân luồng học sinh tốt nghiệp trung học cơ sở, trung học phổ thông vào </w:t>
      </w:r>
      <w:r>
        <w:rPr>
          <w:lang w:val="de-DE"/>
        </w:rPr>
        <w:t>GDNN</w:t>
      </w:r>
      <w:r w:rsidRPr="006560C2">
        <w:rPr>
          <w:lang w:val="de-DE"/>
        </w:rPr>
        <w:t xml:space="preserve"> thông qua:</w:t>
      </w:r>
    </w:p>
    <w:p w:rsidR="00486326" w:rsidRPr="006560C2" w:rsidRDefault="00486326" w:rsidP="00724DF0">
      <w:pPr>
        <w:tabs>
          <w:tab w:val="left" w:pos="540"/>
        </w:tabs>
        <w:spacing w:before="120" w:line="264" w:lineRule="auto"/>
        <w:ind w:firstLine="567"/>
        <w:rPr>
          <w:lang w:val="de-DE"/>
        </w:rPr>
      </w:pPr>
      <w:r w:rsidRPr="006560C2">
        <w:rPr>
          <w:lang w:val="de-DE"/>
        </w:rPr>
        <w:t xml:space="preserve">+ Hoàn thiện, đổi mới cơ chế, chính sách: Miễn phí cho các đối tượng chính sách, người tốt nghiệp </w:t>
      </w:r>
      <w:r>
        <w:rPr>
          <w:lang w:val="de-DE"/>
        </w:rPr>
        <w:t>trung học cơ sở</w:t>
      </w:r>
      <w:r w:rsidRPr="006560C2">
        <w:rPr>
          <w:lang w:val="de-DE"/>
        </w:rPr>
        <w:t xml:space="preserve">, người học các ngành, nghề khó tuyển </w:t>
      </w:r>
      <w:r>
        <w:rPr>
          <w:lang w:val="de-DE"/>
        </w:rPr>
        <w:t xml:space="preserve">sinh </w:t>
      </w:r>
      <w:r w:rsidRPr="006560C2">
        <w:rPr>
          <w:lang w:val="de-DE"/>
        </w:rPr>
        <w:t>nhưng xã hội cần; ban hành chính sách cấp học bổng, trợ cấp xã hội, tín dụng học sinh; chính sách cho các đối tượng ưu tiên như người nghèo, người khuyết tật, người dân tộc thiểu số học tại các trường bán trú, lao động mất đất, lao động nông thôn, phụ nữ, bộ đội xuất ngũ, công an xuất ngũ, thanh niên hoàn thành nhiệm vụ tham gia các chương trình phát triển kinh tế - xã hội, các đối tượng chính sách khác và ngành, nghề đặc thù</w:t>
      </w:r>
      <w:r>
        <w:rPr>
          <w:lang w:val="de-DE"/>
        </w:rPr>
        <w:t>.</w:t>
      </w:r>
      <w:r w:rsidRPr="006560C2">
        <w:rPr>
          <w:lang w:val="de-DE"/>
        </w:rPr>
        <w:t xml:space="preserve"> </w:t>
      </w:r>
    </w:p>
    <w:p w:rsidR="00486326" w:rsidRPr="006560C2" w:rsidRDefault="00486326" w:rsidP="00724DF0">
      <w:pPr>
        <w:tabs>
          <w:tab w:val="left" w:pos="540"/>
        </w:tabs>
        <w:spacing w:before="120" w:line="264" w:lineRule="auto"/>
        <w:ind w:firstLine="567"/>
        <w:rPr>
          <w:lang w:val="de-DE"/>
        </w:rPr>
      </w:pPr>
      <w:r w:rsidRPr="006560C2">
        <w:rPr>
          <w:lang w:val="de-DE"/>
        </w:rPr>
        <w:t>+ Đổi mới công tác sử dụng lao động, trả lương lao động trên cơ sở năng lực nghề nghiệp.</w:t>
      </w:r>
    </w:p>
    <w:p w:rsidR="00486326" w:rsidRPr="006560C2" w:rsidRDefault="00486326" w:rsidP="007A779C">
      <w:pPr>
        <w:tabs>
          <w:tab w:val="left" w:pos="540"/>
        </w:tabs>
        <w:spacing w:before="120" w:line="288" w:lineRule="auto"/>
        <w:ind w:firstLine="567"/>
        <w:rPr>
          <w:lang w:val="de-DE"/>
        </w:rPr>
      </w:pPr>
      <w:r w:rsidRPr="006560C2">
        <w:rPr>
          <w:lang w:val="de-DE"/>
        </w:rPr>
        <w:lastRenderedPageBreak/>
        <w:t xml:space="preserve"> + Quy định mức lương tối thiểu theo cấp trình độ đào tạo và các bậc trình độ kỹ năng nghề quốc gia;</w:t>
      </w:r>
      <w:r>
        <w:rPr>
          <w:lang w:val="de-DE"/>
        </w:rPr>
        <w:t xml:space="preserve"> </w:t>
      </w:r>
      <w:r w:rsidRPr="006560C2">
        <w:rPr>
          <w:lang w:val="de-DE"/>
        </w:rPr>
        <w:t xml:space="preserve">có chính sách đối với những học sinh </w:t>
      </w:r>
      <w:r>
        <w:rPr>
          <w:lang w:val="de-DE"/>
        </w:rPr>
        <w:t xml:space="preserve">GDNN </w:t>
      </w:r>
      <w:r w:rsidRPr="006560C2">
        <w:rPr>
          <w:lang w:val="de-DE"/>
        </w:rPr>
        <w:t>xuất sắc, học sinh đạt các giải thưởng quốc gia và quốc tế, bao gồm các giải thi tay nghề ASEAN và thế giới.</w:t>
      </w:r>
    </w:p>
    <w:p w:rsidR="00486326" w:rsidRPr="006560C2" w:rsidRDefault="00486326" w:rsidP="007A779C">
      <w:pPr>
        <w:pStyle w:val="DA03"/>
        <w:tabs>
          <w:tab w:val="left" w:pos="540"/>
        </w:tabs>
        <w:spacing w:line="288" w:lineRule="auto"/>
        <w:ind w:firstLine="567"/>
        <w:rPr>
          <w:lang w:val="de-DE"/>
        </w:rPr>
      </w:pPr>
      <w:bookmarkStart w:id="33" w:name="_Toc479154918"/>
      <w:bookmarkEnd w:id="32"/>
      <w:r w:rsidRPr="006560C2">
        <w:rPr>
          <w:lang w:val="de-DE"/>
        </w:rPr>
        <w:t xml:space="preserve">8. Phát triển hệ thống quản lý chất lượng </w:t>
      </w:r>
      <w:r>
        <w:rPr>
          <w:lang w:val="de-DE"/>
        </w:rPr>
        <w:t>GDNN</w:t>
      </w:r>
      <w:bookmarkEnd w:id="33"/>
      <w:r w:rsidRPr="006560C2">
        <w:rPr>
          <w:lang w:val="de-DE"/>
        </w:rPr>
        <w:t xml:space="preserve"> </w:t>
      </w:r>
    </w:p>
    <w:p w:rsidR="00486326" w:rsidRPr="006560C2" w:rsidRDefault="00486326" w:rsidP="007A779C">
      <w:pPr>
        <w:pStyle w:val="DA04"/>
        <w:tabs>
          <w:tab w:val="left" w:pos="540"/>
        </w:tabs>
        <w:spacing w:before="120" w:after="0" w:line="288" w:lineRule="auto"/>
        <w:ind w:firstLine="567"/>
        <w:rPr>
          <w:b w:val="0"/>
          <w:i w:val="0"/>
          <w:lang w:val="de-DE"/>
        </w:rPr>
      </w:pPr>
      <w:bookmarkStart w:id="34" w:name="_Toc476816372"/>
      <w:bookmarkStart w:id="35" w:name="_Toc479154919"/>
      <w:r w:rsidRPr="006560C2">
        <w:rPr>
          <w:b w:val="0"/>
          <w:lang w:val="de-DE"/>
        </w:rPr>
        <w:t>a) Tăng cường kiểm định chất lượng</w:t>
      </w:r>
      <w:bookmarkEnd w:id="34"/>
      <w:bookmarkEnd w:id="35"/>
    </w:p>
    <w:p w:rsidR="00486326" w:rsidRPr="006560C2" w:rsidRDefault="00486326" w:rsidP="007A779C">
      <w:pPr>
        <w:tabs>
          <w:tab w:val="left" w:pos="540"/>
        </w:tabs>
        <w:spacing w:before="120" w:line="288" w:lineRule="auto"/>
        <w:ind w:firstLine="567"/>
        <w:rPr>
          <w:lang w:val="de-DE"/>
        </w:rPr>
      </w:pPr>
      <w:r w:rsidRPr="006560C2">
        <w:rPr>
          <w:lang w:val="de-DE"/>
        </w:rPr>
        <w:t xml:space="preserve">- Ban hành tiêu chí, tiêu chuẩn, quy trình kiểm định chất lượng </w:t>
      </w:r>
      <w:r>
        <w:rPr>
          <w:lang w:val="de-DE"/>
        </w:rPr>
        <w:t>GDNN</w:t>
      </w:r>
      <w:r w:rsidRPr="006560C2">
        <w:rPr>
          <w:lang w:val="de-DE"/>
        </w:rPr>
        <w:t xml:space="preserve">; áp dụng các bộ tiêu chí, tiêu chuẩn, quy trình kiểm định chất lượng của các tổ chức </w:t>
      </w:r>
      <w:r>
        <w:rPr>
          <w:lang w:val="de-DE"/>
        </w:rPr>
        <w:t>giáo</w:t>
      </w:r>
      <w:r w:rsidRPr="006560C2">
        <w:rPr>
          <w:lang w:val="de-DE"/>
        </w:rPr>
        <w:t xml:space="preserve"> dục có uy tín đối với các </w:t>
      </w:r>
      <w:r>
        <w:rPr>
          <w:lang w:val="de-DE"/>
        </w:rPr>
        <w:t xml:space="preserve">ngành, </w:t>
      </w:r>
      <w:r w:rsidRPr="006560C2">
        <w:rPr>
          <w:lang w:val="de-DE"/>
        </w:rPr>
        <w:t>nghề khu vực ASEAN, quốc tế cho một số ngành, nghề đào tạo.</w:t>
      </w:r>
    </w:p>
    <w:p w:rsidR="00486326" w:rsidRPr="008E0997" w:rsidRDefault="00486326" w:rsidP="007A779C">
      <w:pPr>
        <w:tabs>
          <w:tab w:val="left" w:pos="540"/>
        </w:tabs>
        <w:spacing w:before="120" w:line="288" w:lineRule="auto"/>
        <w:ind w:firstLine="567"/>
        <w:rPr>
          <w:lang w:val="de-DE"/>
        </w:rPr>
      </w:pPr>
      <w:r w:rsidRPr="006560C2">
        <w:rPr>
          <w:lang w:val="de-DE"/>
        </w:rPr>
        <w:t xml:space="preserve">- Thành lập các </w:t>
      </w:r>
      <w:r w:rsidR="000E5FF3">
        <w:rPr>
          <w:lang w:val="de-DE"/>
        </w:rPr>
        <w:t xml:space="preserve">tổ chức </w:t>
      </w:r>
      <w:r w:rsidRPr="006560C2">
        <w:rPr>
          <w:lang w:val="de-DE"/>
        </w:rPr>
        <w:t xml:space="preserve">kiểm định chất lượng </w:t>
      </w:r>
      <w:r>
        <w:rPr>
          <w:lang w:val="de-DE"/>
        </w:rPr>
        <w:t>GDNN</w:t>
      </w:r>
      <w:r w:rsidRPr="006560C2">
        <w:rPr>
          <w:lang w:val="de-DE"/>
        </w:rPr>
        <w:t xml:space="preserve"> độc lập</w:t>
      </w:r>
      <w:r>
        <w:rPr>
          <w:lang w:val="de-DE"/>
        </w:rPr>
        <w:t>,</w:t>
      </w:r>
      <w:r w:rsidRPr="006560C2">
        <w:rPr>
          <w:lang w:val="de-DE"/>
        </w:rPr>
        <w:t xml:space="preserve"> ưu tiên trung tâm kiểm định chất lượng </w:t>
      </w:r>
      <w:r>
        <w:rPr>
          <w:lang w:val="de-DE"/>
        </w:rPr>
        <w:t>GDNN</w:t>
      </w:r>
      <w:r w:rsidRPr="006560C2">
        <w:rPr>
          <w:lang w:val="de-DE"/>
        </w:rPr>
        <w:t xml:space="preserve"> do các tổ chức chính trị - xã hội, các hiệp hội nghề nghiệp </w:t>
      </w:r>
      <w:r>
        <w:rPr>
          <w:lang w:val="de-DE"/>
        </w:rPr>
        <w:t xml:space="preserve">thành lập; tổ chức kiểm định và công bố công khai kết quả: đến năm 2020 cho </w:t>
      </w:r>
      <w:r w:rsidRPr="006560C2">
        <w:rPr>
          <w:lang w:val="vi-VN"/>
        </w:rPr>
        <w:t xml:space="preserve">60% </w:t>
      </w:r>
      <w:r>
        <w:rPr>
          <w:lang w:val="vi-VN"/>
        </w:rPr>
        <w:t>trường cao đẳng</w:t>
      </w:r>
      <w:r w:rsidRPr="006560C2">
        <w:rPr>
          <w:lang w:val="vi-VN"/>
        </w:rPr>
        <w:t xml:space="preserve">, 40% </w:t>
      </w:r>
      <w:r>
        <w:rPr>
          <w:lang w:val="vi-VN"/>
        </w:rPr>
        <w:t>trường trung cấp</w:t>
      </w:r>
      <w:r w:rsidRPr="00A90C5A">
        <w:rPr>
          <w:lang w:val="vi-VN"/>
        </w:rPr>
        <w:t>,</w:t>
      </w:r>
      <w:r w:rsidRPr="006560C2">
        <w:rPr>
          <w:lang w:val="vi-VN"/>
        </w:rPr>
        <w:t xml:space="preserve"> </w:t>
      </w:r>
      <w:r>
        <w:rPr>
          <w:lang w:val="vi-VN"/>
        </w:rPr>
        <w:t xml:space="preserve">10% </w:t>
      </w:r>
      <w:r w:rsidRPr="00A90C5A">
        <w:rPr>
          <w:lang w:val="vi-VN"/>
        </w:rPr>
        <w:t>t</w:t>
      </w:r>
      <w:r w:rsidRPr="006560C2">
        <w:rPr>
          <w:lang w:val="vi-VN"/>
        </w:rPr>
        <w:t xml:space="preserve">rung tâm </w:t>
      </w:r>
      <w:r>
        <w:rPr>
          <w:lang w:val="vi-VN"/>
        </w:rPr>
        <w:t>GDNN</w:t>
      </w:r>
      <w:r w:rsidRPr="006560C2">
        <w:rPr>
          <w:lang w:val="vi-VN"/>
        </w:rPr>
        <w:t xml:space="preserve"> và</w:t>
      </w:r>
      <w:r w:rsidRPr="00A90C5A">
        <w:rPr>
          <w:lang w:val="vi-VN"/>
        </w:rPr>
        <w:t xml:space="preserve"> </w:t>
      </w:r>
      <w:r w:rsidRPr="006560C2">
        <w:rPr>
          <w:lang w:val="vi-VN"/>
        </w:rPr>
        <w:t>80% chương trình đào tạo các ngành</w:t>
      </w:r>
      <w:r w:rsidRPr="00FC5570">
        <w:rPr>
          <w:lang w:val="vi-VN"/>
        </w:rPr>
        <w:t>/</w:t>
      </w:r>
      <w:r w:rsidRPr="006560C2">
        <w:rPr>
          <w:lang w:val="vi-VN"/>
        </w:rPr>
        <w:t>nghề trọng điểm quốc gia</w:t>
      </w:r>
      <w:r w:rsidRPr="008E0997">
        <w:rPr>
          <w:lang w:val="de-DE"/>
        </w:rPr>
        <w:t xml:space="preserve"> và đến năm 2025 cho </w:t>
      </w:r>
      <w:r w:rsidRPr="006560C2">
        <w:rPr>
          <w:lang w:val="vi-VN"/>
        </w:rPr>
        <w:t xml:space="preserve">100% </w:t>
      </w:r>
      <w:r>
        <w:rPr>
          <w:lang w:val="vi-VN"/>
        </w:rPr>
        <w:t>trường cao đẳng</w:t>
      </w:r>
      <w:r w:rsidRPr="006560C2">
        <w:rPr>
          <w:lang w:val="vi-VN"/>
        </w:rPr>
        <w:t xml:space="preserve">, 100% </w:t>
      </w:r>
      <w:r>
        <w:rPr>
          <w:lang w:val="vi-VN"/>
        </w:rPr>
        <w:t>trường trung cấp</w:t>
      </w:r>
      <w:r w:rsidRPr="00A90C5A">
        <w:rPr>
          <w:lang w:val="vi-VN"/>
        </w:rPr>
        <w:t>,</w:t>
      </w:r>
      <w:r w:rsidRPr="006560C2">
        <w:rPr>
          <w:lang w:val="vi-VN"/>
        </w:rPr>
        <w:t xml:space="preserve"> 50% trung tâm </w:t>
      </w:r>
      <w:r>
        <w:rPr>
          <w:lang w:val="vi-VN"/>
        </w:rPr>
        <w:t>GDNN</w:t>
      </w:r>
      <w:r w:rsidRPr="006560C2">
        <w:rPr>
          <w:lang w:val="vi-VN"/>
        </w:rPr>
        <w:t xml:space="preserve"> và 90% chương trình đào tạo các ngành</w:t>
      </w:r>
      <w:r w:rsidRPr="00B468FF">
        <w:rPr>
          <w:lang w:val="vi-VN"/>
        </w:rPr>
        <w:t>/</w:t>
      </w:r>
      <w:r w:rsidRPr="006560C2">
        <w:rPr>
          <w:lang w:val="vi-VN"/>
        </w:rPr>
        <w:t>nghề trọng điểm quốc gia</w:t>
      </w:r>
      <w:r w:rsidRPr="008E0997">
        <w:rPr>
          <w:lang w:val="de-DE"/>
        </w:rPr>
        <w:t>.</w:t>
      </w:r>
    </w:p>
    <w:p w:rsidR="00486326" w:rsidRPr="006560C2" w:rsidRDefault="00486326" w:rsidP="007A779C">
      <w:pPr>
        <w:tabs>
          <w:tab w:val="left" w:pos="540"/>
        </w:tabs>
        <w:spacing w:before="120" w:line="288" w:lineRule="auto"/>
        <w:ind w:firstLine="567"/>
        <w:rPr>
          <w:lang w:val="de-DE"/>
        </w:rPr>
      </w:pPr>
      <w:r w:rsidRPr="006560C2">
        <w:rPr>
          <w:lang w:val="de-DE"/>
        </w:rPr>
        <w:t xml:space="preserve">- Thực hiện cơ chế Nhà nước đặt hàng kiểm định chất lượng cơ sở </w:t>
      </w:r>
      <w:r>
        <w:rPr>
          <w:lang w:val="de-DE"/>
        </w:rPr>
        <w:t>GDNN</w:t>
      </w:r>
      <w:r w:rsidRPr="006560C2">
        <w:rPr>
          <w:lang w:val="de-DE"/>
        </w:rPr>
        <w:t xml:space="preserve"> và chương trình đào tạo </w:t>
      </w:r>
      <w:r>
        <w:rPr>
          <w:lang w:val="de-DE"/>
        </w:rPr>
        <w:t xml:space="preserve">phục vụ </w:t>
      </w:r>
      <w:r w:rsidRPr="006560C2">
        <w:rPr>
          <w:lang w:val="de-DE"/>
        </w:rPr>
        <w:t xml:space="preserve">yêu cầu </w:t>
      </w:r>
      <w:r>
        <w:rPr>
          <w:lang w:val="de-DE"/>
        </w:rPr>
        <w:t xml:space="preserve">công tác </w:t>
      </w:r>
      <w:r w:rsidRPr="006560C2">
        <w:rPr>
          <w:lang w:val="de-DE"/>
        </w:rPr>
        <w:t>quản lý nhà nước</w:t>
      </w:r>
      <w:r>
        <w:rPr>
          <w:lang w:val="de-DE"/>
        </w:rPr>
        <w:t xml:space="preserve">. </w:t>
      </w:r>
    </w:p>
    <w:p w:rsidR="00486326" w:rsidRPr="006560C2" w:rsidRDefault="00486326" w:rsidP="007A779C">
      <w:pPr>
        <w:tabs>
          <w:tab w:val="left" w:pos="540"/>
        </w:tabs>
        <w:spacing w:before="120" w:line="288" w:lineRule="auto"/>
        <w:ind w:firstLine="567"/>
        <w:rPr>
          <w:lang w:val="de-DE"/>
        </w:rPr>
      </w:pPr>
      <w:r w:rsidRPr="006560C2">
        <w:rPr>
          <w:lang w:val="de-DE"/>
        </w:rPr>
        <w:t xml:space="preserve">- Thực hiện đánh giá chất lượng cơ sở </w:t>
      </w:r>
      <w:r>
        <w:rPr>
          <w:lang w:val="de-DE"/>
        </w:rPr>
        <w:t>GDNN và</w:t>
      </w:r>
      <w:r w:rsidRPr="006560C2">
        <w:rPr>
          <w:lang w:val="de-DE"/>
        </w:rPr>
        <w:t xml:space="preserve"> chương trình đào tạo để phân tầng chất lượng theo các cấp độ đào tạo.</w:t>
      </w:r>
    </w:p>
    <w:p w:rsidR="00486326" w:rsidRPr="006560C2" w:rsidRDefault="00486326" w:rsidP="007A779C">
      <w:pPr>
        <w:tabs>
          <w:tab w:val="left" w:pos="540"/>
        </w:tabs>
        <w:spacing w:before="120" w:line="288" w:lineRule="auto"/>
        <w:ind w:firstLine="567"/>
        <w:rPr>
          <w:i/>
          <w:lang w:val="de-DE"/>
        </w:rPr>
      </w:pPr>
      <w:r w:rsidRPr="006560C2">
        <w:rPr>
          <w:i/>
          <w:lang w:val="de-DE"/>
        </w:rPr>
        <w:t>b) Đổi mới quản trị nhà trường theo mô hình quản lý hiện đại; xây dựng và vận hành hệ thống quản lý và đảm bảo chất lượng trong nhà trường</w:t>
      </w:r>
    </w:p>
    <w:p w:rsidR="00486326" w:rsidRPr="006560C2" w:rsidRDefault="00486326" w:rsidP="007A779C">
      <w:pPr>
        <w:pStyle w:val="ListParagraph"/>
        <w:tabs>
          <w:tab w:val="left" w:pos="540"/>
          <w:tab w:val="left" w:pos="993"/>
        </w:tabs>
        <w:spacing w:before="120" w:line="288" w:lineRule="auto"/>
        <w:ind w:left="0" w:firstLine="567"/>
        <w:rPr>
          <w:lang w:val="de-DE"/>
        </w:rPr>
      </w:pPr>
      <w:r w:rsidRPr="006560C2">
        <w:rPr>
          <w:lang w:val="de-DE"/>
        </w:rPr>
        <w:t xml:space="preserve">- </w:t>
      </w:r>
      <w:r>
        <w:rPr>
          <w:lang w:val="de-DE"/>
        </w:rPr>
        <w:t>Triển khai</w:t>
      </w:r>
      <w:r w:rsidRPr="006560C2">
        <w:rPr>
          <w:lang w:val="de-DE"/>
        </w:rPr>
        <w:t xml:space="preserve"> mô hình quản lý/quản trị hiện đại theo hướng tinh gọn, chuyên nghiệp tại một số </w:t>
      </w:r>
      <w:r>
        <w:rPr>
          <w:lang w:val="de-DE"/>
        </w:rPr>
        <w:t>trường cao đẳng</w:t>
      </w:r>
      <w:r w:rsidRPr="006560C2">
        <w:rPr>
          <w:lang w:val="de-DE"/>
        </w:rPr>
        <w:t xml:space="preserve">, </w:t>
      </w:r>
      <w:r>
        <w:rPr>
          <w:lang w:val="de-DE"/>
        </w:rPr>
        <w:t>trường trung cấp</w:t>
      </w:r>
      <w:r w:rsidRPr="006560C2">
        <w:rPr>
          <w:lang w:val="de-DE"/>
        </w:rPr>
        <w:t xml:space="preserve"> được ưu tiên tập trung đầu tư thành trường chất lượng cao</w:t>
      </w:r>
      <w:r>
        <w:rPr>
          <w:lang w:val="de-DE"/>
        </w:rPr>
        <w:t>,</w:t>
      </w:r>
      <w:r w:rsidRPr="006560C2">
        <w:rPr>
          <w:lang w:val="de-DE"/>
        </w:rPr>
        <w:t xml:space="preserve"> tổ chức đánh giá và </w:t>
      </w:r>
      <w:r>
        <w:rPr>
          <w:lang w:val="de-DE"/>
        </w:rPr>
        <w:t xml:space="preserve">triển khai </w:t>
      </w:r>
      <w:r w:rsidRPr="006560C2">
        <w:rPr>
          <w:lang w:val="de-DE"/>
        </w:rPr>
        <w:t>nhân rộng trong hệ thống</w:t>
      </w:r>
      <w:r>
        <w:rPr>
          <w:lang w:val="de-DE"/>
        </w:rPr>
        <w:t xml:space="preserve"> GDNN để đến năm 2020, </w:t>
      </w:r>
      <w:r w:rsidRPr="00A90C5A">
        <w:rPr>
          <w:lang w:val="vi-VN"/>
        </w:rPr>
        <w:t>6</w:t>
      </w:r>
      <w:r w:rsidRPr="006560C2">
        <w:rPr>
          <w:lang w:val="vi-VN"/>
        </w:rPr>
        <w:t xml:space="preserve">0% </w:t>
      </w:r>
      <w:r>
        <w:rPr>
          <w:lang w:val="vi-VN"/>
        </w:rPr>
        <w:t>trường cao đẳng</w:t>
      </w:r>
      <w:r w:rsidRPr="006560C2">
        <w:rPr>
          <w:lang w:val="vi-VN"/>
        </w:rPr>
        <w:t xml:space="preserve">, </w:t>
      </w:r>
      <w:r w:rsidRPr="00A90C5A">
        <w:rPr>
          <w:lang w:val="vi-VN"/>
        </w:rPr>
        <w:t>3</w:t>
      </w:r>
      <w:r w:rsidRPr="006560C2">
        <w:rPr>
          <w:lang w:val="vi-VN"/>
        </w:rPr>
        <w:t xml:space="preserve">0% </w:t>
      </w:r>
      <w:r>
        <w:rPr>
          <w:lang w:val="vi-VN"/>
        </w:rPr>
        <w:t>trường trung cấp</w:t>
      </w:r>
      <w:r w:rsidRPr="008E0997">
        <w:rPr>
          <w:lang w:val="de-DE"/>
        </w:rPr>
        <w:t xml:space="preserve"> và đến năm 2025 </w:t>
      </w:r>
      <w:r w:rsidRPr="006560C2">
        <w:rPr>
          <w:lang w:val="vi-VN"/>
        </w:rPr>
        <w:t xml:space="preserve">100% </w:t>
      </w:r>
      <w:r>
        <w:rPr>
          <w:lang w:val="vi-VN"/>
        </w:rPr>
        <w:t>trường cao đẳng</w:t>
      </w:r>
      <w:r w:rsidRPr="006560C2">
        <w:rPr>
          <w:lang w:val="vi-VN"/>
        </w:rPr>
        <w:t xml:space="preserve">, </w:t>
      </w:r>
      <w:r w:rsidRPr="00A90C5A">
        <w:rPr>
          <w:lang w:val="vi-VN"/>
        </w:rPr>
        <w:t>7</w:t>
      </w:r>
      <w:r w:rsidRPr="006560C2">
        <w:rPr>
          <w:lang w:val="vi-VN"/>
        </w:rPr>
        <w:t xml:space="preserve">0% </w:t>
      </w:r>
      <w:r>
        <w:rPr>
          <w:lang w:val="vi-VN"/>
        </w:rPr>
        <w:t>trường trung cấp</w:t>
      </w:r>
      <w:r w:rsidRPr="00A90C5A">
        <w:rPr>
          <w:lang w:val="vi-VN"/>
        </w:rPr>
        <w:t>, 10% trung tâm GDNN</w:t>
      </w:r>
      <w:r w:rsidRPr="006560C2">
        <w:rPr>
          <w:lang w:val="vi-VN"/>
        </w:rPr>
        <w:t xml:space="preserve"> có hệ thống quản lý và đảm bảo chất lượng bên trong tiên tiến, hiện đại</w:t>
      </w:r>
      <w:r w:rsidRPr="006560C2">
        <w:rPr>
          <w:lang w:val="de-DE"/>
        </w:rPr>
        <w:t xml:space="preserve">; ứng dụng công nghệ thông tin để xây dựng hệ thống thông tin quản lý tại </w:t>
      </w:r>
      <w:r>
        <w:rPr>
          <w:lang w:val="de-DE"/>
        </w:rPr>
        <w:t>trường trung cấp</w:t>
      </w:r>
      <w:r w:rsidRPr="006560C2">
        <w:rPr>
          <w:lang w:val="de-DE"/>
        </w:rPr>
        <w:t xml:space="preserve">, </w:t>
      </w:r>
      <w:r>
        <w:rPr>
          <w:lang w:val="de-DE"/>
        </w:rPr>
        <w:t>trường cao đẳng</w:t>
      </w:r>
      <w:r w:rsidRPr="006560C2">
        <w:rPr>
          <w:lang w:val="de-DE"/>
        </w:rPr>
        <w:t>.</w:t>
      </w:r>
    </w:p>
    <w:p w:rsidR="007A779C" w:rsidRPr="007A779C" w:rsidRDefault="007A779C" w:rsidP="007A779C">
      <w:pPr>
        <w:tabs>
          <w:tab w:val="left" w:pos="567"/>
        </w:tabs>
        <w:spacing w:before="120" w:line="288" w:lineRule="auto"/>
        <w:ind w:firstLine="0"/>
        <w:rPr>
          <w:lang w:val="de-DE"/>
        </w:rPr>
      </w:pPr>
      <w:bookmarkStart w:id="36" w:name="_Toc475020698"/>
      <w:r>
        <w:rPr>
          <w:lang w:val="de-DE"/>
        </w:rPr>
        <w:tab/>
      </w:r>
      <w:r w:rsidRPr="007A779C">
        <w:rPr>
          <w:lang w:val="de-DE"/>
        </w:rPr>
        <w:t>- Đến năm 2020 đào tạo, bồi dưỡng 70% cán bộ quản lý các cấp và 10% giáo viên cơ sở GDNN về nội dung kiến thức về quản lý và đảm bảo chất lượng, đến năm 2025 đào tạo, bồi dưỡng 80% cán bộ quản lý các cấp và 20% giáo viên cơ sở GDNN.</w:t>
      </w:r>
    </w:p>
    <w:p w:rsidR="00486326" w:rsidRPr="00486326" w:rsidRDefault="00486326" w:rsidP="00244469">
      <w:pPr>
        <w:pStyle w:val="DA03"/>
        <w:tabs>
          <w:tab w:val="left" w:pos="540"/>
        </w:tabs>
        <w:spacing w:line="264" w:lineRule="auto"/>
        <w:ind w:firstLine="567"/>
      </w:pPr>
      <w:bookmarkStart w:id="37" w:name="_Toc479154920"/>
      <w:r w:rsidRPr="00486326">
        <w:lastRenderedPageBreak/>
        <w:t>9. Nâng cao chất lượng, hiệu quả công tác nghiên cứu khoa học và hợp tác quốc tế trong GDNN</w:t>
      </w:r>
      <w:bookmarkEnd w:id="36"/>
      <w:bookmarkEnd w:id="37"/>
    </w:p>
    <w:p w:rsidR="00486326" w:rsidRPr="006560C2" w:rsidRDefault="00486326" w:rsidP="00244469">
      <w:pPr>
        <w:tabs>
          <w:tab w:val="left" w:pos="540"/>
        </w:tabs>
        <w:spacing w:before="120" w:line="264" w:lineRule="auto"/>
        <w:ind w:firstLine="567"/>
        <w:rPr>
          <w:lang w:val="de-DE"/>
        </w:rPr>
      </w:pPr>
      <w:r w:rsidRPr="006560C2">
        <w:rPr>
          <w:lang w:val="de-DE"/>
        </w:rPr>
        <w:t xml:space="preserve">- Đẩy mạnh nghiên cứu khoa học trong các cơ sở </w:t>
      </w:r>
      <w:r>
        <w:rPr>
          <w:lang w:val="de-DE"/>
        </w:rPr>
        <w:t>GDNN</w:t>
      </w:r>
      <w:r w:rsidRPr="006560C2">
        <w:rPr>
          <w:lang w:val="de-DE"/>
        </w:rPr>
        <w:t>; n</w:t>
      </w:r>
      <w:r w:rsidRPr="006560C2">
        <w:rPr>
          <w:spacing w:val="-4"/>
          <w:lang w:val="de-DE"/>
        </w:rPr>
        <w:t xml:space="preserve">âng cao năng lực nghiên cứu của Viện Nghiên cứu khoa học </w:t>
      </w:r>
      <w:r>
        <w:rPr>
          <w:spacing w:val="-4"/>
          <w:lang w:val="de-DE"/>
        </w:rPr>
        <w:t>GDNN</w:t>
      </w:r>
      <w:r w:rsidRPr="006560C2">
        <w:rPr>
          <w:spacing w:val="-4"/>
          <w:lang w:val="de-DE"/>
        </w:rPr>
        <w:t xml:space="preserve"> để thực hiện chức năng nghiên cứu chiến lược, nghiên cứu ứng dụng, thí điểm các mô hình </w:t>
      </w:r>
      <w:r>
        <w:rPr>
          <w:spacing w:val="-4"/>
          <w:lang w:val="de-DE"/>
        </w:rPr>
        <w:t>GDNN</w:t>
      </w:r>
      <w:r w:rsidRPr="006560C2">
        <w:rPr>
          <w:spacing w:val="-4"/>
          <w:lang w:val="de-DE"/>
        </w:rPr>
        <w:t xml:space="preserve"> và phát triển kỹ năng tiên tiến trước khi triển khai đại trà; t</w:t>
      </w:r>
      <w:r w:rsidRPr="006560C2">
        <w:rPr>
          <w:lang w:val="de-DE"/>
        </w:rPr>
        <w:t xml:space="preserve">ăng cường trao đổi học thuật, chia sẻ kinh nghiệm với các tổ chức nghiên cứu </w:t>
      </w:r>
      <w:r>
        <w:rPr>
          <w:lang w:val="de-DE"/>
        </w:rPr>
        <w:t>GDNN</w:t>
      </w:r>
      <w:r w:rsidRPr="006560C2">
        <w:rPr>
          <w:lang w:val="de-DE"/>
        </w:rPr>
        <w:t xml:space="preserve"> ở một số nước.</w:t>
      </w:r>
      <w:r>
        <w:rPr>
          <w:lang w:val="de-DE"/>
        </w:rPr>
        <w:t xml:space="preserve"> Bồi dưỡng, nâng cao năng lực nghiên cứu cho đội ngũ giảng viên trong các trường cao đẳng, nhất là các trường chất lượng cao.</w:t>
      </w:r>
    </w:p>
    <w:p w:rsidR="00486326" w:rsidRPr="006560C2" w:rsidRDefault="00486326" w:rsidP="00244469">
      <w:pPr>
        <w:tabs>
          <w:tab w:val="left" w:pos="540"/>
        </w:tabs>
        <w:spacing w:before="120" w:line="264" w:lineRule="auto"/>
        <w:ind w:firstLine="567"/>
        <w:rPr>
          <w:lang w:val="de-DE"/>
        </w:rPr>
      </w:pPr>
      <w:r w:rsidRPr="006560C2">
        <w:rPr>
          <w:lang w:val="de-DE"/>
        </w:rPr>
        <w:t xml:space="preserve">- Đẩy mạnh vận động, thu hút nguồn vốn ODA cho đổi mới và nâng cao chất lượng </w:t>
      </w:r>
      <w:r>
        <w:rPr>
          <w:lang w:val="de-DE"/>
        </w:rPr>
        <w:t>GDNN</w:t>
      </w:r>
      <w:r w:rsidRPr="006560C2">
        <w:rPr>
          <w:lang w:val="de-DE"/>
        </w:rPr>
        <w:t xml:space="preserve">; thực hiện đồng bộ các giải pháp để đẩy nhanh tiến độ dự án ODA, tăng hiệu quả sử dụng vốn ODA; trao đổi kinh nghiệm quốc tế về công tác quản lý, kiểm định chất lượng </w:t>
      </w:r>
      <w:r>
        <w:rPr>
          <w:lang w:val="de-DE"/>
        </w:rPr>
        <w:t>GDNN</w:t>
      </w:r>
      <w:r w:rsidRPr="006560C2">
        <w:rPr>
          <w:lang w:val="de-DE"/>
        </w:rPr>
        <w:t>, phát triển chương trình đào tạo, đào tạo</w:t>
      </w:r>
      <w:r>
        <w:rPr>
          <w:lang w:val="de-DE"/>
        </w:rPr>
        <w:t>,</w:t>
      </w:r>
      <w:r w:rsidRPr="006560C2">
        <w:rPr>
          <w:lang w:val="de-DE"/>
        </w:rPr>
        <w:t xml:space="preserve"> bồi dưỡng nhà </w:t>
      </w:r>
      <w:r>
        <w:rPr>
          <w:lang w:val="de-DE"/>
        </w:rPr>
        <w:t>giáo</w:t>
      </w:r>
      <w:r w:rsidRPr="006560C2">
        <w:rPr>
          <w:lang w:val="de-DE"/>
        </w:rPr>
        <w:t xml:space="preserve"> và cán bộ quản lý, nghiên cứu khoa học </w:t>
      </w:r>
      <w:r>
        <w:rPr>
          <w:lang w:val="de-DE"/>
        </w:rPr>
        <w:t>GDNN</w:t>
      </w:r>
      <w:r w:rsidRPr="006560C2">
        <w:rPr>
          <w:lang w:val="de-DE"/>
        </w:rPr>
        <w:t xml:space="preserve">; tham gia các tổ chức quốc tế về </w:t>
      </w:r>
      <w:r>
        <w:rPr>
          <w:lang w:val="de-DE"/>
        </w:rPr>
        <w:t>GDNN</w:t>
      </w:r>
      <w:r w:rsidRPr="006560C2">
        <w:rPr>
          <w:lang w:val="de-DE"/>
        </w:rPr>
        <w:t xml:space="preserve"> như đảm bảo chất lượng,</w:t>
      </w:r>
      <w:r w:rsidR="00416749">
        <w:rPr>
          <w:lang w:val="de-DE"/>
        </w:rPr>
        <w:t xml:space="preserve"> </w:t>
      </w:r>
      <w:r w:rsidRPr="006560C2">
        <w:rPr>
          <w:lang w:val="de-DE"/>
        </w:rPr>
        <w:t xml:space="preserve">kiểm định và công nhận chất lượng </w:t>
      </w:r>
      <w:r>
        <w:rPr>
          <w:lang w:val="de-DE"/>
        </w:rPr>
        <w:t>GDNN</w:t>
      </w:r>
      <w:r w:rsidRPr="006560C2">
        <w:rPr>
          <w:lang w:val="de-DE"/>
        </w:rPr>
        <w:t>, tiêu chuẩn kỹ năng nghề.</w:t>
      </w:r>
    </w:p>
    <w:p w:rsidR="00486326" w:rsidRPr="006560C2" w:rsidRDefault="00486326" w:rsidP="00244469">
      <w:pPr>
        <w:tabs>
          <w:tab w:val="left" w:pos="540"/>
        </w:tabs>
        <w:spacing w:before="120" w:line="264" w:lineRule="auto"/>
        <w:ind w:firstLine="567"/>
        <w:rPr>
          <w:lang w:val="de-DE"/>
        </w:rPr>
      </w:pPr>
      <w:r w:rsidRPr="006560C2">
        <w:rPr>
          <w:spacing w:val="-4"/>
          <w:lang w:val="de-DE"/>
        </w:rPr>
        <w:t xml:space="preserve">- Tăng cường liên kết đào tạo với nước ngoài, thay đổi, điều chỉnh các quy định về hợp tác đào tạo nghề với các cơ sở đào tạo nghề của nước ngoài trong thủ tục hành chính và cấp bằng, công nhận văn bằng chứng chỉ; thúc đẩy việc công nhận lẫn nhau </w:t>
      </w:r>
      <w:r w:rsidR="00416749">
        <w:rPr>
          <w:spacing w:val="-4"/>
          <w:lang w:val="de-DE"/>
        </w:rPr>
        <w:t xml:space="preserve">về </w:t>
      </w:r>
      <w:r w:rsidRPr="006560C2">
        <w:rPr>
          <w:spacing w:val="-4"/>
          <w:lang w:val="de-DE"/>
        </w:rPr>
        <w:t>văn bằng chứng chỉ giữa Việt Nam và các nước trên thế giới.</w:t>
      </w:r>
    </w:p>
    <w:p w:rsidR="00486326" w:rsidRPr="006560C2" w:rsidRDefault="00486326" w:rsidP="00244469">
      <w:pPr>
        <w:pStyle w:val="DA03"/>
        <w:tabs>
          <w:tab w:val="left" w:pos="540"/>
        </w:tabs>
        <w:spacing w:line="264" w:lineRule="auto"/>
        <w:ind w:firstLine="567"/>
        <w:rPr>
          <w:lang w:val="de-DE"/>
        </w:rPr>
      </w:pPr>
      <w:bookmarkStart w:id="38" w:name="_Toc471678437"/>
      <w:bookmarkStart w:id="39" w:name="_Toc479154921"/>
      <w:r w:rsidRPr="006560C2">
        <w:rPr>
          <w:lang w:val="de-DE"/>
        </w:rPr>
        <w:t>10.</w:t>
      </w:r>
      <w:r>
        <w:rPr>
          <w:lang w:val="de-DE"/>
        </w:rPr>
        <w:t xml:space="preserve"> </w:t>
      </w:r>
      <w:r w:rsidRPr="006560C2">
        <w:rPr>
          <w:lang w:val="de-DE"/>
        </w:rPr>
        <w:t>Nâng cao hiệu quả công tác</w:t>
      </w:r>
      <w:r>
        <w:rPr>
          <w:lang w:val="de-DE"/>
        </w:rPr>
        <w:t xml:space="preserve"> truyền thông</w:t>
      </w:r>
      <w:r w:rsidRPr="006560C2">
        <w:rPr>
          <w:lang w:val="de-DE"/>
        </w:rPr>
        <w:t xml:space="preserve"> tư vấn, hướng nghiệp trong </w:t>
      </w:r>
      <w:r>
        <w:rPr>
          <w:lang w:val="de-DE"/>
        </w:rPr>
        <w:t>GDNN</w:t>
      </w:r>
      <w:r w:rsidRPr="006560C2">
        <w:rPr>
          <w:lang w:val="de-DE"/>
        </w:rPr>
        <w:t xml:space="preserve"> và hoạt động khởi nghiệp</w:t>
      </w:r>
      <w:bookmarkEnd w:id="38"/>
      <w:bookmarkEnd w:id="39"/>
    </w:p>
    <w:p w:rsidR="00486326" w:rsidRDefault="00244469" w:rsidP="00244469">
      <w:pPr>
        <w:tabs>
          <w:tab w:val="left" w:pos="540"/>
        </w:tabs>
        <w:spacing w:before="120" w:line="264" w:lineRule="auto"/>
        <w:ind w:firstLine="567"/>
        <w:rPr>
          <w:lang w:val="de-DE"/>
        </w:rPr>
      </w:pPr>
      <w:r>
        <w:rPr>
          <w:lang w:val="de-DE"/>
        </w:rPr>
        <w:t xml:space="preserve">- </w:t>
      </w:r>
      <w:r w:rsidR="00486326">
        <w:rPr>
          <w:lang w:val="de-DE"/>
        </w:rPr>
        <w:t>Đẩy mạnh</w:t>
      </w:r>
      <w:r w:rsidR="00486326" w:rsidRPr="006560C2">
        <w:rPr>
          <w:lang w:val="de-DE"/>
        </w:rPr>
        <w:t xml:space="preserve"> công tác </w:t>
      </w:r>
      <w:r w:rsidR="00486326">
        <w:rPr>
          <w:lang w:val="de-DE"/>
        </w:rPr>
        <w:t xml:space="preserve">truyền thông, hình thành mạng lưới truyền thông thông qua hợp tác với các cơ quan truyển thông chuyên nghiệp; xây dựng các sản phẩm truyền thông đa dạng, chuyên sâu, phù hợp với các vùng miền, với các nhóm đối tượng. </w:t>
      </w:r>
      <w:r w:rsidR="00486326" w:rsidRPr="006560C2">
        <w:rPr>
          <w:lang w:val="de-DE"/>
        </w:rPr>
        <w:t xml:space="preserve">Xây dựng kế hoạch truyền thông </w:t>
      </w:r>
      <w:r w:rsidR="00486326">
        <w:rPr>
          <w:lang w:val="de-DE"/>
        </w:rPr>
        <w:t>về GDNN</w:t>
      </w:r>
      <w:r w:rsidR="00486326" w:rsidRPr="006560C2">
        <w:rPr>
          <w:lang w:val="de-DE"/>
        </w:rPr>
        <w:t xml:space="preserve"> với sự tham gia của các bộ, ngành, địa phương, cơ sở </w:t>
      </w:r>
      <w:r w:rsidR="00486326">
        <w:rPr>
          <w:lang w:val="de-DE"/>
        </w:rPr>
        <w:t>GDNN,</w:t>
      </w:r>
      <w:r w:rsidR="00486326" w:rsidRPr="006560C2">
        <w:rPr>
          <w:lang w:val="de-DE"/>
        </w:rPr>
        <w:t xml:space="preserve"> các cơ quan có liên quan</w:t>
      </w:r>
      <w:r w:rsidR="00486326">
        <w:rPr>
          <w:lang w:val="de-DE"/>
        </w:rPr>
        <w:t xml:space="preserve"> và </w:t>
      </w:r>
      <w:r w:rsidR="00486326" w:rsidRPr="006560C2">
        <w:rPr>
          <w:lang w:val="de-DE"/>
        </w:rPr>
        <w:t xml:space="preserve">phối hợp với chặt chẽ với các cơ quan thông tấn báo chí, tổ chức truyền thông trong việc </w:t>
      </w:r>
      <w:r w:rsidR="00486326">
        <w:rPr>
          <w:lang w:val="de-DE"/>
        </w:rPr>
        <w:t>tổ chức thực hiện (</w:t>
      </w:r>
      <w:r w:rsidR="00486326" w:rsidRPr="006560C2">
        <w:rPr>
          <w:lang w:val="de-DE"/>
        </w:rPr>
        <w:t xml:space="preserve">đa dạng hóa nội dung, hình thức </w:t>
      </w:r>
      <w:r w:rsidR="00486326">
        <w:rPr>
          <w:lang w:val="de-DE"/>
        </w:rPr>
        <w:t xml:space="preserve">và cách thức tuyên truyền </w:t>
      </w:r>
      <w:r w:rsidR="00486326" w:rsidRPr="006560C2">
        <w:rPr>
          <w:lang w:val="de-DE"/>
        </w:rPr>
        <w:t>phù hợp với từng đối tượng</w:t>
      </w:r>
      <w:r w:rsidR="00486326">
        <w:rPr>
          <w:lang w:val="de-DE"/>
        </w:rPr>
        <w:t>)</w:t>
      </w:r>
      <w:r w:rsidR="00486326" w:rsidRPr="006560C2">
        <w:rPr>
          <w:lang w:val="de-DE"/>
        </w:rPr>
        <w:t>.</w:t>
      </w:r>
      <w:r w:rsidR="00486326" w:rsidRPr="006723F4">
        <w:rPr>
          <w:lang w:val="de-DE"/>
        </w:rPr>
        <w:t xml:space="preserve"> </w:t>
      </w:r>
      <w:r w:rsidR="00486326">
        <w:rPr>
          <w:lang w:val="de-DE"/>
        </w:rPr>
        <w:t xml:space="preserve">Các cơ sở GDNN </w:t>
      </w:r>
      <w:r w:rsidR="00486326" w:rsidRPr="006560C2">
        <w:rPr>
          <w:lang w:val="de-DE"/>
        </w:rPr>
        <w:t xml:space="preserve">chủ động cung cấp thông tin kịp thời chính xác cho báo chí về định hướng dư luận, tạo niềm tin </w:t>
      </w:r>
      <w:r w:rsidR="00486326">
        <w:rPr>
          <w:lang w:val="de-DE"/>
        </w:rPr>
        <w:t xml:space="preserve">trong </w:t>
      </w:r>
      <w:r w:rsidR="00486326" w:rsidRPr="006560C2">
        <w:rPr>
          <w:lang w:val="de-DE"/>
        </w:rPr>
        <w:t xml:space="preserve">xã hội về chất lượng </w:t>
      </w:r>
      <w:r w:rsidR="00486326">
        <w:rPr>
          <w:lang w:val="de-DE"/>
        </w:rPr>
        <w:t>GDNN.</w:t>
      </w:r>
    </w:p>
    <w:p w:rsidR="00486326" w:rsidRPr="006560C2" w:rsidRDefault="00486326" w:rsidP="00244469">
      <w:pPr>
        <w:tabs>
          <w:tab w:val="left" w:pos="540"/>
        </w:tabs>
        <w:spacing w:before="120" w:line="264" w:lineRule="auto"/>
        <w:ind w:firstLine="567"/>
        <w:rPr>
          <w:lang w:val="de-DE"/>
        </w:rPr>
      </w:pPr>
      <w:r>
        <w:rPr>
          <w:lang w:val="de-DE"/>
        </w:rPr>
        <w:t>-</w:t>
      </w:r>
      <w:r w:rsidR="00416749">
        <w:rPr>
          <w:lang w:val="de-DE"/>
        </w:rPr>
        <w:t xml:space="preserve"> </w:t>
      </w:r>
      <w:r>
        <w:rPr>
          <w:lang w:val="de-DE"/>
        </w:rPr>
        <w:t>Nâng cao hiệu quả công tác</w:t>
      </w:r>
      <w:r w:rsidRPr="006560C2">
        <w:rPr>
          <w:lang w:val="de-DE"/>
        </w:rPr>
        <w:t xml:space="preserve">, tư vấn hướng nghiệp: </w:t>
      </w:r>
      <w:r w:rsidRPr="006560C2">
        <w:rPr>
          <w:spacing w:val="-4"/>
          <w:lang w:val="de-DE"/>
        </w:rPr>
        <w:t xml:space="preserve">Hình thành hệ thống hướng nghiệp, tư vấn về </w:t>
      </w:r>
      <w:r>
        <w:rPr>
          <w:spacing w:val="-4"/>
          <w:lang w:val="de-DE"/>
        </w:rPr>
        <w:t>GDNN</w:t>
      </w:r>
      <w:r w:rsidRPr="006560C2">
        <w:rPr>
          <w:spacing w:val="-4"/>
          <w:lang w:val="de-DE"/>
        </w:rPr>
        <w:t xml:space="preserve"> tại trường </w:t>
      </w:r>
      <w:r>
        <w:rPr>
          <w:spacing w:val="-4"/>
          <w:lang w:val="de-DE"/>
        </w:rPr>
        <w:t>trung học cơ sở</w:t>
      </w:r>
      <w:r w:rsidRPr="006560C2">
        <w:rPr>
          <w:spacing w:val="-4"/>
          <w:lang w:val="de-DE"/>
        </w:rPr>
        <w:t xml:space="preserve">, </w:t>
      </w:r>
      <w:r>
        <w:rPr>
          <w:spacing w:val="-4"/>
          <w:lang w:val="de-DE"/>
        </w:rPr>
        <w:t>trung học phổ thông</w:t>
      </w:r>
      <w:r w:rsidRPr="006560C2">
        <w:rPr>
          <w:spacing w:val="-4"/>
          <w:lang w:val="de-DE"/>
        </w:rPr>
        <w:t xml:space="preserve">, cơ sở </w:t>
      </w:r>
      <w:r>
        <w:rPr>
          <w:spacing w:val="-4"/>
          <w:lang w:val="de-DE"/>
        </w:rPr>
        <w:t>GDNN</w:t>
      </w:r>
      <w:r w:rsidR="00416749">
        <w:rPr>
          <w:spacing w:val="-4"/>
          <w:lang w:val="de-DE"/>
        </w:rPr>
        <w:t>.</w:t>
      </w:r>
    </w:p>
    <w:p w:rsidR="00486326" w:rsidRPr="006560C2" w:rsidRDefault="00486326" w:rsidP="00244469">
      <w:pPr>
        <w:tabs>
          <w:tab w:val="left" w:pos="540"/>
        </w:tabs>
        <w:spacing w:before="120" w:line="264" w:lineRule="auto"/>
        <w:ind w:firstLine="567"/>
        <w:rPr>
          <w:spacing w:val="-4"/>
          <w:lang w:val="de-DE"/>
        </w:rPr>
      </w:pPr>
      <w:r w:rsidRPr="006560C2">
        <w:rPr>
          <w:spacing w:val="-4"/>
          <w:lang w:val="de-DE"/>
        </w:rPr>
        <w:t xml:space="preserve">- Nghiên cứu và triển khai các mô hình khởi nghiệp cho người học sau khi kết thúc </w:t>
      </w:r>
      <w:r>
        <w:rPr>
          <w:spacing w:val="-4"/>
          <w:lang w:val="de-DE"/>
        </w:rPr>
        <w:t>GDNN</w:t>
      </w:r>
      <w:r w:rsidRPr="006560C2">
        <w:rPr>
          <w:spacing w:val="-4"/>
          <w:lang w:val="de-DE"/>
        </w:rPr>
        <w:t>.</w:t>
      </w:r>
    </w:p>
    <w:p w:rsidR="00AB7324" w:rsidRPr="00C75198" w:rsidRDefault="00486326" w:rsidP="00244469">
      <w:pPr>
        <w:tabs>
          <w:tab w:val="left" w:pos="540"/>
        </w:tabs>
        <w:spacing w:before="120" w:line="264" w:lineRule="auto"/>
        <w:ind w:firstLine="567"/>
        <w:rPr>
          <w:lang w:val="de-DE"/>
        </w:rPr>
      </w:pPr>
      <w:r w:rsidRPr="006560C2">
        <w:rPr>
          <w:lang w:val="de-DE"/>
        </w:rPr>
        <w:t>- T</w:t>
      </w:r>
      <w:r>
        <w:rPr>
          <w:lang w:val="de-DE"/>
        </w:rPr>
        <w:t xml:space="preserve">ăng cường </w:t>
      </w:r>
      <w:r w:rsidRPr="006560C2">
        <w:rPr>
          <w:lang w:val="de-DE"/>
        </w:rPr>
        <w:t xml:space="preserve">các hoạt động văn hóa – văn nghệ, thể dục thể thao </w:t>
      </w:r>
      <w:r>
        <w:rPr>
          <w:lang w:val="de-DE"/>
        </w:rPr>
        <w:t xml:space="preserve">thông qua việc tổ chức </w:t>
      </w:r>
      <w:r w:rsidRPr="006560C2">
        <w:rPr>
          <w:lang w:val="de-DE"/>
        </w:rPr>
        <w:t xml:space="preserve">các hội thi nhằm tuyền truyền, </w:t>
      </w:r>
      <w:r>
        <w:rPr>
          <w:lang w:val="de-DE"/>
        </w:rPr>
        <w:t xml:space="preserve">nâng cao nhận thức </w:t>
      </w:r>
      <w:r w:rsidRPr="006560C2">
        <w:rPr>
          <w:lang w:val="de-DE"/>
        </w:rPr>
        <w:t xml:space="preserve">về </w:t>
      </w:r>
      <w:r>
        <w:rPr>
          <w:lang w:val="de-DE"/>
        </w:rPr>
        <w:t>GDNN</w:t>
      </w:r>
      <w:r w:rsidRPr="006560C2">
        <w:rPr>
          <w:lang w:val="de-DE"/>
        </w:rPr>
        <w:t>.</w:t>
      </w:r>
    </w:p>
    <w:p w:rsidR="003344CD" w:rsidRPr="00C75198" w:rsidRDefault="00AB7324" w:rsidP="003344CD">
      <w:pPr>
        <w:pStyle w:val="DA01"/>
        <w:spacing w:before="120" w:after="0" w:line="240" w:lineRule="auto"/>
        <w:ind w:firstLine="567"/>
        <w:rPr>
          <w:lang w:val="de-DE"/>
        </w:rPr>
      </w:pPr>
      <w:bookmarkStart w:id="40" w:name="_Toc479154922"/>
      <w:r w:rsidRPr="00C75198">
        <w:rPr>
          <w:lang w:val="de-DE"/>
        </w:rPr>
        <w:lastRenderedPageBreak/>
        <w:t>PHẦ</w:t>
      </w:r>
      <w:r w:rsidR="00750BFA" w:rsidRPr="00C75198">
        <w:rPr>
          <w:lang w:val="de-DE"/>
        </w:rPr>
        <w:t>N III</w:t>
      </w:r>
      <w:bookmarkEnd w:id="40"/>
    </w:p>
    <w:p w:rsidR="00AB7324" w:rsidRPr="00C75198" w:rsidRDefault="00AB7324" w:rsidP="003344CD">
      <w:pPr>
        <w:pStyle w:val="DA01"/>
        <w:spacing w:before="120" w:after="0" w:line="240" w:lineRule="auto"/>
        <w:ind w:firstLine="567"/>
        <w:rPr>
          <w:lang w:val="de-DE"/>
        </w:rPr>
      </w:pPr>
      <w:bookmarkStart w:id="41" w:name="_Toc479154923"/>
      <w:r w:rsidRPr="00C75198">
        <w:rPr>
          <w:lang w:val="de-DE"/>
        </w:rPr>
        <w:t>TỔ CHỨC THỰC HIỆN</w:t>
      </w:r>
      <w:bookmarkEnd w:id="41"/>
    </w:p>
    <w:p w:rsidR="00AB7324" w:rsidRPr="00C75198" w:rsidRDefault="00AB7324" w:rsidP="00B30E96">
      <w:pPr>
        <w:spacing w:before="120"/>
        <w:ind w:firstLine="567"/>
        <w:rPr>
          <w:lang w:val="de-DE"/>
        </w:rPr>
      </w:pPr>
    </w:p>
    <w:p w:rsidR="00AB7324" w:rsidRPr="00C75198" w:rsidRDefault="00AB7324" w:rsidP="00B30E96">
      <w:pPr>
        <w:pStyle w:val="DA02"/>
        <w:spacing w:before="120" w:after="0" w:line="240" w:lineRule="auto"/>
        <w:ind w:firstLine="567"/>
        <w:rPr>
          <w:lang w:val="de-DE"/>
        </w:rPr>
      </w:pPr>
      <w:bookmarkStart w:id="42" w:name="_Toc479154924"/>
      <w:r w:rsidRPr="00C75198">
        <w:rPr>
          <w:lang w:val="de-DE"/>
        </w:rPr>
        <w:t>I. LỘ TRÌNH</w:t>
      </w:r>
      <w:bookmarkEnd w:id="42"/>
    </w:p>
    <w:p w:rsidR="00AB7324" w:rsidRPr="00C75198" w:rsidRDefault="00AB7324" w:rsidP="00B30E96">
      <w:pPr>
        <w:pStyle w:val="DA03"/>
        <w:ind w:firstLine="567"/>
        <w:rPr>
          <w:lang w:val="de-DE"/>
        </w:rPr>
      </w:pPr>
      <w:bookmarkStart w:id="43" w:name="_Toc479154925"/>
      <w:r w:rsidRPr="00C75198">
        <w:rPr>
          <w:lang w:val="de-DE"/>
        </w:rPr>
        <w:t>1. Giai đoạ</w:t>
      </w:r>
      <w:r w:rsidR="00A647DB">
        <w:rPr>
          <w:lang w:val="de-DE"/>
        </w:rPr>
        <w:t>n 2017</w:t>
      </w:r>
      <w:r w:rsidRPr="00C75198">
        <w:rPr>
          <w:lang w:val="de-DE"/>
        </w:rPr>
        <w:t>-201</w:t>
      </w:r>
      <w:r w:rsidR="00A647DB">
        <w:rPr>
          <w:lang w:val="de-DE"/>
        </w:rPr>
        <w:t>8</w:t>
      </w:r>
      <w:bookmarkEnd w:id="43"/>
    </w:p>
    <w:p w:rsidR="00AB7324" w:rsidRPr="00C75198" w:rsidRDefault="00AB7324" w:rsidP="00B30E96">
      <w:pPr>
        <w:spacing w:before="120"/>
        <w:ind w:firstLine="567"/>
        <w:rPr>
          <w:lang w:val="de-DE"/>
        </w:rPr>
      </w:pPr>
      <w:r w:rsidRPr="00C75198">
        <w:rPr>
          <w:lang w:val="de-DE"/>
        </w:rPr>
        <w:t xml:space="preserve">Tập trung thực hiện: </w:t>
      </w:r>
    </w:p>
    <w:p w:rsidR="00AB7324" w:rsidRPr="00C75198" w:rsidRDefault="00AB7324" w:rsidP="00B30E96">
      <w:pPr>
        <w:spacing w:before="120"/>
        <w:ind w:firstLine="567"/>
        <w:rPr>
          <w:lang w:val="de-DE"/>
        </w:rPr>
      </w:pPr>
      <w:r w:rsidRPr="00C75198">
        <w:rPr>
          <w:lang w:val="de-DE"/>
        </w:rPr>
        <w:t>- Xây dựng, ban hành các văn bản quy phạm pháp luật hướng dẫn thi hành Luật GDNN, các luật có liên quan và các cơ chế chính sách về GDNN, các chuẩn và định mức kỹ thuật cho các nghề trọng điểm quốc gia.</w:t>
      </w:r>
    </w:p>
    <w:p w:rsidR="00AB7324" w:rsidRPr="00C75198" w:rsidRDefault="00AB7324" w:rsidP="00B30E96">
      <w:pPr>
        <w:spacing w:before="120"/>
        <w:ind w:firstLine="567"/>
        <w:rPr>
          <w:lang w:val="de-DE"/>
        </w:rPr>
      </w:pPr>
      <w:r w:rsidRPr="00C75198">
        <w:rPr>
          <w:lang w:val="de-DE"/>
        </w:rPr>
        <w:t>- Kiện toàn bộ máy quản lý nhà nước GDNN từ trung ương đến địa phương.</w:t>
      </w:r>
    </w:p>
    <w:p w:rsidR="00AB7324" w:rsidRPr="00C75198" w:rsidRDefault="00AB7324" w:rsidP="00B30E96">
      <w:pPr>
        <w:spacing w:before="120"/>
        <w:ind w:firstLine="567"/>
        <w:rPr>
          <w:lang w:val="de-DE"/>
        </w:rPr>
      </w:pPr>
      <w:r w:rsidRPr="00C75198">
        <w:rPr>
          <w:lang w:val="de-DE"/>
        </w:rPr>
        <w:t>- Hoàn thiện quy hoạch mạng lưới cơ sở GDNN</w:t>
      </w:r>
      <w:r w:rsidR="00B379E3" w:rsidRPr="00C75198">
        <w:rPr>
          <w:lang w:val="de-DE"/>
        </w:rPr>
        <w:t xml:space="preserve"> giai đoạn 201</w:t>
      </w:r>
      <w:r w:rsidR="00486326">
        <w:rPr>
          <w:lang w:val="de-DE"/>
        </w:rPr>
        <w:t>7</w:t>
      </w:r>
      <w:r w:rsidR="00B379E3" w:rsidRPr="00C75198">
        <w:rPr>
          <w:lang w:val="de-DE"/>
        </w:rPr>
        <w:t>-2020 và định hướng đến 2030</w:t>
      </w:r>
      <w:r w:rsidRPr="00C75198">
        <w:rPr>
          <w:lang w:val="de-DE"/>
        </w:rPr>
        <w:t>.</w:t>
      </w:r>
    </w:p>
    <w:p w:rsidR="00AB7324" w:rsidRPr="00C75198" w:rsidRDefault="00F10E2A" w:rsidP="00B30E96">
      <w:pPr>
        <w:spacing w:before="120"/>
        <w:ind w:firstLine="567"/>
        <w:rPr>
          <w:lang w:val="de-DE"/>
        </w:rPr>
      </w:pPr>
      <w:r w:rsidRPr="00C75198">
        <w:rPr>
          <w:lang w:val="de-DE"/>
        </w:rPr>
        <w:t>- Thí điểm xây dựng và áp dụng chuẩn kiến thức, kỹ năng tối thiếu cho một số nghề trọng điểm quốc gia, hoàn thành việc chuyển giao và thí điểm đào tạ</w:t>
      </w:r>
      <w:r w:rsidR="00416749">
        <w:rPr>
          <w:lang w:val="de-DE"/>
        </w:rPr>
        <w:t>o 34 b</w:t>
      </w:r>
      <w:r w:rsidRPr="00C75198">
        <w:rPr>
          <w:lang w:val="de-DE"/>
        </w:rPr>
        <w:t>ộ chương trình từ nước ngoài;</w:t>
      </w:r>
      <w:r w:rsidR="00416749">
        <w:rPr>
          <w:lang w:val="de-DE"/>
        </w:rPr>
        <w:t xml:space="preserve"> </w:t>
      </w:r>
      <w:r w:rsidRPr="00C75198">
        <w:rPr>
          <w:lang w:val="de-DE"/>
        </w:rPr>
        <w:t>thí điểm việc tổ chứcđào tạo theo tích lũy</w:t>
      </w:r>
      <w:r w:rsidR="00416749">
        <w:rPr>
          <w:lang w:val="de-DE"/>
        </w:rPr>
        <w:t xml:space="preserve"> </w:t>
      </w:r>
      <w:r w:rsidRPr="00C75198">
        <w:rPr>
          <w:lang w:val="de-DE"/>
        </w:rPr>
        <w:t>tín chỉ, mô đun.</w:t>
      </w:r>
    </w:p>
    <w:p w:rsidR="00AB7324" w:rsidRPr="00C75198" w:rsidRDefault="00AB7324" w:rsidP="00B30E96">
      <w:pPr>
        <w:spacing w:before="120"/>
        <w:ind w:firstLine="567"/>
        <w:rPr>
          <w:lang w:val="de-DE"/>
        </w:rPr>
      </w:pPr>
      <w:r w:rsidRPr="00C75198">
        <w:rPr>
          <w:lang w:val="de-DE"/>
        </w:rPr>
        <w:t>- Hình thành mới, củng cố hoặc công nhận các trung tâm đánh giá và cấp chứng chỉ nghề quốc gia cho các nghề trọng điểm.</w:t>
      </w:r>
    </w:p>
    <w:p w:rsidR="00AB7324" w:rsidRPr="00C75198" w:rsidRDefault="00AB7324" w:rsidP="00B30E96">
      <w:pPr>
        <w:spacing w:before="120"/>
        <w:ind w:firstLine="567"/>
        <w:rPr>
          <w:lang w:val="de-DE"/>
        </w:rPr>
      </w:pPr>
      <w:r w:rsidRPr="00C75198">
        <w:rPr>
          <w:lang w:val="de-DE"/>
        </w:rPr>
        <w:t xml:space="preserve">- Hình thành1-2 </w:t>
      </w:r>
      <w:r w:rsidR="000E5FF3">
        <w:rPr>
          <w:lang w:val="de-DE"/>
        </w:rPr>
        <w:t xml:space="preserve">tổ chức </w:t>
      </w:r>
      <w:r w:rsidRPr="00C75198">
        <w:rPr>
          <w:lang w:val="de-DE"/>
        </w:rPr>
        <w:t>kiểm định chất lượng GDNN</w:t>
      </w:r>
      <w:r w:rsidR="00486326">
        <w:rPr>
          <w:lang w:val="de-DE"/>
        </w:rPr>
        <w:t xml:space="preserve"> </w:t>
      </w:r>
      <w:r w:rsidRPr="00C75198">
        <w:rPr>
          <w:lang w:val="de-DE"/>
        </w:rPr>
        <w:t>độc lập.</w:t>
      </w:r>
    </w:p>
    <w:p w:rsidR="00AB7324" w:rsidRPr="00C75198" w:rsidRDefault="00AB7324" w:rsidP="00B30E96">
      <w:pPr>
        <w:pStyle w:val="DA03"/>
        <w:ind w:firstLine="567"/>
        <w:rPr>
          <w:lang w:val="de-DE"/>
        </w:rPr>
      </w:pPr>
      <w:bookmarkStart w:id="44" w:name="_Toc479154926"/>
      <w:r w:rsidRPr="00C75198">
        <w:rPr>
          <w:lang w:val="de-DE"/>
        </w:rPr>
        <w:t>2. Giai đoạn 2018-2020</w:t>
      </w:r>
      <w:bookmarkEnd w:id="44"/>
    </w:p>
    <w:p w:rsidR="00AB7324" w:rsidRPr="00C75198" w:rsidRDefault="00AB7324" w:rsidP="00B30E96">
      <w:pPr>
        <w:spacing w:before="120"/>
        <w:ind w:firstLine="567"/>
        <w:rPr>
          <w:lang w:val="de-DE"/>
        </w:rPr>
      </w:pPr>
      <w:r w:rsidRPr="00C75198">
        <w:rPr>
          <w:lang w:val="de-DE"/>
        </w:rPr>
        <w:t xml:space="preserve">Tập trung thực hiện: </w:t>
      </w:r>
    </w:p>
    <w:p w:rsidR="00F10E2A" w:rsidRPr="00C75198" w:rsidRDefault="00F10E2A" w:rsidP="00B30E96">
      <w:pPr>
        <w:spacing w:before="120"/>
        <w:ind w:firstLine="567"/>
        <w:rPr>
          <w:lang w:val="de-DE"/>
        </w:rPr>
      </w:pPr>
      <w:r w:rsidRPr="00C75198">
        <w:rPr>
          <w:lang w:val="de-DE"/>
        </w:rPr>
        <w:t xml:space="preserve">- Xây dựng chuẩn kiến thức, kỹ năng cho cho từng ngành, nghề đào tạo phù hợp với Khung trình độ quốc giaViệt Nam; </w:t>
      </w:r>
    </w:p>
    <w:p w:rsidR="00AB7324" w:rsidRPr="00C75198" w:rsidRDefault="00F10E2A" w:rsidP="00B30E96">
      <w:pPr>
        <w:spacing w:before="120"/>
        <w:ind w:firstLine="567"/>
        <w:rPr>
          <w:lang w:val="de-DE"/>
        </w:rPr>
      </w:pPr>
      <w:r w:rsidRPr="00C75198">
        <w:rPr>
          <w:lang w:val="de-DE"/>
        </w:rPr>
        <w:t>- Chuẩn hóa đội ngũ giáo viên, giảng viên và cán bộ quản lý.</w:t>
      </w:r>
    </w:p>
    <w:p w:rsidR="00AB7324" w:rsidRPr="00C75198" w:rsidRDefault="00AB7324" w:rsidP="00B30E96">
      <w:pPr>
        <w:spacing w:before="120"/>
        <w:ind w:firstLine="567"/>
        <w:rPr>
          <w:spacing w:val="-4"/>
          <w:lang w:val="de-DE"/>
        </w:rPr>
      </w:pPr>
      <w:r w:rsidRPr="00C75198">
        <w:rPr>
          <w:spacing w:val="-4"/>
          <w:lang w:val="de-DE"/>
        </w:rPr>
        <w:t>- Hình thành mạng lưới các trường chất lượng cao, các trường đào tạo chương trình chất lượng cao, các nghề trọng điểm cấp khu vực ASEAN và quốc tế.</w:t>
      </w:r>
    </w:p>
    <w:p w:rsidR="00AB7324" w:rsidRPr="00C75198" w:rsidRDefault="00AB7324" w:rsidP="00B30E96">
      <w:pPr>
        <w:spacing w:before="120"/>
        <w:ind w:firstLine="567"/>
        <w:rPr>
          <w:lang w:val="de-DE"/>
        </w:rPr>
      </w:pPr>
      <w:r w:rsidRPr="00C75198">
        <w:rPr>
          <w:lang w:val="de-DE"/>
        </w:rPr>
        <w:t xml:space="preserve">- Hình thành hệ thống các </w:t>
      </w:r>
      <w:r w:rsidR="000E5FF3">
        <w:rPr>
          <w:lang w:val="de-DE"/>
        </w:rPr>
        <w:t xml:space="preserve">tổ chức </w:t>
      </w:r>
      <w:r w:rsidRPr="00C75198">
        <w:rPr>
          <w:lang w:val="de-DE"/>
        </w:rPr>
        <w:t>kiểm định chất lượng GDNN đáp ứng yêu cầu kiểm định, đánh giá công nhận chất lượng GDNN.</w:t>
      </w:r>
    </w:p>
    <w:p w:rsidR="00AB7324" w:rsidRPr="00C75198" w:rsidRDefault="00AB7324" w:rsidP="00B30E96">
      <w:pPr>
        <w:spacing w:before="120"/>
        <w:ind w:firstLine="567"/>
        <w:rPr>
          <w:lang w:val="de-DE"/>
        </w:rPr>
      </w:pPr>
      <w:r w:rsidRPr="00C75198">
        <w:rPr>
          <w:lang w:val="de-DE"/>
        </w:rPr>
        <w:t>- Hoàn thiện hệ thống các trung tâm đánh giá và cấp chứng chỉ kỹ năng nghề quốc gia để đánh giá, cấp chứng chỉ kỹ năng nghề cho người lao động phục vụ các ngành, nghề yêu cầu có chứng chỉ khi hành nghề.</w:t>
      </w:r>
    </w:p>
    <w:p w:rsidR="00AB7324" w:rsidRPr="00C75198" w:rsidRDefault="00AB7324" w:rsidP="00B30E96">
      <w:pPr>
        <w:spacing w:before="120"/>
        <w:ind w:firstLine="567"/>
        <w:rPr>
          <w:lang w:val="de-DE"/>
        </w:rPr>
      </w:pPr>
      <w:r w:rsidRPr="00C75198">
        <w:rPr>
          <w:lang w:val="de-DE"/>
        </w:rPr>
        <w:t>- Xây dựng hệ thống đảm bảo chất lượng cho các trường cao đẳng, trung cấp (đặc biệt các trường đăng ký tự chủ, các trường được tập trung đầu tư thành trường chất lượng cao).</w:t>
      </w:r>
    </w:p>
    <w:p w:rsidR="00AB7324" w:rsidRPr="00C75198" w:rsidRDefault="00AB7324" w:rsidP="00B30E96">
      <w:pPr>
        <w:spacing w:before="120"/>
        <w:ind w:firstLine="567"/>
        <w:rPr>
          <w:lang w:val="de-DE"/>
        </w:rPr>
      </w:pPr>
      <w:r w:rsidRPr="00C75198">
        <w:rPr>
          <w:lang w:val="de-DE"/>
        </w:rPr>
        <w:t>- Các hoạt động khác để đạt mục tiêu đặt ra trong Đề án.</w:t>
      </w:r>
    </w:p>
    <w:p w:rsidR="00AB7324" w:rsidRDefault="00AB7324" w:rsidP="00B30E96">
      <w:pPr>
        <w:spacing w:before="120"/>
        <w:ind w:firstLine="567"/>
        <w:rPr>
          <w:i/>
          <w:lang w:val="de-DE"/>
        </w:rPr>
      </w:pPr>
      <w:r w:rsidRPr="00C75198">
        <w:rPr>
          <w:i/>
          <w:lang w:val="de-DE"/>
        </w:rPr>
        <w:t>(Chi tiết các hoạ</w:t>
      </w:r>
      <w:r w:rsidR="008E59FB">
        <w:rPr>
          <w:i/>
          <w:lang w:val="de-DE"/>
        </w:rPr>
        <w:t>t đ</w:t>
      </w:r>
      <w:r w:rsidRPr="00C75198">
        <w:rPr>
          <w:i/>
          <w:lang w:val="de-DE"/>
        </w:rPr>
        <w:t xml:space="preserve">ộng triển khai thuộc dự án tại Phụ lục </w:t>
      </w:r>
      <w:r w:rsidR="00F10E2A" w:rsidRPr="00C75198">
        <w:rPr>
          <w:i/>
          <w:lang w:val="de-DE"/>
        </w:rPr>
        <w:t>7</w:t>
      </w:r>
      <w:r w:rsidRPr="00C75198">
        <w:rPr>
          <w:i/>
          <w:lang w:val="de-DE"/>
        </w:rPr>
        <w:t>).</w:t>
      </w:r>
    </w:p>
    <w:p w:rsidR="00724DF0" w:rsidRDefault="00724DF0" w:rsidP="00486326">
      <w:pPr>
        <w:pStyle w:val="DA03"/>
        <w:ind w:firstLine="567"/>
        <w:rPr>
          <w:lang w:val="de-DE"/>
        </w:rPr>
      </w:pPr>
    </w:p>
    <w:p w:rsidR="00486326" w:rsidRPr="00C75198" w:rsidRDefault="00486326" w:rsidP="00486326">
      <w:pPr>
        <w:pStyle w:val="DA03"/>
        <w:ind w:firstLine="567"/>
        <w:rPr>
          <w:lang w:val="de-DE"/>
        </w:rPr>
      </w:pPr>
      <w:bookmarkStart w:id="45" w:name="_Toc479154927"/>
      <w:r>
        <w:rPr>
          <w:lang w:val="de-DE"/>
        </w:rPr>
        <w:lastRenderedPageBreak/>
        <w:t>3</w:t>
      </w:r>
      <w:r w:rsidRPr="00C75198">
        <w:rPr>
          <w:lang w:val="de-DE"/>
        </w:rPr>
        <w:t xml:space="preserve">. Giai đoạn </w:t>
      </w:r>
      <w:r>
        <w:rPr>
          <w:lang w:val="de-DE"/>
        </w:rPr>
        <w:t xml:space="preserve">sau năm </w:t>
      </w:r>
      <w:r w:rsidRPr="00C75198">
        <w:rPr>
          <w:lang w:val="de-DE"/>
        </w:rPr>
        <w:t>2020</w:t>
      </w:r>
      <w:bookmarkEnd w:id="45"/>
    </w:p>
    <w:p w:rsidR="00486326" w:rsidRPr="00486326" w:rsidRDefault="00486326" w:rsidP="00B30E96">
      <w:pPr>
        <w:spacing w:before="120"/>
        <w:ind w:firstLine="567"/>
        <w:rPr>
          <w:lang w:val="de-DE"/>
        </w:rPr>
      </w:pPr>
      <w:r>
        <w:rPr>
          <w:lang w:val="de-DE"/>
        </w:rPr>
        <w:t>Tiếp tục thực hiện đồng bộ các giải pháp để đạt được mục tiêu chung của Đề án.</w:t>
      </w:r>
    </w:p>
    <w:p w:rsidR="00AB7324" w:rsidRPr="00C75198" w:rsidRDefault="00AB7324" w:rsidP="002426E8">
      <w:pPr>
        <w:pStyle w:val="DA02"/>
        <w:spacing w:before="120" w:line="240" w:lineRule="auto"/>
        <w:ind w:firstLine="567"/>
        <w:rPr>
          <w:lang w:val="de-DE"/>
        </w:rPr>
      </w:pPr>
      <w:bookmarkStart w:id="46" w:name="_Toc479154928"/>
      <w:r w:rsidRPr="00C75198">
        <w:rPr>
          <w:lang w:val="de-DE"/>
        </w:rPr>
        <w:t>II. KINH PHÍ TRIỂN KHAI</w:t>
      </w:r>
      <w:bookmarkEnd w:id="46"/>
    </w:p>
    <w:p w:rsidR="00AB7324" w:rsidRPr="00C75198" w:rsidRDefault="00F10E2A" w:rsidP="002426E8">
      <w:pPr>
        <w:spacing w:before="120" w:after="120"/>
        <w:ind w:firstLine="567"/>
        <w:rPr>
          <w:lang w:val="de-DE"/>
        </w:rPr>
      </w:pPr>
      <w:r w:rsidRPr="00C75198">
        <w:rPr>
          <w:lang w:val="de-DE"/>
        </w:rPr>
        <w:t>Nguồn kinh phí triển khai đề án từ Chương trình mục tiêu GDNN - Việc làm, An toàn lao động giai đoạn 2016 – 2020; Chương trình mục tiêu quốc gia về xây dựng nông thôn mới, nguồn vốn ODA, nguồn của các Bộ, ngành, địa phương, của cơ sở GDNN và các nguồn khác.</w:t>
      </w:r>
    </w:p>
    <w:p w:rsidR="00AB7324" w:rsidRPr="00C75198" w:rsidRDefault="00AB7324" w:rsidP="002426E8">
      <w:pPr>
        <w:pStyle w:val="DA02"/>
        <w:spacing w:before="120" w:line="240" w:lineRule="auto"/>
        <w:ind w:firstLine="567"/>
        <w:rPr>
          <w:lang w:val="de-DE"/>
        </w:rPr>
      </w:pPr>
      <w:bookmarkStart w:id="47" w:name="_Toc479154929"/>
      <w:r w:rsidRPr="00C75198">
        <w:rPr>
          <w:lang w:val="de-DE"/>
        </w:rPr>
        <w:t>I</w:t>
      </w:r>
      <w:r w:rsidR="00DE76E6" w:rsidRPr="00C75198">
        <w:rPr>
          <w:lang w:val="de-DE"/>
        </w:rPr>
        <w:t>II</w:t>
      </w:r>
      <w:r w:rsidRPr="00C75198">
        <w:rPr>
          <w:lang w:val="de-DE"/>
        </w:rPr>
        <w:t>. TRÁCH NHIỆM CỦA CÁC BỘ, NGÀNH, ĐỊA PHƯƠNG</w:t>
      </w:r>
      <w:bookmarkEnd w:id="47"/>
    </w:p>
    <w:p w:rsidR="00486326" w:rsidRPr="00125606" w:rsidRDefault="00486326" w:rsidP="00486326">
      <w:pPr>
        <w:spacing w:before="120"/>
        <w:ind w:firstLine="567"/>
        <w:rPr>
          <w:rFonts w:eastAsia="Calibri"/>
          <w:b/>
          <w:lang w:val="sv-SE"/>
        </w:rPr>
      </w:pPr>
      <w:r w:rsidRPr="00125606">
        <w:rPr>
          <w:rFonts w:eastAsia="Calibri"/>
          <w:b/>
          <w:lang w:val="sv-SE"/>
        </w:rPr>
        <w:t>1. Bộ Lao động - Thương binh và Xã hội</w:t>
      </w:r>
    </w:p>
    <w:p w:rsidR="00486326" w:rsidRPr="006560C2"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 xml:space="preserve">Chủ trì, phối hợp với các Bộ, ngành, cơ quan có liên quan, Ủy ban nhân dân các tỉnh, thành phố trực thuộc trung ương xây dựng chương trình, dự án, kế hoạch hàng năm về </w:t>
      </w:r>
      <w:r>
        <w:rPr>
          <w:rFonts w:eastAsia="Calibri"/>
          <w:lang w:val="sv-SE"/>
        </w:rPr>
        <w:t>GDNN</w:t>
      </w:r>
      <w:r w:rsidRPr="006560C2">
        <w:rPr>
          <w:rFonts w:eastAsia="Calibri"/>
          <w:lang w:val="vi-VN"/>
        </w:rPr>
        <w:t>.</w:t>
      </w:r>
    </w:p>
    <w:p w:rsidR="00486326" w:rsidRPr="005A5414"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Tổng hợp nội dung và nhu cầu kinh phí hàng năm và từng giai đoạn của Đề án</w:t>
      </w:r>
      <w:r>
        <w:rPr>
          <w:rFonts w:eastAsia="Calibri"/>
          <w:lang w:val="sv-SE"/>
        </w:rPr>
        <w:t xml:space="preserve"> (trong đó </w:t>
      </w:r>
      <w:r w:rsidRPr="005A5414">
        <w:rPr>
          <w:rFonts w:eastAsia="Calibri"/>
          <w:lang w:val="sv-SE"/>
        </w:rPr>
        <w:t xml:space="preserve">đề xuất các chỉ tiêu, nhiệm vụ và nguồn </w:t>
      </w:r>
      <w:r>
        <w:rPr>
          <w:rFonts w:eastAsia="Calibri"/>
          <w:lang w:val="sv-SE"/>
        </w:rPr>
        <w:t>tài chính</w:t>
      </w:r>
      <w:r w:rsidRPr="005A5414">
        <w:rPr>
          <w:rFonts w:eastAsia="Calibri"/>
          <w:lang w:val="sv-SE"/>
        </w:rPr>
        <w:t xml:space="preserve"> bổ sung</w:t>
      </w:r>
      <w:r>
        <w:rPr>
          <w:rFonts w:eastAsia="Calibri"/>
          <w:lang w:val="sv-SE"/>
        </w:rPr>
        <w:t xml:space="preserve"> thêm trong CTMT GDNN - việc làm và an toàn lao động </w:t>
      </w:r>
      <w:r w:rsidRPr="005A5414">
        <w:rPr>
          <w:rFonts w:eastAsia="Calibri"/>
          <w:lang w:val="sv-SE"/>
        </w:rPr>
        <w:t>để thực hiện Đề án trong giai đoạn 2017-2020</w:t>
      </w:r>
      <w:r>
        <w:rPr>
          <w:rFonts w:eastAsia="Calibri"/>
          <w:lang w:val="sv-SE"/>
        </w:rPr>
        <w:t>)</w:t>
      </w:r>
      <w:r w:rsidRPr="006560C2">
        <w:rPr>
          <w:rFonts w:eastAsia="Calibri"/>
          <w:lang w:val="vi-VN"/>
        </w:rPr>
        <w:t xml:space="preserve"> gửi Bộ Tài chính, Bộ Kế hoạch và Đầu tư tổng hợp, trình Thủ tướng Chính phủ.</w:t>
      </w:r>
    </w:p>
    <w:p w:rsidR="00486326" w:rsidRPr="008E0997" w:rsidRDefault="00486326" w:rsidP="00486326">
      <w:pPr>
        <w:spacing w:before="120"/>
        <w:ind w:firstLine="567"/>
        <w:rPr>
          <w:rFonts w:eastAsia="Calibri"/>
          <w:lang w:val="sv-SE"/>
        </w:rPr>
      </w:pPr>
      <w:r w:rsidRPr="008E0997">
        <w:rPr>
          <w:rFonts w:eastAsia="Calibri"/>
          <w:lang w:val="sv-SE"/>
        </w:rPr>
        <w:t>- Chủ trì, phối hợp với Bộ Tài chính, Bộ Kế hoạch và Đầu tư và các Bộ, ngành, địa phương xây dựng, trình Chính phủ ban hành Nghị định quy định về đầu tư và cơ chế tài chính đối với hoạt động GDNN.</w:t>
      </w:r>
    </w:p>
    <w:p w:rsidR="00486326" w:rsidRPr="006560C2" w:rsidRDefault="00486326" w:rsidP="00486326">
      <w:pPr>
        <w:spacing w:before="120"/>
        <w:ind w:firstLine="567"/>
        <w:rPr>
          <w:rFonts w:eastAsia="Calibri"/>
          <w:lang w:val="vi-VN"/>
        </w:rPr>
      </w:pPr>
      <w:r w:rsidRPr="006560C2">
        <w:rPr>
          <w:rFonts w:eastAsia="Calibri"/>
          <w:lang w:val="vi-VN"/>
        </w:rPr>
        <w:t>- Chỉ đạo thực hiện, kiểm tra, giám sát việc thực hiện Đề án.</w:t>
      </w:r>
    </w:p>
    <w:p w:rsidR="00486326" w:rsidRPr="006560C2" w:rsidRDefault="00486326" w:rsidP="00486326">
      <w:pPr>
        <w:spacing w:before="120"/>
        <w:ind w:firstLine="567"/>
        <w:rPr>
          <w:rFonts w:eastAsia="Calibri"/>
          <w:b/>
          <w:lang w:val="sv-SE"/>
        </w:rPr>
      </w:pPr>
      <w:r w:rsidRPr="006560C2">
        <w:rPr>
          <w:rFonts w:eastAsia="Calibri"/>
          <w:lang w:val="vi-VN"/>
        </w:rPr>
        <w:t xml:space="preserve">- Phối hợp với các tổ chức chính trị - xã hội, tổ chức xã hội, hội nghề nghiệp tuyên truyền, tư vấn, hướng nghiệp đoàn viên, hội viên của tổ chức mình  nhận thức về chủ trương, chính sách của Đảng và Nhà nước về đổi mới và nâng cao chất lượng </w:t>
      </w:r>
      <w:r>
        <w:rPr>
          <w:rFonts w:eastAsia="Calibri"/>
          <w:lang w:val="vi-VN"/>
        </w:rPr>
        <w:t>GDNN</w:t>
      </w:r>
      <w:r w:rsidRPr="006560C2">
        <w:rPr>
          <w:rFonts w:eastAsia="Calibri"/>
          <w:lang w:val="vi-VN"/>
        </w:rPr>
        <w:t xml:space="preserve"> và p</w:t>
      </w:r>
      <w:r w:rsidRPr="006560C2">
        <w:rPr>
          <w:rFonts w:eastAsia="Calibri"/>
          <w:lang w:val="sv-SE"/>
        </w:rPr>
        <w:t xml:space="preserve">hối hợp với các cơ quan quản lý nhà nước trong quá trình tổ chức thực hiện và kiểm tra, giám sát thực hiện đề án Đổi mới và nâng cao chất lượng </w:t>
      </w:r>
      <w:r>
        <w:rPr>
          <w:rFonts w:eastAsia="Calibri"/>
          <w:lang w:val="sv-SE"/>
        </w:rPr>
        <w:t>GDNN</w:t>
      </w:r>
      <w:r w:rsidRPr="006560C2">
        <w:rPr>
          <w:rFonts w:eastAsia="Calibri"/>
          <w:lang w:val="sv-SE"/>
        </w:rPr>
        <w:t>.</w:t>
      </w:r>
    </w:p>
    <w:p w:rsidR="00486326" w:rsidRPr="00A90C5A"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 xml:space="preserve">Tổ chức đánh giá, tổng kết và báo cáo kết quả thực hiện Đề </w:t>
      </w:r>
      <w:r w:rsidRPr="006560C2">
        <w:rPr>
          <w:rFonts w:eastAsia="Calibri"/>
          <w:lang w:val="sv-SE"/>
        </w:rPr>
        <w:t>án</w:t>
      </w:r>
      <w:r w:rsidRPr="006560C2">
        <w:rPr>
          <w:rFonts w:eastAsia="Calibri"/>
          <w:lang w:val="vi-VN"/>
        </w:rPr>
        <w:t>.</w:t>
      </w:r>
    </w:p>
    <w:p w:rsidR="00486326" w:rsidRPr="00125606" w:rsidRDefault="00486326" w:rsidP="00486326">
      <w:pPr>
        <w:spacing w:before="120"/>
        <w:ind w:firstLine="567"/>
        <w:rPr>
          <w:rFonts w:eastAsia="Calibri"/>
          <w:b/>
          <w:lang w:val="sv-SE"/>
        </w:rPr>
      </w:pPr>
      <w:r w:rsidRPr="00125606">
        <w:rPr>
          <w:rFonts w:eastAsia="Calibri"/>
          <w:b/>
          <w:lang w:val="sv-SE"/>
        </w:rPr>
        <w:t>2</w:t>
      </w:r>
      <w:r w:rsidRPr="00125606">
        <w:rPr>
          <w:rFonts w:eastAsia="Calibri"/>
          <w:b/>
          <w:lang w:val="vi-VN"/>
        </w:rPr>
        <w:t xml:space="preserve">. Bộ Giáo dục và </w:t>
      </w:r>
      <w:r w:rsidRPr="00125606">
        <w:rPr>
          <w:rFonts w:eastAsia="Calibri"/>
          <w:b/>
          <w:lang w:val="sv-SE"/>
        </w:rPr>
        <w:t>Đ</w:t>
      </w:r>
      <w:r w:rsidRPr="00125606">
        <w:rPr>
          <w:rFonts w:eastAsia="Calibri"/>
          <w:b/>
          <w:lang w:val="vi-VN"/>
        </w:rPr>
        <w:t>ào tạo</w:t>
      </w:r>
    </w:p>
    <w:p w:rsidR="00486326" w:rsidRPr="006560C2"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 xml:space="preserve">Phối hợp với Bộ Lao động - Thương binh và Xã hội </w:t>
      </w:r>
      <w:r w:rsidRPr="006560C2">
        <w:rPr>
          <w:rFonts w:eastAsia="Calibri"/>
          <w:lang w:val="sv-SE"/>
        </w:rPr>
        <w:t>trình Chính phủ về quyết định về tỷ lệ phân luồng trong từng giai đoạn; t</w:t>
      </w:r>
      <w:r w:rsidRPr="006560C2">
        <w:rPr>
          <w:rFonts w:eastAsia="Calibri"/>
          <w:lang w:val="vi-VN"/>
        </w:rPr>
        <w:t xml:space="preserve">ăng cường hoạt động hướng nghiệp, thực hiện phân luồng học sinh tốt nghiệp trung học </w:t>
      </w:r>
      <w:r w:rsidRPr="006560C2">
        <w:rPr>
          <w:rFonts w:eastAsia="Calibri"/>
          <w:lang w:val="sv-SE"/>
        </w:rPr>
        <w:t xml:space="preserve">phổ thông, trung học </w:t>
      </w:r>
      <w:r w:rsidRPr="006560C2">
        <w:rPr>
          <w:rFonts w:eastAsia="Calibri"/>
          <w:lang w:val="vi-VN"/>
        </w:rPr>
        <w:t>cơ sở vào học</w:t>
      </w:r>
      <w:r w:rsidRPr="006560C2">
        <w:rPr>
          <w:rFonts w:eastAsia="Calibri"/>
          <w:lang w:val="sv-SE"/>
        </w:rPr>
        <w:t xml:space="preserve"> </w:t>
      </w:r>
      <w:r>
        <w:rPr>
          <w:rFonts w:eastAsia="Calibri"/>
          <w:lang w:val="sv-SE"/>
        </w:rPr>
        <w:t>GDNN</w:t>
      </w:r>
      <w:r w:rsidRPr="006560C2">
        <w:rPr>
          <w:rFonts w:eastAsia="Calibri"/>
          <w:lang w:val="vi-VN"/>
        </w:rPr>
        <w:t>.</w:t>
      </w:r>
    </w:p>
    <w:p w:rsidR="00486326" w:rsidRPr="006560C2"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 xml:space="preserve">Phối hợp với Bộ Lao động - Thương binh và Xã hội thực hiện liên thông giữa các cấp trình độ đào tạo </w:t>
      </w:r>
      <w:r>
        <w:rPr>
          <w:rFonts w:eastAsia="Calibri"/>
          <w:lang w:val="sv-SE"/>
        </w:rPr>
        <w:t>GDNN</w:t>
      </w:r>
      <w:r w:rsidRPr="006560C2">
        <w:rPr>
          <w:rFonts w:eastAsia="Calibri"/>
          <w:lang w:val="sv-SE"/>
        </w:rPr>
        <w:t xml:space="preserve"> </w:t>
      </w:r>
      <w:r w:rsidRPr="006560C2">
        <w:rPr>
          <w:rFonts w:eastAsia="Calibri"/>
          <w:lang w:val="vi-VN"/>
        </w:rPr>
        <w:t xml:space="preserve">với các cấp trình độ đào tạo khác trong hệ thống </w:t>
      </w:r>
      <w:r>
        <w:rPr>
          <w:rFonts w:eastAsia="Calibri"/>
          <w:lang w:val="vi-VN"/>
        </w:rPr>
        <w:t>giáo</w:t>
      </w:r>
      <w:r w:rsidRPr="006560C2">
        <w:rPr>
          <w:rFonts w:eastAsia="Calibri"/>
          <w:lang w:val="vi-VN"/>
        </w:rPr>
        <w:t xml:space="preserve"> dục quốc dân</w:t>
      </w:r>
      <w:r w:rsidRPr="006560C2">
        <w:rPr>
          <w:rFonts w:eastAsia="Calibri"/>
          <w:lang w:val="sv-SE"/>
        </w:rPr>
        <w:t xml:space="preserve"> theo quyết định của Thủ tướng Chính phủ</w:t>
      </w:r>
      <w:r w:rsidRPr="006560C2">
        <w:rPr>
          <w:rFonts w:eastAsia="Calibri"/>
          <w:lang w:val="vi-VN"/>
        </w:rPr>
        <w:t>.</w:t>
      </w:r>
    </w:p>
    <w:p w:rsidR="00486326" w:rsidRPr="00125606" w:rsidRDefault="00486326" w:rsidP="00486326">
      <w:pPr>
        <w:spacing w:before="120"/>
        <w:ind w:firstLine="567"/>
        <w:rPr>
          <w:rFonts w:eastAsia="Calibri"/>
          <w:b/>
          <w:lang w:val="sv-SE"/>
        </w:rPr>
      </w:pPr>
      <w:r w:rsidRPr="00125606">
        <w:rPr>
          <w:rFonts w:eastAsia="Calibri"/>
          <w:b/>
          <w:lang w:val="sv-SE"/>
        </w:rPr>
        <w:t>3</w:t>
      </w:r>
      <w:r w:rsidRPr="00125606">
        <w:rPr>
          <w:rFonts w:eastAsia="Calibri"/>
          <w:b/>
          <w:lang w:val="vi-VN"/>
        </w:rPr>
        <w:t xml:space="preserve">. Bộ Kế hoạch và </w:t>
      </w:r>
      <w:r w:rsidRPr="00125606">
        <w:rPr>
          <w:rFonts w:eastAsia="Calibri"/>
          <w:b/>
          <w:lang w:val="sv-SE"/>
        </w:rPr>
        <w:t>Đ</w:t>
      </w:r>
      <w:r w:rsidRPr="00125606">
        <w:rPr>
          <w:rFonts w:eastAsia="Calibri"/>
          <w:b/>
          <w:lang w:val="vi-VN"/>
        </w:rPr>
        <w:t>ầu tư</w:t>
      </w:r>
    </w:p>
    <w:p w:rsidR="00486326" w:rsidRPr="006560C2" w:rsidRDefault="00486326" w:rsidP="00486326">
      <w:pPr>
        <w:spacing w:before="120"/>
        <w:ind w:firstLine="567"/>
        <w:rPr>
          <w:rFonts w:eastAsia="Calibri"/>
          <w:lang w:val="sv-SE"/>
        </w:rPr>
      </w:pPr>
      <w:r w:rsidRPr="006560C2">
        <w:rPr>
          <w:rFonts w:eastAsia="Calibri"/>
          <w:lang w:val="sv-SE"/>
        </w:rPr>
        <w:t>- Rà soát, điều chỉnh quy hoạch nguồn nhân lực Việt Nam đến năm 2020 và dự báo đến năm 2025 phù hợp với bối cảnh mới của phát triển kinh tế.</w:t>
      </w:r>
    </w:p>
    <w:p w:rsidR="00486326" w:rsidRDefault="00486326" w:rsidP="00486326">
      <w:pPr>
        <w:spacing w:before="120"/>
        <w:ind w:firstLine="567"/>
        <w:rPr>
          <w:rFonts w:eastAsia="Calibri"/>
          <w:lang w:val="sv-SE"/>
        </w:rPr>
      </w:pPr>
      <w:r w:rsidRPr="006560C2">
        <w:rPr>
          <w:rFonts w:eastAsia="Calibri"/>
          <w:lang w:val="sv-SE"/>
        </w:rPr>
        <w:lastRenderedPageBreak/>
        <w:t xml:space="preserve">- Phối hợp với Bộ Tài chính </w:t>
      </w:r>
      <w:r>
        <w:rPr>
          <w:rFonts w:eastAsia="Calibri"/>
          <w:lang w:val="sv-SE"/>
        </w:rPr>
        <w:t>ưu tiên</w:t>
      </w:r>
      <w:r w:rsidRPr="006560C2">
        <w:rPr>
          <w:rFonts w:eastAsia="Calibri"/>
          <w:lang w:val="sv-SE"/>
        </w:rPr>
        <w:t xml:space="preserve"> </w:t>
      </w:r>
      <w:r w:rsidRPr="005A5414">
        <w:rPr>
          <w:rFonts w:eastAsia="Calibri"/>
          <w:lang w:val="sv-SE"/>
        </w:rPr>
        <w:t>b</w:t>
      </w:r>
      <w:r w:rsidRPr="006560C2">
        <w:rPr>
          <w:rFonts w:eastAsia="Calibri"/>
          <w:lang w:val="vi-VN"/>
        </w:rPr>
        <w:t xml:space="preserve">ố trí kinh phí </w:t>
      </w:r>
      <w:r w:rsidRPr="006560C2">
        <w:rPr>
          <w:rFonts w:eastAsia="Calibri"/>
          <w:lang w:val="sv-SE"/>
        </w:rPr>
        <w:t>đảm bảo</w:t>
      </w:r>
      <w:r w:rsidRPr="006560C2">
        <w:rPr>
          <w:rFonts w:eastAsia="Calibri"/>
          <w:lang w:val="vi-VN"/>
        </w:rPr>
        <w:t xml:space="preserve"> thực hiện Đề</w:t>
      </w:r>
      <w:r>
        <w:rPr>
          <w:rFonts w:eastAsia="Calibri"/>
          <w:lang w:val="vi-VN"/>
        </w:rPr>
        <w:t xml:space="preserve"> án</w:t>
      </w:r>
      <w:r w:rsidRPr="005A5414">
        <w:rPr>
          <w:rFonts w:eastAsia="Calibri"/>
          <w:lang w:val="sv-SE"/>
        </w:rPr>
        <w:t xml:space="preserve"> </w:t>
      </w:r>
      <w:r>
        <w:rPr>
          <w:rFonts w:eastAsia="Calibri"/>
          <w:lang w:val="sv-SE"/>
        </w:rPr>
        <w:t>hằng năm và từng giai đoạn;</w:t>
      </w:r>
    </w:p>
    <w:p w:rsidR="00486326" w:rsidRPr="005A5414" w:rsidRDefault="00486326" w:rsidP="00486326">
      <w:pPr>
        <w:spacing w:before="120"/>
        <w:ind w:firstLine="567"/>
        <w:rPr>
          <w:rFonts w:eastAsia="Calibri"/>
          <w:lang w:val="sv-SE"/>
        </w:rPr>
      </w:pPr>
      <w:r>
        <w:rPr>
          <w:rFonts w:eastAsia="Calibri"/>
          <w:lang w:val="sv-SE"/>
        </w:rPr>
        <w:t xml:space="preserve">- Chủ trì đề xuất </w:t>
      </w:r>
      <w:r w:rsidRPr="005A5414">
        <w:rPr>
          <w:rFonts w:eastAsia="Calibri"/>
          <w:lang w:val="sv-SE"/>
        </w:rPr>
        <w:t xml:space="preserve">nguồn </w:t>
      </w:r>
      <w:r>
        <w:rPr>
          <w:rFonts w:eastAsia="Calibri"/>
          <w:lang w:val="sv-SE"/>
        </w:rPr>
        <w:t>vốn đầu tư</w:t>
      </w:r>
      <w:r w:rsidRPr="005A5414">
        <w:rPr>
          <w:rFonts w:eastAsia="Calibri"/>
          <w:lang w:val="sv-SE"/>
        </w:rPr>
        <w:t xml:space="preserve"> bổ sung</w:t>
      </w:r>
      <w:r>
        <w:rPr>
          <w:rFonts w:eastAsia="Calibri"/>
          <w:lang w:val="sv-SE"/>
        </w:rPr>
        <w:t xml:space="preserve"> thêm trong CTMT GDNN - việc làm và an toàn lao động </w:t>
      </w:r>
      <w:r w:rsidRPr="005A5414">
        <w:rPr>
          <w:rFonts w:eastAsia="Calibri"/>
          <w:lang w:val="sv-SE"/>
        </w:rPr>
        <w:t>để thực hiện Đề án trong giai đoạn 2017-2020</w:t>
      </w:r>
      <w:r w:rsidRPr="006560C2">
        <w:rPr>
          <w:rFonts w:eastAsia="Calibri"/>
          <w:lang w:val="vi-VN"/>
        </w:rPr>
        <w:t xml:space="preserve"> trình Thủ tướng Chính phủ.</w:t>
      </w:r>
    </w:p>
    <w:p w:rsidR="00486326" w:rsidRPr="005A5414" w:rsidRDefault="00486326" w:rsidP="00486326">
      <w:pPr>
        <w:spacing w:before="120"/>
        <w:ind w:firstLine="567"/>
        <w:rPr>
          <w:rFonts w:eastAsia="Calibri"/>
          <w:lang w:val="sv-SE"/>
        </w:rPr>
      </w:pPr>
      <w:r w:rsidRPr="005A5414">
        <w:rPr>
          <w:rFonts w:eastAsia="Calibri"/>
          <w:lang w:val="sv-SE"/>
        </w:rPr>
        <w:t xml:space="preserve">- Phối hợp với Bộ LĐTBXH, Bộ </w:t>
      </w:r>
      <w:r>
        <w:rPr>
          <w:rFonts w:eastAsia="Calibri"/>
          <w:lang w:val="sv-SE"/>
        </w:rPr>
        <w:t>Tài chính</w:t>
      </w:r>
      <w:r w:rsidRPr="005A5414">
        <w:rPr>
          <w:rFonts w:eastAsia="Calibri"/>
          <w:lang w:val="sv-SE"/>
        </w:rPr>
        <w:t xml:space="preserve"> xây dựng, trình Chính phủ ban hành Nghị định quy định về đầu tư và cơ chế tài chính đối với hoạt động GDNN.</w:t>
      </w:r>
    </w:p>
    <w:p w:rsidR="00486326" w:rsidRPr="006560C2" w:rsidRDefault="00486326" w:rsidP="00486326">
      <w:pPr>
        <w:spacing w:before="120"/>
        <w:ind w:firstLine="567"/>
        <w:rPr>
          <w:rFonts w:eastAsia="Calibri"/>
          <w:lang w:val="sv-SE"/>
        </w:rPr>
      </w:pPr>
      <w:r w:rsidRPr="006560C2">
        <w:rPr>
          <w:rFonts w:eastAsia="Calibri"/>
          <w:lang w:val="sv-SE"/>
        </w:rPr>
        <w:t>- P</w:t>
      </w:r>
      <w:r w:rsidRPr="006560C2">
        <w:rPr>
          <w:rFonts w:eastAsia="Calibri"/>
          <w:lang w:val="vi-VN"/>
        </w:rPr>
        <w:t xml:space="preserve">hối hợp kiểm tra, giám sát </w:t>
      </w:r>
      <w:r w:rsidRPr="00A90C5A">
        <w:rPr>
          <w:rFonts w:eastAsia="Calibri"/>
          <w:lang w:val="sv-SE"/>
        </w:rPr>
        <w:t xml:space="preserve">tình hình thực hiện </w:t>
      </w:r>
      <w:r w:rsidRPr="006560C2">
        <w:rPr>
          <w:rFonts w:eastAsia="Calibri"/>
          <w:lang w:val="vi-VN"/>
        </w:rPr>
        <w:t>Đề án.</w:t>
      </w:r>
    </w:p>
    <w:p w:rsidR="00486326" w:rsidRPr="00125606" w:rsidRDefault="00486326" w:rsidP="00486326">
      <w:pPr>
        <w:spacing w:before="120"/>
        <w:ind w:firstLine="567"/>
        <w:rPr>
          <w:rFonts w:eastAsia="Calibri"/>
          <w:b/>
          <w:lang w:val="sv-SE"/>
        </w:rPr>
      </w:pPr>
      <w:r w:rsidRPr="00125606">
        <w:rPr>
          <w:rFonts w:eastAsia="Calibri"/>
          <w:b/>
          <w:lang w:val="sv-SE"/>
        </w:rPr>
        <w:t>4.</w:t>
      </w:r>
      <w:r w:rsidRPr="00125606">
        <w:rPr>
          <w:rFonts w:eastAsia="Calibri"/>
          <w:b/>
          <w:lang w:val="vi-VN"/>
        </w:rPr>
        <w:t xml:space="preserve"> Bộ Tài chính</w:t>
      </w:r>
    </w:p>
    <w:p w:rsidR="00486326" w:rsidRDefault="00486326" w:rsidP="00486326">
      <w:pPr>
        <w:spacing w:before="120"/>
        <w:ind w:firstLine="567"/>
        <w:rPr>
          <w:rFonts w:eastAsia="Calibri"/>
          <w:lang w:val="sv-SE"/>
        </w:rPr>
      </w:pPr>
      <w:r w:rsidRPr="006560C2">
        <w:rPr>
          <w:rFonts w:eastAsia="Calibri"/>
          <w:lang w:val="sv-SE"/>
        </w:rPr>
        <w:t>-</w:t>
      </w:r>
      <w:r>
        <w:rPr>
          <w:rFonts w:eastAsia="Calibri"/>
          <w:lang w:val="sv-SE"/>
        </w:rPr>
        <w:t xml:space="preserve"> Ưu tiên</w:t>
      </w:r>
      <w:r w:rsidRPr="006560C2">
        <w:rPr>
          <w:rFonts w:eastAsia="Calibri"/>
          <w:lang w:val="sv-SE"/>
        </w:rPr>
        <w:t xml:space="preserve"> </w:t>
      </w:r>
      <w:r w:rsidRPr="005A5414">
        <w:rPr>
          <w:rFonts w:eastAsia="Calibri"/>
          <w:lang w:val="sv-SE"/>
        </w:rPr>
        <w:t>b</w:t>
      </w:r>
      <w:r w:rsidRPr="006560C2">
        <w:rPr>
          <w:rFonts w:eastAsia="Calibri"/>
          <w:lang w:val="vi-VN"/>
        </w:rPr>
        <w:t xml:space="preserve">ố trí kinh phí </w:t>
      </w:r>
      <w:r w:rsidRPr="006560C2">
        <w:rPr>
          <w:rFonts w:eastAsia="Calibri"/>
          <w:lang w:val="sv-SE"/>
        </w:rPr>
        <w:t>đảm bảo</w:t>
      </w:r>
      <w:r w:rsidRPr="006560C2">
        <w:rPr>
          <w:rFonts w:eastAsia="Calibri"/>
          <w:lang w:val="vi-VN"/>
        </w:rPr>
        <w:t xml:space="preserve"> thực hiện Đề</w:t>
      </w:r>
      <w:r>
        <w:rPr>
          <w:rFonts w:eastAsia="Calibri"/>
          <w:lang w:val="vi-VN"/>
        </w:rPr>
        <w:t xml:space="preserve"> án</w:t>
      </w:r>
      <w:r w:rsidRPr="005A5414">
        <w:rPr>
          <w:rFonts w:eastAsia="Calibri"/>
          <w:lang w:val="sv-SE"/>
        </w:rPr>
        <w:t xml:space="preserve"> </w:t>
      </w:r>
      <w:r>
        <w:rPr>
          <w:rFonts w:eastAsia="Calibri"/>
          <w:lang w:val="sv-SE"/>
        </w:rPr>
        <w:t xml:space="preserve">hằng năm và từng giai đoạn; </w:t>
      </w:r>
    </w:p>
    <w:p w:rsidR="00486326" w:rsidRPr="005A5414" w:rsidRDefault="00486326" w:rsidP="00486326">
      <w:pPr>
        <w:spacing w:before="120"/>
        <w:ind w:firstLine="567"/>
        <w:rPr>
          <w:rFonts w:eastAsia="Calibri"/>
          <w:lang w:val="sv-SE"/>
        </w:rPr>
      </w:pPr>
      <w:r>
        <w:rPr>
          <w:rFonts w:eastAsia="Calibri"/>
          <w:lang w:val="sv-SE"/>
        </w:rPr>
        <w:t xml:space="preserve">- Chủ trì đề xuất </w:t>
      </w:r>
      <w:r w:rsidRPr="005A5414">
        <w:rPr>
          <w:rFonts w:eastAsia="Calibri"/>
          <w:lang w:val="sv-SE"/>
        </w:rPr>
        <w:t xml:space="preserve">nguồn </w:t>
      </w:r>
      <w:r>
        <w:rPr>
          <w:rFonts w:eastAsia="Calibri"/>
          <w:lang w:val="sv-SE"/>
        </w:rPr>
        <w:t>vốn sự nghiệp</w:t>
      </w:r>
      <w:r w:rsidRPr="005A5414">
        <w:rPr>
          <w:rFonts w:eastAsia="Calibri"/>
          <w:lang w:val="sv-SE"/>
        </w:rPr>
        <w:t xml:space="preserve"> bổ sung</w:t>
      </w:r>
      <w:r>
        <w:rPr>
          <w:rFonts w:eastAsia="Calibri"/>
          <w:lang w:val="sv-SE"/>
        </w:rPr>
        <w:t xml:space="preserve"> thêm trong CTMT GDNN - việc làm và an toàn lao động </w:t>
      </w:r>
      <w:r w:rsidRPr="005A5414">
        <w:rPr>
          <w:rFonts w:eastAsia="Calibri"/>
          <w:lang w:val="sv-SE"/>
        </w:rPr>
        <w:t>để thực hiện Đề án trong giai đoạn 2017-2020</w:t>
      </w:r>
      <w:r w:rsidRPr="006560C2">
        <w:rPr>
          <w:rFonts w:eastAsia="Calibri"/>
          <w:lang w:val="vi-VN"/>
        </w:rPr>
        <w:t xml:space="preserve"> trình Thủ tướng Chính phủ.</w:t>
      </w:r>
    </w:p>
    <w:p w:rsidR="00486326" w:rsidRPr="005A5414" w:rsidRDefault="00486326" w:rsidP="00486326">
      <w:pPr>
        <w:spacing w:before="120"/>
        <w:ind w:firstLine="567"/>
        <w:rPr>
          <w:rFonts w:eastAsia="Calibri"/>
          <w:lang w:val="sv-SE"/>
        </w:rPr>
      </w:pPr>
      <w:r w:rsidRPr="005A5414">
        <w:rPr>
          <w:rFonts w:eastAsia="Calibri"/>
          <w:lang w:val="sv-SE"/>
        </w:rPr>
        <w:t>- Phối hợp với Bộ LĐTBXH, Bộ Kế hoạch và Đầu tư xây dựng, trình Chính phủ ban hành Nghị định quy định về đầu tư và cơ chế tài chính đối với hoạt động GDNN.</w:t>
      </w:r>
    </w:p>
    <w:p w:rsidR="00486326" w:rsidRPr="00A90C5A" w:rsidRDefault="00486326" w:rsidP="00486326">
      <w:pPr>
        <w:spacing w:before="120"/>
        <w:ind w:firstLine="567"/>
        <w:rPr>
          <w:rFonts w:eastAsia="Calibri"/>
          <w:lang w:val="sv-SE"/>
        </w:rPr>
      </w:pPr>
      <w:r w:rsidRPr="006560C2">
        <w:rPr>
          <w:rFonts w:eastAsia="Calibri"/>
          <w:lang w:val="sv-SE"/>
        </w:rPr>
        <w:t>- H</w:t>
      </w:r>
      <w:r w:rsidRPr="006560C2">
        <w:rPr>
          <w:rFonts w:eastAsia="Calibri"/>
          <w:lang w:val="vi-VN"/>
        </w:rPr>
        <w:t xml:space="preserve">ướng dẫn cơ chế quản lý tài chính, đầu tư đối với các chính sách, hoạt động trong Đề án; phối hợp kiểm tra, giám sát </w:t>
      </w:r>
      <w:r w:rsidRPr="00A90C5A">
        <w:rPr>
          <w:rFonts w:eastAsia="Calibri"/>
          <w:lang w:val="sv-SE"/>
        </w:rPr>
        <w:t xml:space="preserve">tình hình thực hiện </w:t>
      </w:r>
      <w:r w:rsidRPr="006560C2">
        <w:rPr>
          <w:rFonts w:eastAsia="Calibri"/>
          <w:lang w:val="vi-VN"/>
        </w:rPr>
        <w:t>Đề án.</w:t>
      </w:r>
    </w:p>
    <w:p w:rsidR="00486326" w:rsidRPr="00125606" w:rsidRDefault="00486326" w:rsidP="00486326">
      <w:pPr>
        <w:spacing w:before="120"/>
        <w:ind w:firstLine="567"/>
        <w:rPr>
          <w:rFonts w:eastAsia="Calibri"/>
          <w:b/>
          <w:lang w:val="sv-SE"/>
        </w:rPr>
      </w:pPr>
      <w:r w:rsidRPr="00125606">
        <w:rPr>
          <w:rFonts w:eastAsia="Calibri"/>
          <w:b/>
          <w:lang w:val="sv-SE"/>
        </w:rPr>
        <w:t>5</w:t>
      </w:r>
      <w:r w:rsidRPr="00125606">
        <w:rPr>
          <w:rFonts w:eastAsia="Calibri"/>
          <w:b/>
          <w:lang w:val="vi-VN"/>
        </w:rPr>
        <w:t>. Bộ Nội vụ</w:t>
      </w:r>
    </w:p>
    <w:p w:rsidR="00486326" w:rsidRPr="006560C2" w:rsidRDefault="00486326" w:rsidP="00486326">
      <w:pPr>
        <w:spacing w:before="120"/>
        <w:ind w:firstLine="567"/>
        <w:rPr>
          <w:rFonts w:eastAsia="Calibri"/>
          <w:lang w:val="sv-SE"/>
        </w:rPr>
      </w:pPr>
      <w:r w:rsidRPr="006560C2">
        <w:rPr>
          <w:rFonts w:eastAsia="Calibri"/>
          <w:lang w:val="vi-VN"/>
        </w:rPr>
        <w:t>Phối hợp với Bộ Lao động - Thương binh và Xã hội và các Bộ, ngành, địa phương kiện toàn tổ chức bộ máy, biên chế quản lý nhà nước về</w:t>
      </w:r>
      <w:r w:rsidRPr="006560C2">
        <w:rPr>
          <w:rFonts w:eastAsia="Calibri"/>
          <w:lang w:val="sv-SE"/>
        </w:rPr>
        <w:t xml:space="preserve"> </w:t>
      </w:r>
      <w:r>
        <w:rPr>
          <w:rFonts w:eastAsia="Calibri"/>
          <w:lang w:val="sv-SE"/>
        </w:rPr>
        <w:t>GDNN</w:t>
      </w:r>
      <w:r w:rsidRPr="006560C2">
        <w:rPr>
          <w:rFonts w:eastAsia="Calibri"/>
          <w:lang w:val="vi-VN"/>
        </w:rPr>
        <w:t xml:space="preserve"> các cấp; tổ chức bộ máy biên chế của các </w:t>
      </w:r>
      <w:r>
        <w:rPr>
          <w:rFonts w:eastAsia="Calibri"/>
          <w:lang w:val="vi-VN"/>
        </w:rPr>
        <w:t>trường cao đẳng</w:t>
      </w:r>
      <w:r w:rsidRPr="006560C2">
        <w:rPr>
          <w:rFonts w:eastAsia="Calibri"/>
          <w:lang w:val="sv-SE"/>
        </w:rPr>
        <w:t xml:space="preserve">, </w:t>
      </w:r>
      <w:r>
        <w:rPr>
          <w:rFonts w:eastAsia="Calibri"/>
          <w:lang w:val="sv-SE"/>
        </w:rPr>
        <w:t>Trung cấp</w:t>
      </w:r>
      <w:r w:rsidRPr="006560C2">
        <w:rPr>
          <w:rFonts w:eastAsia="Calibri"/>
          <w:lang w:val="sv-SE"/>
        </w:rPr>
        <w:t xml:space="preserve"> và trung tâm </w:t>
      </w:r>
      <w:r>
        <w:rPr>
          <w:rFonts w:eastAsia="Calibri"/>
          <w:lang w:val="sv-SE"/>
        </w:rPr>
        <w:t>GDNN</w:t>
      </w:r>
      <w:r w:rsidRPr="006560C2">
        <w:rPr>
          <w:rFonts w:eastAsia="Calibri"/>
          <w:lang w:val="sv-SE"/>
        </w:rPr>
        <w:t xml:space="preserve"> </w:t>
      </w:r>
      <w:r w:rsidRPr="006560C2">
        <w:rPr>
          <w:rFonts w:eastAsia="Calibri"/>
          <w:lang w:val="vi-VN"/>
        </w:rPr>
        <w:t xml:space="preserve">công lập; xây dựng chính sách, chế độ đối với cán bộ quản lý và </w:t>
      </w:r>
      <w:r w:rsidRPr="006560C2">
        <w:rPr>
          <w:rFonts w:eastAsia="Calibri"/>
          <w:lang w:val="sv-SE"/>
        </w:rPr>
        <w:t xml:space="preserve">nhà </w:t>
      </w:r>
      <w:r>
        <w:rPr>
          <w:rFonts w:eastAsia="Calibri"/>
          <w:lang w:val="sv-SE"/>
        </w:rPr>
        <w:t>giáo</w:t>
      </w:r>
      <w:r w:rsidRPr="006560C2">
        <w:rPr>
          <w:rFonts w:eastAsia="Calibri"/>
          <w:lang w:val="sv-SE"/>
        </w:rPr>
        <w:t xml:space="preserve"> </w:t>
      </w:r>
      <w:r>
        <w:rPr>
          <w:rFonts w:eastAsia="Calibri"/>
          <w:lang w:val="sv-SE"/>
        </w:rPr>
        <w:t xml:space="preserve">GDNN </w:t>
      </w:r>
      <w:r w:rsidRPr="006560C2">
        <w:rPr>
          <w:rFonts w:eastAsia="Calibri"/>
          <w:lang w:val="sv-SE"/>
        </w:rPr>
        <w:t>thuộc biên chế nhà nước</w:t>
      </w:r>
      <w:r w:rsidRPr="006560C2">
        <w:rPr>
          <w:rFonts w:eastAsia="Calibri"/>
          <w:lang w:val="vi-VN"/>
        </w:rPr>
        <w:t>.</w:t>
      </w:r>
    </w:p>
    <w:p w:rsidR="00486326" w:rsidRPr="00125606" w:rsidRDefault="00486326" w:rsidP="00486326">
      <w:pPr>
        <w:spacing w:before="120"/>
        <w:ind w:firstLine="567"/>
        <w:rPr>
          <w:rFonts w:eastAsia="Calibri"/>
          <w:b/>
          <w:lang w:val="sv-SE"/>
        </w:rPr>
      </w:pPr>
      <w:r w:rsidRPr="00125606">
        <w:rPr>
          <w:rFonts w:eastAsia="Calibri"/>
          <w:b/>
          <w:lang w:val="sv-SE"/>
        </w:rPr>
        <w:t>6</w:t>
      </w:r>
      <w:r w:rsidRPr="00125606">
        <w:rPr>
          <w:rFonts w:eastAsia="Calibri"/>
          <w:b/>
          <w:lang w:val="vi-VN"/>
        </w:rPr>
        <w:t xml:space="preserve">. Bộ Thông tin và </w:t>
      </w:r>
      <w:r w:rsidRPr="00125606">
        <w:rPr>
          <w:rFonts w:eastAsia="Calibri"/>
          <w:b/>
          <w:lang w:val="sv-SE"/>
        </w:rPr>
        <w:t>T</w:t>
      </w:r>
      <w:r w:rsidRPr="00125606">
        <w:rPr>
          <w:rFonts w:eastAsia="Calibri"/>
          <w:b/>
          <w:lang w:val="vi-VN"/>
        </w:rPr>
        <w:t>ruyền thông</w:t>
      </w:r>
    </w:p>
    <w:p w:rsidR="00486326" w:rsidRPr="006560C2" w:rsidRDefault="00486326" w:rsidP="00486326">
      <w:pPr>
        <w:spacing w:before="120"/>
        <w:ind w:firstLine="567"/>
        <w:rPr>
          <w:rFonts w:eastAsia="Calibri"/>
          <w:b/>
          <w:lang w:val="sv-SE"/>
        </w:rPr>
      </w:pPr>
      <w:r w:rsidRPr="006560C2">
        <w:rPr>
          <w:rFonts w:eastAsia="Calibri"/>
          <w:lang w:val="vi-VN"/>
        </w:rPr>
        <w:t xml:space="preserve">Phối hợp với các Bộ, ngành, địa phương đẩy mạnh công tác thông tin, tuyên truyền về đổi mới và </w:t>
      </w:r>
      <w:r w:rsidRPr="006560C2">
        <w:rPr>
          <w:rFonts w:eastAsia="Calibri"/>
          <w:lang w:val="sv-SE"/>
        </w:rPr>
        <w:t xml:space="preserve">nâng cao chất lượng </w:t>
      </w:r>
      <w:r>
        <w:rPr>
          <w:rFonts w:eastAsia="Calibri"/>
          <w:lang w:val="sv-SE"/>
        </w:rPr>
        <w:t>GDNN</w:t>
      </w:r>
      <w:r w:rsidRPr="006560C2">
        <w:rPr>
          <w:rFonts w:eastAsia="Calibri"/>
          <w:lang w:val="vi-VN"/>
        </w:rPr>
        <w:t xml:space="preserve">. </w:t>
      </w:r>
    </w:p>
    <w:p w:rsidR="00486326" w:rsidRPr="00125606" w:rsidRDefault="00486326" w:rsidP="00486326">
      <w:pPr>
        <w:spacing w:before="120"/>
        <w:ind w:firstLine="567"/>
        <w:rPr>
          <w:rFonts w:eastAsia="Calibri"/>
          <w:b/>
          <w:lang w:val="sv-SE"/>
        </w:rPr>
      </w:pPr>
      <w:r w:rsidRPr="00125606">
        <w:rPr>
          <w:rFonts w:eastAsia="Calibri"/>
          <w:b/>
          <w:bCs/>
          <w:lang w:val="sv-SE"/>
        </w:rPr>
        <w:t>7</w:t>
      </w:r>
      <w:r w:rsidRPr="00125606">
        <w:rPr>
          <w:rFonts w:eastAsia="Calibri"/>
          <w:b/>
          <w:bCs/>
          <w:lang w:val="vi-VN"/>
        </w:rPr>
        <w:t>. Các Bộ, cơ quan ngang Bộ, cơ quan trực thuộc Chính phủ</w:t>
      </w:r>
      <w:r w:rsidRPr="00125606">
        <w:rPr>
          <w:rFonts w:eastAsia="Calibri"/>
          <w:b/>
          <w:bCs/>
          <w:lang w:val="sv-SE"/>
        </w:rPr>
        <w:t xml:space="preserve"> và</w:t>
      </w:r>
      <w:r w:rsidRPr="00125606">
        <w:rPr>
          <w:rFonts w:eastAsia="Calibri"/>
          <w:b/>
          <w:bCs/>
          <w:lang w:val="vi-VN"/>
        </w:rPr>
        <w:t xml:space="preserve"> Ủy ban nhân dân tỉnh, thành phố trực thuộc </w:t>
      </w:r>
      <w:r w:rsidRPr="00125606">
        <w:rPr>
          <w:rFonts w:eastAsia="Calibri"/>
          <w:b/>
          <w:bCs/>
          <w:lang w:val="sv-SE"/>
        </w:rPr>
        <w:t>T</w:t>
      </w:r>
      <w:r w:rsidRPr="00125606">
        <w:rPr>
          <w:rFonts w:eastAsia="Calibri"/>
          <w:b/>
          <w:bCs/>
          <w:lang w:val="vi-VN"/>
        </w:rPr>
        <w:t>rung ương</w:t>
      </w:r>
    </w:p>
    <w:p w:rsidR="00486326" w:rsidRPr="006560C2" w:rsidRDefault="00486326" w:rsidP="00486326">
      <w:pPr>
        <w:spacing w:before="120"/>
        <w:ind w:firstLine="562"/>
        <w:rPr>
          <w:rFonts w:eastAsia="Calibri"/>
          <w:b/>
          <w:lang w:val="sv-SE"/>
        </w:rPr>
      </w:pPr>
      <w:r w:rsidRPr="006560C2">
        <w:rPr>
          <w:rFonts w:eastAsia="Calibri"/>
          <w:lang w:val="sv-SE"/>
        </w:rPr>
        <w:t xml:space="preserve">- </w:t>
      </w:r>
      <w:r w:rsidRPr="006560C2">
        <w:rPr>
          <w:rFonts w:eastAsia="Calibri"/>
          <w:lang w:val="vi-VN"/>
        </w:rPr>
        <w:t xml:space="preserve">Phê duyệt và tổ chức thực hiện </w:t>
      </w:r>
      <w:r w:rsidRPr="006560C2">
        <w:rPr>
          <w:rFonts w:eastAsia="Calibri"/>
          <w:lang w:val="sv-SE"/>
        </w:rPr>
        <w:t>q</w:t>
      </w:r>
      <w:r w:rsidRPr="006560C2">
        <w:rPr>
          <w:rFonts w:eastAsia="Calibri"/>
          <w:lang w:val="vi-VN"/>
        </w:rPr>
        <w:t>uy hoạch mạng lưới cơ sở</w:t>
      </w:r>
      <w:r w:rsidRPr="006560C2">
        <w:rPr>
          <w:rFonts w:eastAsia="Calibri"/>
          <w:lang w:val="sv-SE"/>
        </w:rPr>
        <w:t xml:space="preserve"> </w:t>
      </w:r>
      <w:r>
        <w:rPr>
          <w:rFonts w:eastAsia="Calibri"/>
          <w:lang w:val="sv-SE"/>
        </w:rPr>
        <w:t>GDNN</w:t>
      </w:r>
      <w:r w:rsidRPr="006560C2">
        <w:rPr>
          <w:rFonts w:eastAsia="Calibri"/>
          <w:lang w:val="vi-VN"/>
        </w:rPr>
        <w:t xml:space="preserve"> của Bộ, ngành, địa phương trên cơ sở </w:t>
      </w:r>
      <w:r w:rsidRPr="006560C2">
        <w:rPr>
          <w:rFonts w:eastAsia="Calibri"/>
          <w:lang w:val="sv-SE"/>
        </w:rPr>
        <w:t>q</w:t>
      </w:r>
      <w:r w:rsidRPr="006560C2">
        <w:rPr>
          <w:rFonts w:eastAsia="Calibri"/>
          <w:lang w:val="vi-VN"/>
        </w:rPr>
        <w:t>uy hoạch mạng lưới cơ sở</w:t>
      </w:r>
      <w:r w:rsidRPr="006560C2">
        <w:rPr>
          <w:rFonts w:eastAsia="Calibri"/>
          <w:lang w:val="sv-SE"/>
        </w:rPr>
        <w:t xml:space="preserve"> </w:t>
      </w:r>
      <w:r>
        <w:rPr>
          <w:rFonts w:eastAsia="Calibri"/>
          <w:lang w:val="sv-SE"/>
        </w:rPr>
        <w:t>GDNN</w:t>
      </w:r>
      <w:r w:rsidRPr="006560C2">
        <w:rPr>
          <w:rFonts w:eastAsia="Calibri"/>
          <w:lang w:val="sv-SE"/>
        </w:rPr>
        <w:t xml:space="preserve"> </w:t>
      </w:r>
      <w:r w:rsidRPr="006560C2">
        <w:rPr>
          <w:rFonts w:eastAsia="Calibri"/>
          <w:lang w:val="vi-VN"/>
        </w:rPr>
        <w:t xml:space="preserve">đã được </w:t>
      </w:r>
      <w:r w:rsidRPr="006560C2">
        <w:rPr>
          <w:rFonts w:eastAsia="Calibri"/>
          <w:lang w:val="sv-SE"/>
        </w:rPr>
        <w:t xml:space="preserve">Chính phủ </w:t>
      </w:r>
      <w:r w:rsidRPr="006560C2">
        <w:rPr>
          <w:rFonts w:eastAsia="Calibri"/>
          <w:lang w:val="vi-VN"/>
        </w:rPr>
        <w:t>phê duyệt.</w:t>
      </w:r>
    </w:p>
    <w:p w:rsidR="00486326" w:rsidRPr="006560C2" w:rsidRDefault="00486326" w:rsidP="00486326">
      <w:pPr>
        <w:spacing w:before="120"/>
        <w:ind w:firstLine="567"/>
        <w:rPr>
          <w:rFonts w:eastAsia="Calibri"/>
          <w:b/>
          <w:lang w:val="sv-SE"/>
        </w:rPr>
      </w:pPr>
      <w:r w:rsidRPr="006560C2">
        <w:rPr>
          <w:rFonts w:eastAsia="Calibri"/>
          <w:lang w:val="sv-SE"/>
        </w:rPr>
        <w:t xml:space="preserve">- </w:t>
      </w:r>
      <w:r w:rsidRPr="006560C2">
        <w:rPr>
          <w:rFonts w:eastAsia="Calibri"/>
          <w:lang w:val="vi-VN"/>
        </w:rPr>
        <w:t>Xây dựng, phê duyệt</w:t>
      </w:r>
      <w:r w:rsidRPr="006560C2">
        <w:rPr>
          <w:rFonts w:eastAsia="Calibri"/>
          <w:lang w:val="sv-SE"/>
        </w:rPr>
        <w:t xml:space="preserve"> Đề án, </w:t>
      </w:r>
      <w:r w:rsidRPr="006560C2">
        <w:rPr>
          <w:rFonts w:eastAsia="Calibri"/>
          <w:lang w:val="vi-VN"/>
        </w:rPr>
        <w:t xml:space="preserve">kế hoạch </w:t>
      </w:r>
      <w:r w:rsidRPr="006560C2">
        <w:rPr>
          <w:rFonts w:eastAsia="Calibri"/>
          <w:lang w:val="sv-SE"/>
        </w:rPr>
        <w:t>5</w:t>
      </w:r>
      <w:r w:rsidRPr="006560C2">
        <w:rPr>
          <w:rFonts w:eastAsia="Calibri"/>
          <w:lang w:val="vi-VN"/>
        </w:rPr>
        <w:t xml:space="preserve"> năm và hàng năm về</w:t>
      </w:r>
      <w:r w:rsidRPr="006560C2">
        <w:rPr>
          <w:rFonts w:eastAsia="Calibri"/>
          <w:lang w:val="sv-SE"/>
        </w:rPr>
        <w:t xml:space="preserve"> đổi mới và nâng cao chất lượng </w:t>
      </w:r>
      <w:r>
        <w:rPr>
          <w:rFonts w:eastAsia="Calibri"/>
          <w:lang w:val="sv-SE"/>
        </w:rPr>
        <w:t>GDNN</w:t>
      </w:r>
      <w:r w:rsidRPr="006560C2">
        <w:rPr>
          <w:rFonts w:eastAsia="Calibri"/>
          <w:lang w:val="sv-SE"/>
        </w:rPr>
        <w:t xml:space="preserve"> và </w:t>
      </w:r>
      <w:r w:rsidRPr="006560C2">
        <w:rPr>
          <w:rFonts w:eastAsia="Calibri"/>
          <w:lang w:val="vi-VN"/>
        </w:rPr>
        <w:t xml:space="preserve">tổ chức thực hiện. </w:t>
      </w:r>
    </w:p>
    <w:p w:rsidR="00486326" w:rsidRPr="006560C2" w:rsidRDefault="00486326" w:rsidP="00486326">
      <w:pPr>
        <w:spacing w:before="120"/>
        <w:ind w:firstLine="567"/>
        <w:rPr>
          <w:rFonts w:eastAsia="Calibri"/>
          <w:b/>
          <w:lang w:val="sv-SE"/>
        </w:rPr>
      </w:pPr>
      <w:r w:rsidRPr="006560C2">
        <w:rPr>
          <w:rFonts w:eastAsia="Calibri"/>
          <w:lang w:val="sv-SE"/>
        </w:rPr>
        <w:t xml:space="preserve">- </w:t>
      </w:r>
      <w:r w:rsidRPr="006560C2">
        <w:rPr>
          <w:rFonts w:eastAsia="Calibri"/>
          <w:lang w:val="vi-VN"/>
        </w:rPr>
        <w:t>Bố trí nguồn lực cùng với nguồn lực của Chương trình mục tiêu quốc gia để thực hiện quy hoạch và kế hoạch</w:t>
      </w:r>
      <w:r w:rsidRPr="006560C2">
        <w:rPr>
          <w:rFonts w:eastAsia="Calibri"/>
          <w:lang w:val="sv-SE"/>
        </w:rPr>
        <w:t xml:space="preserve"> về </w:t>
      </w:r>
      <w:r>
        <w:rPr>
          <w:rFonts w:eastAsia="Calibri"/>
          <w:lang w:val="sv-SE"/>
        </w:rPr>
        <w:t>GDNN</w:t>
      </w:r>
      <w:r w:rsidRPr="006560C2">
        <w:rPr>
          <w:rFonts w:eastAsia="Calibri"/>
          <w:lang w:val="vi-VN"/>
        </w:rPr>
        <w:t>.</w:t>
      </w:r>
    </w:p>
    <w:p w:rsidR="00486326" w:rsidRPr="006560C2" w:rsidRDefault="00486326" w:rsidP="00486326">
      <w:pPr>
        <w:spacing w:before="120"/>
        <w:ind w:firstLine="567"/>
        <w:rPr>
          <w:rFonts w:eastAsia="Calibri"/>
          <w:b/>
          <w:lang w:val="sv-SE"/>
        </w:rPr>
      </w:pPr>
      <w:r w:rsidRPr="006560C2">
        <w:rPr>
          <w:rFonts w:eastAsia="Calibri"/>
          <w:lang w:val="sv-SE"/>
        </w:rPr>
        <w:lastRenderedPageBreak/>
        <w:t xml:space="preserve">- </w:t>
      </w:r>
      <w:r w:rsidRPr="006560C2">
        <w:rPr>
          <w:rFonts w:eastAsia="Calibri"/>
          <w:lang w:val="vi-VN"/>
        </w:rPr>
        <w:t>Chỉ đạo triển khai và kiểm tra, giám sát việc thực hiện Đề án thuộc phạm vi quản lý.</w:t>
      </w:r>
    </w:p>
    <w:p w:rsidR="00486326" w:rsidRPr="00A90C5A" w:rsidRDefault="00486326" w:rsidP="00486326">
      <w:pPr>
        <w:spacing w:before="120"/>
        <w:ind w:firstLine="567"/>
        <w:rPr>
          <w:rFonts w:eastAsia="Calibri"/>
          <w:lang w:val="sv-SE"/>
        </w:rPr>
      </w:pPr>
      <w:r w:rsidRPr="006560C2">
        <w:rPr>
          <w:rFonts w:eastAsia="Calibri"/>
          <w:lang w:val="sv-SE"/>
        </w:rPr>
        <w:t xml:space="preserve">- </w:t>
      </w:r>
      <w:r w:rsidRPr="006560C2">
        <w:rPr>
          <w:rFonts w:eastAsia="Calibri"/>
          <w:lang w:val="vi-VN"/>
        </w:rPr>
        <w:t>Ủy ban nhân dân các tỉnh, thành phố trực thuộc Trung ương</w:t>
      </w:r>
      <w:r w:rsidRPr="006560C2">
        <w:rPr>
          <w:rFonts w:eastAsia="Calibri"/>
          <w:lang w:val="sv-SE"/>
        </w:rPr>
        <w:t xml:space="preserve"> nhanh chóng</w:t>
      </w:r>
      <w:r w:rsidRPr="006560C2">
        <w:rPr>
          <w:rFonts w:eastAsia="Calibri"/>
          <w:lang w:val="vi-VN"/>
        </w:rPr>
        <w:t xml:space="preserve"> kiện toàn tổ chức quản lý </w:t>
      </w:r>
      <w:r>
        <w:rPr>
          <w:rFonts w:eastAsia="Calibri"/>
          <w:lang w:val="sv-SE"/>
        </w:rPr>
        <w:t>GDNN</w:t>
      </w:r>
      <w:r w:rsidRPr="006560C2">
        <w:rPr>
          <w:rFonts w:eastAsia="Calibri"/>
          <w:lang w:val="sv-SE"/>
        </w:rPr>
        <w:t xml:space="preserve"> </w:t>
      </w:r>
      <w:r w:rsidRPr="006560C2">
        <w:rPr>
          <w:rFonts w:eastAsia="Calibri"/>
          <w:lang w:val="vi-VN"/>
        </w:rPr>
        <w:t>(phòng quản lý</w:t>
      </w:r>
      <w:r w:rsidRPr="006560C2">
        <w:rPr>
          <w:rFonts w:eastAsia="Calibri"/>
          <w:lang w:val="sv-SE"/>
        </w:rPr>
        <w:t xml:space="preserve"> </w:t>
      </w:r>
      <w:r>
        <w:rPr>
          <w:rFonts w:eastAsia="Calibri"/>
          <w:lang w:val="sv-SE"/>
        </w:rPr>
        <w:t>GDNN</w:t>
      </w:r>
      <w:r w:rsidRPr="006560C2">
        <w:rPr>
          <w:rFonts w:eastAsia="Calibri"/>
          <w:lang w:val="vi-VN"/>
        </w:rPr>
        <w:t xml:space="preserve"> hoặc chi cục quản lý</w:t>
      </w:r>
      <w:r w:rsidRPr="006560C2">
        <w:rPr>
          <w:rFonts w:eastAsia="Calibri"/>
          <w:lang w:val="sv-SE"/>
        </w:rPr>
        <w:t xml:space="preserve"> </w:t>
      </w:r>
      <w:r>
        <w:rPr>
          <w:rFonts w:eastAsia="Calibri"/>
          <w:lang w:val="sv-SE"/>
        </w:rPr>
        <w:t>GDNN</w:t>
      </w:r>
      <w:r w:rsidRPr="006560C2">
        <w:rPr>
          <w:rFonts w:eastAsia="Calibri"/>
          <w:lang w:val="vi-VN"/>
        </w:rPr>
        <w:t xml:space="preserve">) thuộc Sở Lao động - Thương binh và Xã hội; tăng biên chế quản lý </w:t>
      </w:r>
      <w:r>
        <w:rPr>
          <w:rFonts w:eastAsia="Calibri"/>
          <w:lang w:val="sv-SE"/>
        </w:rPr>
        <w:t>GDNN</w:t>
      </w:r>
      <w:r w:rsidRPr="006560C2">
        <w:rPr>
          <w:rFonts w:eastAsia="Calibri"/>
          <w:lang w:val="vi-VN"/>
        </w:rPr>
        <w:t xml:space="preserve"> ở cấp tỉnh và cấp huyện.</w:t>
      </w:r>
    </w:p>
    <w:p w:rsidR="00486326" w:rsidRPr="00125606" w:rsidRDefault="00486326" w:rsidP="00486326">
      <w:pPr>
        <w:spacing w:before="120"/>
        <w:ind w:firstLine="567"/>
        <w:rPr>
          <w:rFonts w:eastAsia="Calibri"/>
          <w:b/>
          <w:lang w:val="sv-SE"/>
        </w:rPr>
      </w:pPr>
      <w:r w:rsidRPr="00125606">
        <w:rPr>
          <w:rFonts w:eastAsia="Calibri"/>
          <w:b/>
          <w:lang w:val="sv-SE"/>
        </w:rPr>
        <w:t>8</w:t>
      </w:r>
      <w:r w:rsidRPr="00125606">
        <w:rPr>
          <w:rFonts w:eastAsia="Calibri"/>
          <w:b/>
          <w:lang w:val="vi-VN"/>
        </w:rPr>
        <w:t xml:space="preserve">. </w:t>
      </w:r>
      <w:r w:rsidRPr="00125606">
        <w:rPr>
          <w:rFonts w:eastAsia="Calibri"/>
          <w:b/>
          <w:lang w:val="sv-SE"/>
        </w:rPr>
        <w:t>Các tổ chức chính trị xã hội, hiệp hội nghề nghiệp</w:t>
      </w:r>
    </w:p>
    <w:p w:rsidR="00486326" w:rsidRPr="006560C2" w:rsidRDefault="00486326" w:rsidP="00486326">
      <w:pPr>
        <w:spacing w:before="120"/>
        <w:ind w:firstLine="567"/>
        <w:rPr>
          <w:rFonts w:eastAsia="Calibri"/>
          <w:lang w:val="sv-SE"/>
        </w:rPr>
      </w:pPr>
      <w:r w:rsidRPr="006560C2">
        <w:rPr>
          <w:rFonts w:eastAsia="Calibri"/>
          <w:lang w:val="vi-VN"/>
        </w:rPr>
        <w:t>Phối hợp với các Bộ</w:t>
      </w:r>
      <w:r w:rsidRPr="006560C2">
        <w:rPr>
          <w:rFonts w:eastAsia="Calibri"/>
          <w:lang w:val="sv-SE"/>
        </w:rPr>
        <w:t xml:space="preserve"> Lao động – Thương binh và Xã hội tăng cường tuyên truyền về </w:t>
      </w:r>
      <w:r>
        <w:rPr>
          <w:rFonts w:eastAsia="Calibri"/>
          <w:lang w:val="sv-SE"/>
        </w:rPr>
        <w:t>GDNN</w:t>
      </w:r>
      <w:r w:rsidRPr="006560C2">
        <w:rPr>
          <w:rFonts w:eastAsia="Calibri"/>
          <w:lang w:val="sv-SE"/>
        </w:rPr>
        <w:t xml:space="preserve"> và tham gia các hoạt động phù hợp của Đề án</w:t>
      </w:r>
    </w:p>
    <w:p w:rsidR="00486326" w:rsidRPr="00125606" w:rsidRDefault="00486326" w:rsidP="00486326">
      <w:pPr>
        <w:spacing w:before="120"/>
        <w:ind w:firstLine="567"/>
        <w:rPr>
          <w:rFonts w:eastAsia="Calibri"/>
          <w:b/>
          <w:lang w:val="sv-SE"/>
        </w:rPr>
      </w:pPr>
      <w:r w:rsidRPr="00125606">
        <w:rPr>
          <w:rFonts w:eastAsia="Calibri"/>
          <w:b/>
          <w:lang w:val="sv-SE"/>
        </w:rPr>
        <w:t>9. Phòng Thương mại và Công nghiệp Việt Nam</w:t>
      </w:r>
    </w:p>
    <w:p w:rsidR="00486326" w:rsidRPr="006560C2" w:rsidRDefault="00486326" w:rsidP="00486326">
      <w:pPr>
        <w:spacing w:before="120"/>
        <w:ind w:firstLine="567"/>
        <w:rPr>
          <w:rFonts w:eastAsia="Calibri"/>
          <w:lang w:val="sv-SE"/>
        </w:rPr>
      </w:pPr>
      <w:r w:rsidRPr="006560C2">
        <w:rPr>
          <w:rFonts w:eastAsia="Calibri"/>
          <w:lang w:val="sv-SE"/>
        </w:rPr>
        <w:t xml:space="preserve">- Phối hợp với Bộ Lao động – Thương binh và xã hội để hợp tác, tham gia vào các hoạt động đổi mới và nâng cao chất lượng </w:t>
      </w:r>
      <w:r>
        <w:rPr>
          <w:rFonts w:eastAsia="Calibri"/>
          <w:lang w:val="sv-SE"/>
        </w:rPr>
        <w:t>GDNN</w:t>
      </w:r>
      <w:r w:rsidRPr="006560C2">
        <w:rPr>
          <w:rFonts w:eastAsia="Calibri"/>
          <w:lang w:val="sv-SE"/>
        </w:rPr>
        <w:t xml:space="preserve">. </w:t>
      </w:r>
    </w:p>
    <w:p w:rsidR="00AB7324" w:rsidRPr="00C75198" w:rsidRDefault="00486326" w:rsidP="00486326">
      <w:pPr>
        <w:spacing w:before="120"/>
        <w:ind w:firstLine="567"/>
        <w:rPr>
          <w:rFonts w:eastAsia="Calibri" w:cs="Times New Roman"/>
          <w:lang w:val="sv-SE"/>
        </w:rPr>
      </w:pPr>
      <w:r w:rsidRPr="006560C2">
        <w:rPr>
          <w:rFonts w:eastAsia="Calibri"/>
          <w:lang w:val="sv-SE"/>
        </w:rPr>
        <w:t>-</w:t>
      </w:r>
      <w:r>
        <w:rPr>
          <w:rFonts w:eastAsia="Calibri"/>
          <w:lang w:val="sv-SE"/>
        </w:rPr>
        <w:t xml:space="preserve"> </w:t>
      </w:r>
      <w:r w:rsidRPr="006560C2">
        <w:rPr>
          <w:rFonts w:eastAsia="Calibri"/>
          <w:lang w:val="sv-SE"/>
        </w:rPr>
        <w:t xml:space="preserve">Chỉ đạo các doanh nghiệp, cơ quan sử dụng lao động thành viên tham gia vào Hội đồng trường, tham gia vào các Hội đồng kỹ năng ngành và tham gia vào các khâu của quá trình đào tạo tại các cơ sở </w:t>
      </w:r>
      <w:r>
        <w:rPr>
          <w:rFonts w:eastAsia="Calibri"/>
          <w:lang w:val="sv-SE"/>
        </w:rPr>
        <w:t>GDNN</w:t>
      </w:r>
      <w:r w:rsidRPr="006560C2">
        <w:rPr>
          <w:rFonts w:eastAsia="Calibri"/>
          <w:lang w:val="sv-SE"/>
        </w:rPr>
        <w:t>.</w:t>
      </w:r>
      <w:r w:rsidR="00AB7324" w:rsidRPr="00C75198">
        <w:rPr>
          <w:rFonts w:eastAsia="Calibri" w:cs="Times New Roman"/>
          <w:lang w:val="sv-SE"/>
        </w:rPr>
        <w:br w:type="page"/>
      </w:r>
    </w:p>
    <w:p w:rsidR="00AB7324" w:rsidRPr="00C75198" w:rsidRDefault="00AB7324" w:rsidP="00AB7324">
      <w:pPr>
        <w:ind w:firstLine="0"/>
        <w:jc w:val="center"/>
        <w:rPr>
          <w:b/>
          <w:lang w:val="sv-SE"/>
        </w:rPr>
        <w:sectPr w:rsidR="00AB7324" w:rsidRPr="00C75198" w:rsidSect="00724DF0">
          <w:footerReference w:type="default" r:id="rId8"/>
          <w:pgSz w:w="11907" w:h="16840" w:code="9"/>
          <w:pgMar w:top="964" w:right="1140" w:bottom="964" w:left="1701" w:header="448" w:footer="170" w:gutter="0"/>
          <w:pgNumType w:start="0"/>
          <w:cols w:space="720"/>
          <w:docGrid w:linePitch="381"/>
        </w:sectPr>
      </w:pPr>
    </w:p>
    <w:p w:rsidR="00AB7324" w:rsidRPr="00C75198" w:rsidRDefault="00AB7324" w:rsidP="00AB7324">
      <w:pPr>
        <w:pStyle w:val="DA01"/>
        <w:rPr>
          <w:lang w:val="sv-SE"/>
        </w:rPr>
      </w:pPr>
      <w:bookmarkStart w:id="48" w:name="_Toc463354753"/>
      <w:bookmarkStart w:id="49" w:name="_Toc479154930"/>
      <w:r w:rsidRPr="00C75198">
        <w:rPr>
          <w:lang w:val="sv-SE"/>
        </w:rPr>
        <w:lastRenderedPageBreak/>
        <w:t>Phụ lục 1: Mạng lưới các cơ sở GDNN</w:t>
      </w:r>
      <w:bookmarkEnd w:id="48"/>
      <w:r w:rsidRPr="00C75198">
        <w:rPr>
          <w:lang w:val="sv-SE"/>
        </w:rPr>
        <w:t xml:space="preserve"> năm 2015</w:t>
      </w:r>
      <w:bookmarkEnd w:id="49"/>
    </w:p>
    <w:p w:rsidR="00AB7324" w:rsidRPr="00C75198" w:rsidRDefault="00AB7324" w:rsidP="00AB7324">
      <w:pPr>
        <w:ind w:firstLine="0"/>
        <w:jc w:val="left"/>
        <w:rPr>
          <w:b/>
          <w:lang w:val="sv-SE"/>
        </w:rPr>
      </w:pPr>
    </w:p>
    <w:tbl>
      <w:tblPr>
        <w:tblW w:w="15080" w:type="dxa"/>
        <w:tblInd w:w="98" w:type="dxa"/>
        <w:tblLook w:val="04A0"/>
      </w:tblPr>
      <w:tblGrid>
        <w:gridCol w:w="563"/>
        <w:gridCol w:w="4125"/>
        <w:gridCol w:w="982"/>
        <w:gridCol w:w="1000"/>
        <w:gridCol w:w="1000"/>
        <w:gridCol w:w="968"/>
        <w:gridCol w:w="795"/>
        <w:gridCol w:w="1000"/>
        <w:gridCol w:w="1000"/>
        <w:gridCol w:w="852"/>
        <w:gridCol w:w="795"/>
        <w:gridCol w:w="1000"/>
        <w:gridCol w:w="1000"/>
      </w:tblGrid>
      <w:tr w:rsidR="00C75198" w:rsidRPr="006E2454" w:rsidTr="006E2454">
        <w:trPr>
          <w:trHeight w:val="660"/>
        </w:trPr>
        <w:tc>
          <w:tcPr>
            <w:tcW w:w="5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b/>
                <w:bCs/>
                <w:sz w:val="24"/>
                <w:szCs w:val="24"/>
              </w:rPr>
            </w:pPr>
            <w:r w:rsidRPr="006E2454">
              <w:rPr>
                <w:rFonts w:eastAsia="Times New Roman" w:cs="Times New Roman"/>
                <w:b/>
                <w:bCs/>
                <w:sz w:val="24"/>
                <w:szCs w:val="24"/>
              </w:rPr>
              <w:t>TT</w:t>
            </w:r>
          </w:p>
        </w:tc>
        <w:tc>
          <w:tcPr>
            <w:tcW w:w="41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b/>
                <w:bCs/>
                <w:sz w:val="24"/>
                <w:szCs w:val="24"/>
              </w:rPr>
            </w:pPr>
            <w:r w:rsidRPr="006E2454">
              <w:rPr>
                <w:rFonts w:eastAsia="Times New Roman" w:cs="Times New Roman"/>
                <w:b/>
                <w:bCs/>
                <w:sz w:val="24"/>
                <w:szCs w:val="24"/>
              </w:rPr>
              <w:t>VÙNG</w:t>
            </w:r>
          </w:p>
        </w:tc>
        <w:tc>
          <w:tcPr>
            <w:tcW w:w="3950" w:type="dxa"/>
            <w:gridSpan w:val="4"/>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2426E8">
            <w:pPr>
              <w:ind w:firstLine="0"/>
              <w:jc w:val="center"/>
              <w:rPr>
                <w:rFonts w:eastAsia="Times New Roman" w:cs="Times New Roman"/>
                <w:b/>
                <w:bCs/>
                <w:sz w:val="24"/>
                <w:szCs w:val="24"/>
              </w:rPr>
            </w:pPr>
            <w:r w:rsidRPr="006E2454">
              <w:rPr>
                <w:rFonts w:eastAsia="Times New Roman" w:cs="Times New Roman"/>
                <w:b/>
                <w:bCs/>
                <w:sz w:val="24"/>
                <w:szCs w:val="24"/>
              </w:rPr>
              <w:t>CỘNG</w:t>
            </w:r>
          </w:p>
        </w:tc>
        <w:tc>
          <w:tcPr>
            <w:tcW w:w="3647" w:type="dxa"/>
            <w:gridSpan w:val="4"/>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2426E8">
            <w:pPr>
              <w:ind w:firstLine="0"/>
              <w:jc w:val="center"/>
              <w:rPr>
                <w:rFonts w:eastAsia="Times New Roman" w:cs="Times New Roman"/>
                <w:b/>
                <w:bCs/>
                <w:sz w:val="24"/>
                <w:szCs w:val="24"/>
              </w:rPr>
            </w:pPr>
            <w:r w:rsidRPr="006E2454">
              <w:rPr>
                <w:rFonts w:eastAsia="Times New Roman" w:cs="Times New Roman"/>
                <w:b/>
                <w:bCs/>
                <w:sz w:val="24"/>
                <w:szCs w:val="24"/>
              </w:rPr>
              <w:t>CƠ SỞ DẠY NGHỀ</w:t>
            </w:r>
          </w:p>
        </w:tc>
        <w:tc>
          <w:tcPr>
            <w:tcW w:w="2795" w:type="dxa"/>
            <w:gridSpan w:val="3"/>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2426E8">
            <w:pPr>
              <w:ind w:firstLine="0"/>
              <w:jc w:val="center"/>
              <w:rPr>
                <w:rFonts w:eastAsia="Times New Roman" w:cs="Times New Roman"/>
                <w:b/>
                <w:bCs/>
                <w:sz w:val="24"/>
                <w:szCs w:val="24"/>
              </w:rPr>
            </w:pPr>
            <w:r w:rsidRPr="006E2454">
              <w:rPr>
                <w:rFonts w:eastAsia="Times New Roman" w:cs="Times New Roman"/>
                <w:b/>
                <w:bCs/>
                <w:sz w:val="24"/>
                <w:szCs w:val="24"/>
              </w:rPr>
              <w:t>TRƯỜNG CĐ VÀ TRƯỜNG  TCCN</w:t>
            </w:r>
          </w:p>
        </w:tc>
      </w:tr>
      <w:tr w:rsidR="00C75198" w:rsidRPr="006E2454" w:rsidTr="006E2454">
        <w:trPr>
          <w:trHeight w:val="345"/>
        </w:trPr>
        <w:tc>
          <w:tcPr>
            <w:tcW w:w="563" w:type="dxa"/>
            <w:vMerge/>
            <w:tcBorders>
              <w:top w:val="single" w:sz="8" w:space="0" w:color="auto"/>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4125" w:type="dxa"/>
            <w:vMerge/>
            <w:tcBorders>
              <w:top w:val="single" w:sz="8" w:space="0" w:color="auto"/>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982" w:type="dxa"/>
            <w:vMerge w:val="restart"/>
            <w:tcBorders>
              <w:top w:val="nil"/>
              <w:left w:val="single" w:sz="8" w:space="0" w:color="auto"/>
              <w:bottom w:val="single" w:sz="8" w:space="0" w:color="000000"/>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TỔNG SỐ</w:t>
            </w:r>
          </w:p>
        </w:tc>
        <w:tc>
          <w:tcPr>
            <w:tcW w:w="2968" w:type="dxa"/>
            <w:gridSpan w:val="3"/>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Chia ra</w:t>
            </w: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Tổng</w:t>
            </w:r>
          </w:p>
        </w:tc>
        <w:tc>
          <w:tcPr>
            <w:tcW w:w="2852" w:type="dxa"/>
            <w:gridSpan w:val="3"/>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Chia ra</w:t>
            </w:r>
          </w:p>
        </w:tc>
        <w:tc>
          <w:tcPr>
            <w:tcW w:w="2795" w:type="dxa"/>
            <w:gridSpan w:val="3"/>
            <w:tcBorders>
              <w:top w:val="single" w:sz="8" w:space="0" w:color="auto"/>
              <w:left w:val="nil"/>
              <w:bottom w:val="single" w:sz="8" w:space="0" w:color="auto"/>
              <w:right w:val="single" w:sz="8" w:space="0" w:color="000000"/>
            </w:tcBorders>
            <w:shd w:val="clear" w:color="auto" w:fill="auto"/>
            <w:vAlign w:val="center"/>
            <w:hideMark/>
          </w:tcPr>
          <w:p w:rsidR="00AB7324" w:rsidRPr="006E2454" w:rsidRDefault="00AB7324" w:rsidP="006F7086">
            <w:pPr>
              <w:ind w:firstLine="0"/>
              <w:jc w:val="center"/>
              <w:rPr>
                <w:rFonts w:eastAsia="Times New Roman" w:cs="Times New Roman"/>
                <w:b/>
                <w:bCs/>
                <w:sz w:val="24"/>
                <w:szCs w:val="24"/>
              </w:rPr>
            </w:pPr>
            <w:r w:rsidRPr="006E2454">
              <w:rPr>
                <w:rFonts w:eastAsia="Times New Roman" w:cs="Times New Roman"/>
                <w:b/>
                <w:bCs/>
                <w:sz w:val="24"/>
                <w:szCs w:val="24"/>
              </w:rPr>
              <w:t>Chia ra</w:t>
            </w:r>
          </w:p>
        </w:tc>
      </w:tr>
      <w:tr w:rsidR="00C75198" w:rsidRPr="006E2454" w:rsidTr="006E2454">
        <w:trPr>
          <w:trHeight w:val="1005"/>
        </w:trPr>
        <w:tc>
          <w:tcPr>
            <w:tcW w:w="563" w:type="dxa"/>
            <w:vMerge/>
            <w:tcBorders>
              <w:top w:val="single" w:sz="8" w:space="0" w:color="auto"/>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4125" w:type="dxa"/>
            <w:vMerge/>
            <w:tcBorders>
              <w:top w:val="single" w:sz="8" w:space="0" w:color="auto"/>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982" w:type="dxa"/>
            <w:vMerge/>
            <w:tcBorders>
              <w:top w:val="nil"/>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Trường CĐ</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Trường TC</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Trung tâm GDNN</w:t>
            </w:r>
          </w:p>
        </w:tc>
        <w:tc>
          <w:tcPr>
            <w:tcW w:w="795" w:type="dxa"/>
            <w:vMerge/>
            <w:tcBorders>
              <w:top w:val="nil"/>
              <w:left w:val="single" w:sz="8" w:space="0" w:color="auto"/>
              <w:bottom w:val="single" w:sz="8" w:space="0" w:color="000000"/>
              <w:right w:val="single" w:sz="8" w:space="0" w:color="auto"/>
            </w:tcBorders>
            <w:vAlign w:val="center"/>
            <w:hideMark/>
          </w:tcPr>
          <w:p w:rsidR="00AB7324" w:rsidRPr="006E2454" w:rsidRDefault="00AB7324" w:rsidP="006F7086">
            <w:pPr>
              <w:ind w:firstLine="0"/>
              <w:jc w:val="left"/>
              <w:rPr>
                <w:rFonts w:eastAsia="Times New Roman" w:cs="Times New Roman"/>
                <w:b/>
                <w:bCs/>
                <w:sz w:val="24"/>
                <w:szCs w:val="24"/>
              </w:rPr>
            </w:pP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Trường CĐN</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Trường TCN</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Trung tâm dạy nghề</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ind w:firstLine="0"/>
              <w:jc w:val="left"/>
              <w:rPr>
                <w:rFonts w:eastAsia="Times New Roman" w:cs="Times New Roman"/>
                <w:b/>
                <w:bCs/>
                <w:sz w:val="24"/>
                <w:szCs w:val="24"/>
              </w:rPr>
            </w:pPr>
            <w:r w:rsidRPr="006E2454">
              <w:rPr>
                <w:rFonts w:eastAsia="Times New Roman" w:cs="Times New Roman"/>
                <w:b/>
                <w:bCs/>
                <w:sz w:val="24"/>
                <w:szCs w:val="24"/>
              </w:rPr>
              <w:t>Tổng</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 xml:space="preserve">Trường cao đẳng </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Trường TCCN</w:t>
            </w:r>
          </w:p>
        </w:tc>
      </w:tr>
      <w:tr w:rsidR="00C75198" w:rsidRPr="006E2454" w:rsidTr="006E2454">
        <w:trPr>
          <w:trHeight w:val="613"/>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1</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Trung du miền núi phía Bắc</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327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63</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58</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206</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259</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22</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31</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203</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68</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41</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27</w:t>
            </w:r>
          </w:p>
        </w:tc>
      </w:tr>
      <w:tr w:rsidR="00C75198" w:rsidRPr="006E2454" w:rsidTr="006E2454">
        <w:trPr>
          <w:trHeight w:val="675"/>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2</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Đồng bằng Sông Hồng</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578</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134</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203</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241</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411</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74</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96</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239</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167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60</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107</w:t>
            </w:r>
          </w:p>
        </w:tc>
      </w:tr>
      <w:tr w:rsidR="00C75198" w:rsidRPr="006E2454" w:rsidTr="006E2454">
        <w:trPr>
          <w:trHeight w:val="716"/>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3</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Bắc Trung bộ và Duyên hải miền Trung</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432</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86</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113</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233</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337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39</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65</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235</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95</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48</w:t>
            </w:r>
          </w:p>
        </w:tc>
      </w:tr>
      <w:tr w:rsidR="00C75198" w:rsidRPr="006E2454" w:rsidTr="006E2454">
        <w:trPr>
          <w:trHeight w:val="543"/>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4</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Tây Nguyên</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110</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15</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26</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69</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85</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10</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70</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25</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9</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16</w:t>
            </w:r>
          </w:p>
        </w:tc>
      </w:tr>
      <w:tr w:rsidR="00C75198" w:rsidRPr="006E2454" w:rsidTr="006E2454">
        <w:trPr>
          <w:trHeight w:val="675"/>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5</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Đông Nam bộ</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299</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68</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109</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122</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198</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32</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44</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127</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101</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36</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65</w:t>
            </w:r>
          </w:p>
        </w:tc>
      </w:tr>
      <w:tr w:rsidR="00C75198" w:rsidRPr="006E2454" w:rsidTr="006E2454">
        <w:trPr>
          <w:trHeight w:val="703"/>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AB7324" w:rsidRPr="006E2454" w:rsidRDefault="00AB7324" w:rsidP="006F7086">
            <w:pPr>
              <w:ind w:firstLine="0"/>
              <w:jc w:val="center"/>
              <w:rPr>
                <w:rFonts w:eastAsia="Times New Roman" w:cs="Times New Roman"/>
                <w:sz w:val="24"/>
                <w:szCs w:val="24"/>
              </w:rPr>
            </w:pPr>
            <w:r w:rsidRPr="006E2454">
              <w:rPr>
                <w:rFonts w:eastAsia="Times New Roman" w:cs="Times New Roman"/>
                <w:sz w:val="24"/>
                <w:szCs w:val="24"/>
              </w:rPr>
              <w:t>6</w:t>
            </w:r>
          </w:p>
        </w:tc>
        <w:tc>
          <w:tcPr>
            <w:tcW w:w="412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left"/>
              <w:textAlignment w:val="center"/>
              <w:rPr>
                <w:rFonts w:eastAsia="Times New Roman" w:cs="Times New Roman"/>
                <w:sz w:val="24"/>
                <w:szCs w:val="24"/>
              </w:rPr>
            </w:pPr>
            <w:r w:rsidRPr="006E2454">
              <w:rPr>
                <w:rFonts w:eastAsia="Times New Roman" w:cs="Times New Roman"/>
                <w:sz w:val="24"/>
                <w:szCs w:val="24"/>
              </w:rPr>
              <w:t>Đồng bằng Sông Cửu Long</w:t>
            </w:r>
          </w:p>
        </w:tc>
        <w:tc>
          <w:tcPr>
            <w:tcW w:w="98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243</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43</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74</w:t>
            </w:r>
          </w:p>
        </w:tc>
        <w:tc>
          <w:tcPr>
            <w:tcW w:w="968"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126</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177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17</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34</w:t>
            </w:r>
          </w:p>
        </w:tc>
        <w:tc>
          <w:tcPr>
            <w:tcW w:w="852"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123</w:t>
            </w:r>
          </w:p>
        </w:tc>
        <w:tc>
          <w:tcPr>
            <w:tcW w:w="795"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66</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26</w:t>
            </w:r>
          </w:p>
        </w:tc>
        <w:tc>
          <w:tcPr>
            <w:tcW w:w="1000" w:type="dxa"/>
            <w:tcBorders>
              <w:top w:val="nil"/>
              <w:left w:val="nil"/>
              <w:bottom w:val="single" w:sz="8" w:space="0" w:color="auto"/>
              <w:right w:val="single" w:sz="8" w:space="0" w:color="auto"/>
            </w:tcBorders>
            <w:shd w:val="clear" w:color="auto" w:fill="auto"/>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40</w:t>
            </w:r>
          </w:p>
        </w:tc>
      </w:tr>
      <w:tr w:rsidR="00C75198" w:rsidRPr="006E2454" w:rsidTr="006E2454">
        <w:trPr>
          <w:trHeight w:val="390"/>
        </w:trPr>
        <w:tc>
          <w:tcPr>
            <w:tcW w:w="563" w:type="dxa"/>
            <w:tcBorders>
              <w:top w:val="nil"/>
              <w:left w:val="single" w:sz="8" w:space="0" w:color="auto"/>
              <w:bottom w:val="single" w:sz="8" w:space="0" w:color="auto"/>
              <w:right w:val="single" w:sz="8" w:space="0" w:color="auto"/>
            </w:tcBorders>
            <w:shd w:val="clear" w:color="auto" w:fill="FFFFFF" w:themeFill="background1"/>
            <w:vAlign w:val="bottom"/>
            <w:hideMark/>
          </w:tcPr>
          <w:p w:rsidR="00AB7324" w:rsidRPr="006E2454" w:rsidRDefault="00AB7324" w:rsidP="006F7086">
            <w:pPr>
              <w:ind w:firstLine="0"/>
              <w:jc w:val="left"/>
              <w:rPr>
                <w:rFonts w:eastAsia="Times New Roman" w:cs="Times New Roman"/>
                <w:sz w:val="24"/>
                <w:szCs w:val="24"/>
              </w:rPr>
            </w:pPr>
            <w:r w:rsidRPr="006E2454">
              <w:rPr>
                <w:rFonts w:eastAsia="Times New Roman" w:cs="Times New Roman"/>
                <w:sz w:val="24"/>
                <w:szCs w:val="24"/>
              </w:rPr>
              <w:t> </w:t>
            </w:r>
          </w:p>
        </w:tc>
        <w:tc>
          <w:tcPr>
            <w:tcW w:w="4125"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Tổng số</w:t>
            </w:r>
          </w:p>
        </w:tc>
        <w:tc>
          <w:tcPr>
            <w:tcW w:w="982"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1989</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409</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583</w:t>
            </w:r>
          </w:p>
        </w:tc>
        <w:tc>
          <w:tcPr>
            <w:tcW w:w="968"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997</w:t>
            </w:r>
          </w:p>
        </w:tc>
        <w:tc>
          <w:tcPr>
            <w:tcW w:w="795"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sz w:val="24"/>
                <w:szCs w:val="24"/>
              </w:rPr>
            </w:pPr>
            <w:r w:rsidRPr="006E2454">
              <w:rPr>
                <w:rFonts w:eastAsia="Times New Roman" w:cs="Times New Roman"/>
                <w:sz w:val="24"/>
                <w:szCs w:val="24"/>
              </w:rPr>
              <w:t>1467</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190</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280</w:t>
            </w:r>
          </w:p>
        </w:tc>
        <w:tc>
          <w:tcPr>
            <w:tcW w:w="852"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997</w:t>
            </w:r>
          </w:p>
        </w:tc>
        <w:tc>
          <w:tcPr>
            <w:tcW w:w="795"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522</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219</w:t>
            </w:r>
          </w:p>
        </w:tc>
        <w:tc>
          <w:tcPr>
            <w:tcW w:w="1000" w:type="dxa"/>
            <w:tcBorders>
              <w:top w:val="nil"/>
              <w:left w:val="nil"/>
              <w:bottom w:val="single" w:sz="8" w:space="0" w:color="auto"/>
              <w:right w:val="single" w:sz="8" w:space="0" w:color="auto"/>
            </w:tcBorders>
            <w:shd w:val="clear" w:color="auto" w:fill="FFFFFF" w:themeFill="background1"/>
            <w:vAlign w:val="center"/>
            <w:hideMark/>
          </w:tcPr>
          <w:p w:rsidR="00AB7324" w:rsidRPr="006E2454"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6E2454">
              <w:rPr>
                <w:rFonts w:eastAsia="Times New Roman" w:cs="Times New Roman"/>
                <w:b/>
                <w:bCs/>
                <w:sz w:val="24"/>
                <w:szCs w:val="24"/>
              </w:rPr>
              <w:t>303</w:t>
            </w:r>
          </w:p>
        </w:tc>
      </w:tr>
    </w:tbl>
    <w:p w:rsidR="00AB7324" w:rsidRPr="00C75198" w:rsidRDefault="00AB7324" w:rsidP="00AB7324">
      <w:pPr>
        <w:ind w:firstLine="0"/>
        <w:jc w:val="left"/>
        <w:rPr>
          <w:b/>
        </w:rPr>
        <w:sectPr w:rsidR="00AB7324" w:rsidRPr="00C75198" w:rsidSect="00724DF0">
          <w:headerReference w:type="default" r:id="rId9"/>
          <w:footerReference w:type="default" r:id="rId10"/>
          <w:pgSz w:w="16840" w:h="11907" w:orient="landscape" w:code="9"/>
          <w:pgMar w:top="1699" w:right="916" w:bottom="1138" w:left="1138" w:header="450" w:footer="172" w:gutter="0"/>
          <w:pgNumType w:start="37"/>
          <w:cols w:space="720"/>
          <w:docGrid w:linePitch="381"/>
        </w:sectPr>
      </w:pPr>
    </w:p>
    <w:p w:rsidR="00F10E2A" w:rsidRPr="00C75198" w:rsidRDefault="00F10E2A" w:rsidP="00F10E2A">
      <w:pPr>
        <w:pStyle w:val="DA01"/>
      </w:pPr>
      <w:bookmarkStart w:id="50" w:name="_Toc471742112"/>
      <w:bookmarkStart w:id="51" w:name="_Toc479154931"/>
      <w:r w:rsidRPr="00C75198">
        <w:lastRenderedPageBreak/>
        <w:t xml:space="preserve">Phụ lục </w:t>
      </w:r>
      <w:r w:rsidR="003344CD" w:rsidRPr="00C75198">
        <w:t>2</w:t>
      </w:r>
      <w:r w:rsidRPr="00C75198">
        <w:t>: Tuyển sinh GDNN hàng năm giai đoạn 2011 – 201</w:t>
      </w:r>
      <w:bookmarkEnd w:id="50"/>
      <w:r w:rsidRPr="00C75198">
        <w:t>6</w:t>
      </w:r>
      <w:bookmarkEnd w:id="51"/>
    </w:p>
    <w:p w:rsidR="00F10E2A" w:rsidRPr="00C75198" w:rsidRDefault="00F10E2A" w:rsidP="003344CD">
      <w:pPr>
        <w:jc w:val="right"/>
        <w:rPr>
          <w:i/>
        </w:rPr>
      </w:pPr>
      <w:r w:rsidRPr="00C75198">
        <w:rPr>
          <w:i/>
        </w:rPr>
        <w:t>Đơn vị tính: người</w:t>
      </w:r>
    </w:p>
    <w:tbl>
      <w:tblPr>
        <w:tblW w:w="10144" w:type="dxa"/>
        <w:tblInd w:w="-418" w:type="dxa"/>
        <w:tblLook w:val="04A0"/>
      </w:tblPr>
      <w:tblGrid>
        <w:gridCol w:w="670"/>
        <w:gridCol w:w="1926"/>
        <w:gridCol w:w="1263"/>
        <w:gridCol w:w="1096"/>
        <w:gridCol w:w="1341"/>
        <w:gridCol w:w="1336"/>
        <w:gridCol w:w="1336"/>
        <w:gridCol w:w="1176"/>
      </w:tblGrid>
      <w:tr w:rsidR="00C75198" w:rsidRPr="006E2454" w:rsidTr="00436B59">
        <w:trPr>
          <w:trHeight w:val="148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3344CD">
            <w:pPr>
              <w:ind w:firstLine="0"/>
              <w:jc w:val="center"/>
              <w:rPr>
                <w:rFonts w:eastAsia="Times New Roman" w:cs="Times New Roman"/>
                <w:b/>
                <w:bCs/>
                <w:sz w:val="22"/>
                <w:szCs w:val="22"/>
              </w:rPr>
            </w:pPr>
            <w:r w:rsidRPr="00436B59">
              <w:rPr>
                <w:rFonts w:eastAsia="Times New Roman" w:cs="Times New Roman"/>
                <w:b/>
                <w:bCs/>
                <w:sz w:val="22"/>
                <w:szCs w:val="22"/>
              </w:rPr>
              <w:t>STT</w:t>
            </w:r>
          </w:p>
        </w:tc>
        <w:tc>
          <w:tcPr>
            <w:tcW w:w="1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120180">
            <w:pPr>
              <w:ind w:firstLine="0"/>
              <w:jc w:val="center"/>
              <w:rPr>
                <w:rFonts w:eastAsia="Times New Roman" w:cs="Times New Roman"/>
                <w:b/>
                <w:bCs/>
                <w:sz w:val="22"/>
                <w:szCs w:val="22"/>
              </w:rPr>
            </w:pPr>
            <w:r w:rsidRPr="00436B59">
              <w:rPr>
                <w:rFonts w:eastAsia="Times New Roman" w:cs="Times New Roman"/>
                <w:b/>
                <w:bCs/>
                <w:sz w:val="22"/>
                <w:szCs w:val="22"/>
              </w:rPr>
              <w:t>Chi tiết theo trình độ đào tạo</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436B59">
            <w:pPr>
              <w:ind w:firstLine="0"/>
              <w:jc w:val="center"/>
              <w:rPr>
                <w:rFonts w:eastAsia="Times New Roman" w:cs="Times New Roman"/>
                <w:b/>
                <w:bCs/>
                <w:sz w:val="22"/>
                <w:szCs w:val="22"/>
              </w:rPr>
            </w:pPr>
            <w:r w:rsidRPr="00436B59">
              <w:rPr>
                <w:rFonts w:eastAsia="Times New Roman" w:cs="Times New Roman"/>
                <w:b/>
                <w:bCs/>
                <w:sz w:val="22"/>
                <w:szCs w:val="22"/>
              </w:rPr>
              <w:t>Năm 2011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436B59">
            <w:pPr>
              <w:ind w:firstLine="0"/>
              <w:jc w:val="center"/>
              <w:rPr>
                <w:rFonts w:eastAsia="Times New Roman" w:cs="Times New Roman"/>
                <w:b/>
                <w:bCs/>
                <w:sz w:val="22"/>
                <w:szCs w:val="22"/>
              </w:rPr>
            </w:pPr>
            <w:r w:rsidRPr="00436B59">
              <w:rPr>
                <w:rFonts w:eastAsia="Times New Roman" w:cs="Times New Roman"/>
                <w:b/>
                <w:bCs/>
                <w:sz w:val="22"/>
                <w:szCs w:val="22"/>
              </w:rPr>
              <w:t>Năm 2012</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436B59">
            <w:pPr>
              <w:ind w:firstLine="0"/>
              <w:jc w:val="center"/>
              <w:rPr>
                <w:rFonts w:eastAsia="Times New Roman" w:cs="Times New Roman"/>
                <w:b/>
                <w:bCs/>
                <w:sz w:val="22"/>
                <w:szCs w:val="22"/>
              </w:rPr>
            </w:pPr>
            <w:r w:rsidRPr="00436B59">
              <w:rPr>
                <w:rFonts w:eastAsia="Times New Roman" w:cs="Times New Roman"/>
                <w:b/>
                <w:bCs/>
                <w:sz w:val="22"/>
                <w:szCs w:val="22"/>
              </w:rPr>
              <w:t>Năm 2013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436B59">
            <w:pPr>
              <w:ind w:firstLine="0"/>
              <w:jc w:val="center"/>
              <w:rPr>
                <w:rFonts w:eastAsia="Times New Roman" w:cs="Times New Roman"/>
                <w:b/>
                <w:bCs/>
                <w:sz w:val="22"/>
                <w:szCs w:val="22"/>
              </w:rPr>
            </w:pPr>
            <w:r w:rsidRPr="00436B59">
              <w:rPr>
                <w:rFonts w:eastAsia="Times New Roman" w:cs="Times New Roman"/>
                <w:b/>
                <w:bCs/>
                <w:sz w:val="22"/>
                <w:szCs w:val="22"/>
              </w:rPr>
              <w:t>Năm 2014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E2A" w:rsidRPr="00436B59" w:rsidRDefault="00F10E2A" w:rsidP="00436B59">
            <w:pPr>
              <w:ind w:firstLine="0"/>
              <w:jc w:val="center"/>
              <w:rPr>
                <w:rFonts w:eastAsia="Times New Roman" w:cs="Times New Roman"/>
                <w:b/>
                <w:bCs/>
                <w:sz w:val="22"/>
                <w:szCs w:val="22"/>
              </w:rPr>
            </w:pPr>
            <w:r w:rsidRPr="00436B59">
              <w:rPr>
                <w:rFonts w:eastAsia="Times New Roman" w:cs="Times New Roman"/>
                <w:b/>
                <w:bCs/>
                <w:sz w:val="22"/>
                <w:szCs w:val="22"/>
              </w:rPr>
              <w:t>Năm 2015</w:t>
            </w:r>
          </w:p>
        </w:tc>
        <w:tc>
          <w:tcPr>
            <w:tcW w:w="1176" w:type="dxa"/>
            <w:tcBorders>
              <w:top w:val="single" w:sz="4" w:space="0" w:color="auto"/>
              <w:left w:val="single" w:sz="4" w:space="0" w:color="auto"/>
              <w:bottom w:val="single" w:sz="4" w:space="0" w:color="auto"/>
              <w:right w:val="single" w:sz="4" w:space="0" w:color="auto"/>
            </w:tcBorders>
            <w:vAlign w:val="center"/>
          </w:tcPr>
          <w:p w:rsidR="00F10E2A" w:rsidRPr="00317EE7" w:rsidRDefault="00F10E2A" w:rsidP="00436B59">
            <w:pPr>
              <w:ind w:firstLine="0"/>
              <w:jc w:val="center"/>
              <w:rPr>
                <w:rFonts w:eastAsia="Times New Roman" w:cs="Times New Roman"/>
                <w:b/>
                <w:bCs/>
                <w:sz w:val="22"/>
                <w:szCs w:val="22"/>
              </w:rPr>
            </w:pPr>
            <w:r w:rsidRPr="00317EE7">
              <w:rPr>
                <w:rFonts w:eastAsia="Times New Roman" w:cs="Times New Roman"/>
                <w:b/>
                <w:bCs/>
                <w:sz w:val="22"/>
                <w:szCs w:val="22"/>
              </w:rPr>
              <w:t>Năm 2016</w:t>
            </w:r>
          </w:p>
        </w:tc>
      </w:tr>
      <w:tr w:rsidR="00C75198" w:rsidRPr="006E2454" w:rsidTr="00436B59">
        <w:trPr>
          <w:trHeight w:val="3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F10E2A" w:rsidRPr="00436B59" w:rsidRDefault="00F10E2A" w:rsidP="003344CD">
            <w:pPr>
              <w:ind w:firstLine="0"/>
              <w:jc w:val="center"/>
              <w:rPr>
                <w:rFonts w:eastAsia="Times New Roman" w:cs="Times New Roman"/>
                <w:b/>
                <w:bCs/>
                <w:i/>
                <w:iCs/>
                <w:sz w:val="22"/>
                <w:szCs w:val="22"/>
              </w:rPr>
            </w:pPr>
            <w:r w:rsidRPr="00436B59">
              <w:rPr>
                <w:rFonts w:eastAsia="Times New Roman" w:cs="Times New Roman"/>
                <w:b/>
                <w:bCs/>
                <w:i/>
                <w:iCs/>
                <w:sz w:val="22"/>
                <w:szCs w:val="22"/>
              </w:rPr>
              <w:t>I</w:t>
            </w:r>
          </w:p>
        </w:tc>
        <w:tc>
          <w:tcPr>
            <w:tcW w:w="1926" w:type="dxa"/>
            <w:tcBorders>
              <w:top w:val="nil"/>
              <w:left w:val="nil"/>
              <w:bottom w:val="single" w:sz="4" w:space="0" w:color="auto"/>
              <w:right w:val="single" w:sz="4" w:space="0" w:color="auto"/>
            </w:tcBorders>
            <w:shd w:val="clear" w:color="auto" w:fill="auto"/>
            <w:vAlign w:val="center"/>
            <w:hideMark/>
          </w:tcPr>
          <w:p w:rsidR="00F10E2A" w:rsidRPr="00436B59" w:rsidRDefault="00317EE7" w:rsidP="00317EE7">
            <w:pPr>
              <w:ind w:firstLine="0"/>
              <w:rPr>
                <w:rFonts w:eastAsia="Times New Roman" w:cs="Times New Roman"/>
                <w:b/>
                <w:bCs/>
                <w:i/>
                <w:iCs/>
                <w:sz w:val="22"/>
                <w:szCs w:val="22"/>
              </w:rPr>
            </w:pPr>
            <w:r>
              <w:rPr>
                <w:rFonts w:eastAsia="Times New Roman" w:cs="Times New Roman"/>
                <w:b/>
                <w:bCs/>
                <w:i/>
                <w:iCs/>
                <w:sz w:val="22"/>
                <w:szCs w:val="22"/>
              </w:rPr>
              <w:t>Cao đẳng</w:t>
            </w:r>
          </w:p>
        </w:tc>
        <w:tc>
          <w:tcPr>
            <w:tcW w:w="1263" w:type="dxa"/>
            <w:tcBorders>
              <w:top w:val="nil"/>
              <w:left w:val="nil"/>
              <w:bottom w:val="single" w:sz="4" w:space="0" w:color="auto"/>
              <w:right w:val="single" w:sz="4" w:space="0" w:color="auto"/>
            </w:tcBorders>
            <w:shd w:val="clear" w:color="auto" w:fill="auto"/>
            <w:vAlign w:val="center"/>
            <w:hideMark/>
          </w:tcPr>
          <w:p w:rsidR="00F10E2A" w:rsidRPr="00436B59" w:rsidRDefault="00F10E2A" w:rsidP="00436B59">
            <w:pPr>
              <w:ind w:firstLine="0"/>
              <w:jc w:val="right"/>
              <w:rPr>
                <w:rFonts w:eastAsia="Times New Roman" w:cs="Times New Roman"/>
                <w:b/>
                <w:bCs/>
                <w:sz w:val="22"/>
                <w:szCs w:val="22"/>
              </w:rPr>
            </w:pPr>
          </w:p>
        </w:tc>
        <w:tc>
          <w:tcPr>
            <w:tcW w:w="1096" w:type="dxa"/>
            <w:tcBorders>
              <w:top w:val="nil"/>
              <w:left w:val="nil"/>
              <w:bottom w:val="single" w:sz="4" w:space="0" w:color="auto"/>
              <w:right w:val="single" w:sz="4" w:space="0" w:color="auto"/>
            </w:tcBorders>
            <w:shd w:val="clear" w:color="auto" w:fill="auto"/>
            <w:vAlign w:val="center"/>
            <w:hideMark/>
          </w:tcPr>
          <w:p w:rsidR="00F10E2A" w:rsidRPr="00436B59" w:rsidRDefault="00F10E2A" w:rsidP="00436B59">
            <w:pPr>
              <w:ind w:firstLine="0"/>
              <w:jc w:val="right"/>
              <w:rPr>
                <w:rFonts w:eastAsia="Times New Roman" w:cs="Times New Roman"/>
                <w:b/>
                <w:bCs/>
                <w:sz w:val="22"/>
                <w:szCs w:val="22"/>
              </w:rPr>
            </w:pPr>
          </w:p>
        </w:tc>
        <w:tc>
          <w:tcPr>
            <w:tcW w:w="1341" w:type="dxa"/>
            <w:tcBorders>
              <w:top w:val="nil"/>
              <w:left w:val="nil"/>
              <w:bottom w:val="single" w:sz="4" w:space="0" w:color="auto"/>
              <w:right w:val="single" w:sz="4" w:space="0" w:color="auto"/>
            </w:tcBorders>
            <w:shd w:val="clear" w:color="auto" w:fill="auto"/>
            <w:vAlign w:val="center"/>
            <w:hideMark/>
          </w:tcPr>
          <w:p w:rsidR="00F10E2A" w:rsidRPr="00436B59" w:rsidRDefault="00F10E2A" w:rsidP="00436B59">
            <w:pPr>
              <w:ind w:firstLine="0"/>
              <w:jc w:val="right"/>
              <w:rPr>
                <w:rFonts w:eastAsia="Times New Roman" w:cs="Times New Roman"/>
                <w:b/>
                <w:bCs/>
                <w:sz w:val="22"/>
                <w:szCs w:val="22"/>
              </w:rPr>
            </w:pPr>
          </w:p>
        </w:tc>
        <w:tc>
          <w:tcPr>
            <w:tcW w:w="1336" w:type="dxa"/>
            <w:tcBorders>
              <w:top w:val="nil"/>
              <w:left w:val="nil"/>
              <w:bottom w:val="single" w:sz="4" w:space="0" w:color="auto"/>
              <w:right w:val="single" w:sz="4" w:space="0" w:color="auto"/>
            </w:tcBorders>
            <w:shd w:val="clear" w:color="auto" w:fill="auto"/>
            <w:vAlign w:val="center"/>
            <w:hideMark/>
          </w:tcPr>
          <w:p w:rsidR="00F10E2A" w:rsidRPr="00436B59" w:rsidRDefault="00F10E2A" w:rsidP="00436B59">
            <w:pPr>
              <w:ind w:firstLine="0"/>
              <w:jc w:val="right"/>
              <w:rPr>
                <w:rFonts w:eastAsia="Times New Roman" w:cs="Times New Roman"/>
                <w:b/>
                <w:bCs/>
                <w:sz w:val="22"/>
                <w:szCs w:val="22"/>
              </w:rPr>
            </w:pPr>
          </w:p>
        </w:tc>
        <w:tc>
          <w:tcPr>
            <w:tcW w:w="1336" w:type="dxa"/>
            <w:tcBorders>
              <w:top w:val="nil"/>
              <w:left w:val="nil"/>
              <w:bottom w:val="single" w:sz="4" w:space="0" w:color="auto"/>
              <w:right w:val="single" w:sz="4" w:space="0" w:color="auto"/>
            </w:tcBorders>
            <w:shd w:val="clear" w:color="auto" w:fill="auto"/>
            <w:vAlign w:val="center"/>
            <w:hideMark/>
          </w:tcPr>
          <w:p w:rsidR="00F10E2A" w:rsidRPr="00436B59" w:rsidRDefault="00F10E2A" w:rsidP="00436B59">
            <w:pPr>
              <w:ind w:firstLine="0"/>
              <w:jc w:val="right"/>
              <w:rPr>
                <w:rFonts w:eastAsia="Times New Roman" w:cs="Times New Roman"/>
                <w:b/>
                <w:bCs/>
                <w:sz w:val="22"/>
                <w:szCs w:val="22"/>
              </w:rPr>
            </w:pPr>
          </w:p>
        </w:tc>
        <w:tc>
          <w:tcPr>
            <w:tcW w:w="1176" w:type="dxa"/>
            <w:tcBorders>
              <w:top w:val="single" w:sz="4" w:space="0" w:color="auto"/>
              <w:left w:val="nil"/>
              <w:bottom w:val="single" w:sz="4" w:space="0" w:color="auto"/>
              <w:right w:val="single" w:sz="4" w:space="0" w:color="auto"/>
            </w:tcBorders>
            <w:vAlign w:val="center"/>
          </w:tcPr>
          <w:p w:rsidR="00F10E2A" w:rsidRPr="00317EE7" w:rsidRDefault="00F10E2A" w:rsidP="00436B59">
            <w:pPr>
              <w:ind w:firstLine="0"/>
              <w:jc w:val="right"/>
              <w:rPr>
                <w:rFonts w:eastAsia="Times New Roman" w:cs="Times New Roman"/>
                <w:b/>
                <w:bCs/>
                <w:sz w:val="22"/>
                <w:szCs w:val="22"/>
              </w:rPr>
            </w:pPr>
          </w:p>
        </w:tc>
      </w:tr>
      <w:tr w:rsidR="00317EE7" w:rsidRPr="006E2454" w:rsidTr="007848FE">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317EE7" w:rsidRPr="00436B59" w:rsidRDefault="00317EE7" w:rsidP="003344CD">
            <w:pPr>
              <w:ind w:firstLine="0"/>
              <w:jc w:val="center"/>
              <w:rPr>
                <w:rFonts w:eastAsia="Times New Roman" w:cs="Times New Roman"/>
                <w:sz w:val="22"/>
                <w:szCs w:val="22"/>
              </w:rPr>
            </w:pPr>
            <w:r w:rsidRPr="00436B59">
              <w:rPr>
                <w:rFonts w:eastAsia="Times New Roman" w:cs="Times New Roman"/>
                <w:sz w:val="22"/>
                <w:szCs w:val="22"/>
              </w:rPr>
              <w:t>1</w:t>
            </w:r>
          </w:p>
        </w:tc>
        <w:tc>
          <w:tcPr>
            <w:tcW w:w="192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120180">
            <w:pPr>
              <w:ind w:firstLine="0"/>
              <w:rPr>
                <w:rFonts w:eastAsia="Times New Roman" w:cs="Times New Roman"/>
                <w:sz w:val="22"/>
                <w:szCs w:val="22"/>
              </w:rPr>
            </w:pPr>
            <w:r w:rsidRPr="00436B59">
              <w:rPr>
                <w:rFonts w:eastAsia="Times New Roman" w:cs="Times New Roman"/>
                <w:sz w:val="22"/>
                <w:szCs w:val="22"/>
              </w:rPr>
              <w:t>CĐN</w:t>
            </w:r>
          </w:p>
        </w:tc>
        <w:tc>
          <w:tcPr>
            <w:tcW w:w="1263"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79,737</w:t>
            </w:r>
          </w:p>
        </w:tc>
        <w:tc>
          <w:tcPr>
            <w:tcW w:w="109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84,151</w:t>
            </w:r>
          </w:p>
        </w:tc>
        <w:tc>
          <w:tcPr>
            <w:tcW w:w="1341"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87,887</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87,988</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76,250</w:t>
            </w:r>
          </w:p>
        </w:tc>
        <w:tc>
          <w:tcPr>
            <w:tcW w:w="1176" w:type="dxa"/>
            <w:vMerge w:val="restart"/>
            <w:tcBorders>
              <w:top w:val="nil"/>
              <w:left w:val="nil"/>
              <w:right w:val="single" w:sz="4" w:space="0" w:color="auto"/>
            </w:tcBorders>
            <w:vAlign w:val="center"/>
          </w:tcPr>
          <w:p w:rsidR="00317EE7" w:rsidRPr="00317EE7" w:rsidRDefault="00317EE7" w:rsidP="00317EE7">
            <w:pPr>
              <w:jc w:val="right"/>
              <w:rPr>
                <w:sz w:val="22"/>
                <w:szCs w:val="22"/>
              </w:rPr>
            </w:pPr>
            <w:r w:rsidRPr="00317EE7">
              <w:rPr>
                <w:sz w:val="22"/>
                <w:szCs w:val="22"/>
              </w:rPr>
              <w:t xml:space="preserve">           208,200 </w:t>
            </w:r>
          </w:p>
          <w:p w:rsidR="00317EE7" w:rsidRPr="00317EE7" w:rsidRDefault="00317EE7" w:rsidP="00436B59">
            <w:pPr>
              <w:ind w:firstLine="0"/>
              <w:jc w:val="right"/>
              <w:rPr>
                <w:rFonts w:eastAsia="Times New Roman" w:cs="Times New Roman"/>
                <w:bCs/>
                <w:sz w:val="22"/>
                <w:szCs w:val="22"/>
              </w:rPr>
            </w:pPr>
          </w:p>
        </w:tc>
      </w:tr>
      <w:tr w:rsidR="00317EE7" w:rsidRPr="006E2454" w:rsidTr="007848FE">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317EE7" w:rsidRPr="00436B59" w:rsidRDefault="00317EE7" w:rsidP="007848FE">
            <w:pPr>
              <w:ind w:firstLine="0"/>
              <w:jc w:val="center"/>
              <w:rPr>
                <w:rFonts w:eastAsia="Times New Roman" w:cs="Times New Roman"/>
                <w:sz w:val="22"/>
                <w:szCs w:val="22"/>
              </w:rPr>
            </w:pPr>
            <w:r w:rsidRPr="00436B59">
              <w:rPr>
                <w:rFonts w:eastAsia="Times New Roman" w:cs="Times New Roman"/>
                <w:sz w:val="22"/>
                <w:szCs w:val="22"/>
              </w:rPr>
              <w:t>1</w:t>
            </w:r>
          </w:p>
        </w:tc>
        <w:tc>
          <w:tcPr>
            <w:tcW w:w="192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rPr>
                <w:rFonts w:eastAsia="Times New Roman" w:cs="Times New Roman"/>
                <w:sz w:val="22"/>
                <w:szCs w:val="22"/>
              </w:rPr>
            </w:pPr>
            <w:r w:rsidRPr="00436B59">
              <w:rPr>
                <w:rFonts w:eastAsia="Times New Roman" w:cs="Times New Roman"/>
                <w:sz w:val="22"/>
                <w:szCs w:val="22"/>
              </w:rPr>
              <w:t>CĐ</w:t>
            </w:r>
          </w:p>
        </w:tc>
        <w:tc>
          <w:tcPr>
            <w:tcW w:w="1263"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233,137</w:t>
            </w:r>
          </w:p>
        </w:tc>
        <w:tc>
          <w:tcPr>
            <w:tcW w:w="109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247,125</w:t>
            </w:r>
          </w:p>
        </w:tc>
        <w:tc>
          <w:tcPr>
            <w:tcW w:w="1341"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191,613</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182,000</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143,635</w:t>
            </w:r>
          </w:p>
        </w:tc>
        <w:tc>
          <w:tcPr>
            <w:tcW w:w="1176" w:type="dxa"/>
            <w:vMerge/>
            <w:tcBorders>
              <w:left w:val="nil"/>
              <w:bottom w:val="single" w:sz="4" w:space="0" w:color="auto"/>
              <w:right w:val="single" w:sz="4" w:space="0" w:color="auto"/>
            </w:tcBorders>
          </w:tcPr>
          <w:p w:rsidR="00317EE7" w:rsidRPr="00317EE7" w:rsidRDefault="00317EE7" w:rsidP="007848FE">
            <w:pPr>
              <w:ind w:firstLine="0"/>
              <w:jc w:val="right"/>
              <w:rPr>
                <w:rFonts w:eastAsia="Times New Roman" w:cs="Times New Roman"/>
                <w:sz w:val="22"/>
                <w:szCs w:val="22"/>
              </w:rPr>
            </w:pPr>
          </w:p>
        </w:tc>
      </w:tr>
      <w:tr w:rsidR="00317EE7" w:rsidRPr="00317EE7" w:rsidTr="00436B59">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317EE7" w:rsidRPr="00317EE7" w:rsidRDefault="00317EE7" w:rsidP="003344CD">
            <w:pPr>
              <w:ind w:firstLine="0"/>
              <w:jc w:val="center"/>
              <w:rPr>
                <w:rFonts w:eastAsia="Times New Roman" w:cs="Times New Roman"/>
                <w:b/>
                <w:i/>
                <w:sz w:val="22"/>
                <w:szCs w:val="22"/>
              </w:rPr>
            </w:pPr>
            <w:r w:rsidRPr="00317EE7">
              <w:rPr>
                <w:rFonts w:eastAsia="Times New Roman" w:cs="Times New Roman"/>
                <w:b/>
                <w:i/>
                <w:sz w:val="22"/>
                <w:szCs w:val="22"/>
              </w:rPr>
              <w:t>II</w:t>
            </w:r>
          </w:p>
        </w:tc>
        <w:tc>
          <w:tcPr>
            <w:tcW w:w="1926"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120180">
            <w:pPr>
              <w:ind w:firstLine="0"/>
              <w:rPr>
                <w:rFonts w:eastAsia="Times New Roman" w:cs="Times New Roman"/>
                <w:b/>
                <w:i/>
                <w:sz w:val="22"/>
                <w:szCs w:val="22"/>
              </w:rPr>
            </w:pPr>
            <w:r w:rsidRPr="00317EE7">
              <w:rPr>
                <w:rFonts w:eastAsia="Times New Roman" w:cs="Times New Roman"/>
                <w:b/>
                <w:i/>
                <w:sz w:val="22"/>
                <w:szCs w:val="22"/>
              </w:rPr>
              <w:t>Trung cấp</w:t>
            </w:r>
          </w:p>
        </w:tc>
        <w:tc>
          <w:tcPr>
            <w:tcW w:w="1263"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436B59">
            <w:pPr>
              <w:ind w:firstLine="0"/>
              <w:jc w:val="right"/>
              <w:rPr>
                <w:rFonts w:cs="Times New Roman"/>
                <w:b/>
                <w:i/>
                <w:color w:val="000000"/>
                <w:sz w:val="22"/>
                <w:szCs w:val="22"/>
              </w:rPr>
            </w:pPr>
          </w:p>
        </w:tc>
        <w:tc>
          <w:tcPr>
            <w:tcW w:w="1096"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436B59">
            <w:pPr>
              <w:ind w:firstLine="0"/>
              <w:jc w:val="right"/>
              <w:rPr>
                <w:rFonts w:cs="Times New Roman"/>
                <w:b/>
                <w:i/>
                <w:color w:val="000000"/>
                <w:sz w:val="22"/>
                <w:szCs w:val="22"/>
              </w:rPr>
            </w:pPr>
          </w:p>
        </w:tc>
        <w:tc>
          <w:tcPr>
            <w:tcW w:w="1341"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436B59">
            <w:pPr>
              <w:ind w:firstLine="0"/>
              <w:jc w:val="right"/>
              <w:rPr>
                <w:rFonts w:cs="Times New Roman"/>
                <w:b/>
                <w:i/>
                <w:color w:val="000000"/>
                <w:sz w:val="22"/>
                <w:szCs w:val="22"/>
              </w:rPr>
            </w:pPr>
          </w:p>
        </w:tc>
        <w:tc>
          <w:tcPr>
            <w:tcW w:w="1336"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436B59">
            <w:pPr>
              <w:ind w:firstLine="0"/>
              <w:jc w:val="right"/>
              <w:rPr>
                <w:rFonts w:cs="Times New Roman"/>
                <w:b/>
                <w:i/>
                <w:color w:val="000000"/>
                <w:sz w:val="22"/>
                <w:szCs w:val="22"/>
              </w:rPr>
            </w:pPr>
          </w:p>
        </w:tc>
        <w:tc>
          <w:tcPr>
            <w:tcW w:w="1336" w:type="dxa"/>
            <w:tcBorders>
              <w:top w:val="nil"/>
              <w:left w:val="nil"/>
              <w:bottom w:val="single" w:sz="4" w:space="0" w:color="auto"/>
              <w:right w:val="single" w:sz="4" w:space="0" w:color="auto"/>
            </w:tcBorders>
            <w:shd w:val="clear" w:color="auto" w:fill="auto"/>
            <w:vAlign w:val="center"/>
            <w:hideMark/>
          </w:tcPr>
          <w:p w:rsidR="00317EE7" w:rsidRPr="00317EE7" w:rsidRDefault="00317EE7" w:rsidP="00436B59">
            <w:pPr>
              <w:ind w:firstLine="0"/>
              <w:jc w:val="right"/>
              <w:rPr>
                <w:rFonts w:cs="Times New Roman"/>
                <w:b/>
                <w:i/>
                <w:color w:val="000000"/>
                <w:sz w:val="22"/>
                <w:szCs w:val="22"/>
              </w:rPr>
            </w:pPr>
          </w:p>
        </w:tc>
        <w:tc>
          <w:tcPr>
            <w:tcW w:w="1176" w:type="dxa"/>
            <w:tcBorders>
              <w:top w:val="nil"/>
              <w:left w:val="nil"/>
              <w:bottom w:val="single" w:sz="4" w:space="0" w:color="auto"/>
              <w:right w:val="single" w:sz="4" w:space="0" w:color="auto"/>
            </w:tcBorders>
            <w:vAlign w:val="center"/>
          </w:tcPr>
          <w:p w:rsidR="00317EE7" w:rsidRPr="00317EE7" w:rsidRDefault="00317EE7" w:rsidP="00436B59">
            <w:pPr>
              <w:ind w:firstLine="0"/>
              <w:jc w:val="right"/>
              <w:rPr>
                <w:rFonts w:eastAsia="Times New Roman" w:cs="Times New Roman"/>
                <w:b/>
                <w:bCs/>
                <w:i/>
                <w:sz w:val="22"/>
                <w:szCs w:val="22"/>
              </w:rPr>
            </w:pPr>
          </w:p>
        </w:tc>
      </w:tr>
      <w:tr w:rsidR="00317EE7" w:rsidRPr="006E2454" w:rsidTr="007848FE">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317EE7" w:rsidRPr="00436B59" w:rsidRDefault="00317EE7" w:rsidP="003344CD">
            <w:pPr>
              <w:ind w:firstLine="0"/>
              <w:jc w:val="center"/>
              <w:rPr>
                <w:rFonts w:eastAsia="Times New Roman" w:cs="Times New Roman"/>
                <w:sz w:val="22"/>
                <w:szCs w:val="22"/>
              </w:rPr>
            </w:pPr>
            <w:r w:rsidRPr="00436B59">
              <w:rPr>
                <w:rFonts w:eastAsia="Times New Roman" w:cs="Times New Roman"/>
                <w:sz w:val="22"/>
                <w:szCs w:val="22"/>
              </w:rPr>
              <w:t>2</w:t>
            </w:r>
          </w:p>
        </w:tc>
        <w:tc>
          <w:tcPr>
            <w:tcW w:w="192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120180">
            <w:pPr>
              <w:ind w:firstLine="0"/>
              <w:rPr>
                <w:rFonts w:eastAsia="Times New Roman" w:cs="Times New Roman"/>
                <w:sz w:val="22"/>
                <w:szCs w:val="22"/>
              </w:rPr>
            </w:pPr>
            <w:r w:rsidRPr="00436B59">
              <w:rPr>
                <w:rFonts w:eastAsia="Times New Roman" w:cs="Times New Roman"/>
                <w:sz w:val="22"/>
                <w:szCs w:val="22"/>
              </w:rPr>
              <w:t>TCN</w:t>
            </w:r>
          </w:p>
        </w:tc>
        <w:tc>
          <w:tcPr>
            <w:tcW w:w="1263"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141,629</w:t>
            </w:r>
          </w:p>
        </w:tc>
        <w:tc>
          <w:tcPr>
            <w:tcW w:w="109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129,189</w:t>
            </w:r>
          </w:p>
        </w:tc>
        <w:tc>
          <w:tcPr>
            <w:tcW w:w="1341"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128,229</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132,605</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436B59">
            <w:pPr>
              <w:ind w:firstLine="0"/>
              <w:jc w:val="right"/>
              <w:rPr>
                <w:rFonts w:cs="Times New Roman"/>
                <w:color w:val="000000"/>
                <w:sz w:val="22"/>
                <w:szCs w:val="22"/>
              </w:rPr>
            </w:pPr>
            <w:r w:rsidRPr="00436B59">
              <w:rPr>
                <w:rFonts w:cs="Times New Roman"/>
                <w:color w:val="000000"/>
                <w:sz w:val="22"/>
                <w:szCs w:val="22"/>
              </w:rPr>
              <w:t>133,854</w:t>
            </w:r>
          </w:p>
        </w:tc>
        <w:tc>
          <w:tcPr>
            <w:tcW w:w="1176" w:type="dxa"/>
            <w:vMerge w:val="restart"/>
            <w:tcBorders>
              <w:top w:val="nil"/>
              <w:left w:val="nil"/>
              <w:right w:val="single" w:sz="4" w:space="0" w:color="auto"/>
            </w:tcBorders>
            <w:vAlign w:val="center"/>
          </w:tcPr>
          <w:p w:rsidR="00317EE7" w:rsidRPr="00317EE7" w:rsidRDefault="00317EE7" w:rsidP="00317EE7">
            <w:pPr>
              <w:jc w:val="right"/>
              <w:rPr>
                <w:sz w:val="22"/>
                <w:szCs w:val="22"/>
              </w:rPr>
            </w:pPr>
            <w:r w:rsidRPr="00317EE7">
              <w:rPr>
                <w:sz w:val="22"/>
                <w:szCs w:val="22"/>
              </w:rPr>
              <w:t xml:space="preserve">           284,600 </w:t>
            </w:r>
          </w:p>
          <w:p w:rsidR="00317EE7" w:rsidRPr="00317EE7" w:rsidRDefault="00317EE7" w:rsidP="00436B59">
            <w:pPr>
              <w:ind w:firstLine="0"/>
              <w:jc w:val="right"/>
              <w:rPr>
                <w:rFonts w:eastAsia="Times New Roman" w:cs="Times New Roman"/>
                <w:bCs/>
                <w:sz w:val="22"/>
                <w:szCs w:val="22"/>
              </w:rPr>
            </w:pPr>
          </w:p>
        </w:tc>
      </w:tr>
      <w:tr w:rsidR="00317EE7" w:rsidRPr="006E2454" w:rsidTr="007848FE">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317EE7" w:rsidRPr="00436B59" w:rsidRDefault="00317EE7" w:rsidP="007848FE">
            <w:pPr>
              <w:ind w:firstLine="0"/>
              <w:jc w:val="center"/>
              <w:rPr>
                <w:rFonts w:eastAsia="Times New Roman" w:cs="Times New Roman"/>
                <w:sz w:val="22"/>
                <w:szCs w:val="22"/>
              </w:rPr>
            </w:pPr>
            <w:r w:rsidRPr="00436B59">
              <w:rPr>
                <w:rFonts w:eastAsia="Times New Roman" w:cs="Times New Roman"/>
                <w:sz w:val="22"/>
                <w:szCs w:val="22"/>
              </w:rPr>
              <w:t>2</w:t>
            </w:r>
          </w:p>
        </w:tc>
        <w:tc>
          <w:tcPr>
            <w:tcW w:w="192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rPr>
                <w:rFonts w:eastAsia="Times New Roman" w:cs="Times New Roman"/>
                <w:sz w:val="22"/>
                <w:szCs w:val="22"/>
              </w:rPr>
            </w:pPr>
            <w:r w:rsidRPr="00436B59">
              <w:rPr>
                <w:rFonts w:eastAsia="Times New Roman" w:cs="Times New Roman"/>
                <w:sz w:val="22"/>
                <w:szCs w:val="22"/>
              </w:rPr>
              <w:t>TCCN</w:t>
            </w:r>
          </w:p>
        </w:tc>
        <w:tc>
          <w:tcPr>
            <w:tcW w:w="1263"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263,890</w:t>
            </w:r>
          </w:p>
        </w:tc>
        <w:tc>
          <w:tcPr>
            <w:tcW w:w="109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237,710</w:t>
            </w:r>
          </w:p>
        </w:tc>
        <w:tc>
          <w:tcPr>
            <w:tcW w:w="1341"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199,302</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169,000</w:t>
            </w:r>
          </w:p>
        </w:tc>
        <w:tc>
          <w:tcPr>
            <w:tcW w:w="1336" w:type="dxa"/>
            <w:tcBorders>
              <w:top w:val="nil"/>
              <w:left w:val="nil"/>
              <w:bottom w:val="single" w:sz="4" w:space="0" w:color="auto"/>
              <w:right w:val="single" w:sz="4" w:space="0" w:color="auto"/>
            </w:tcBorders>
            <w:shd w:val="clear" w:color="auto" w:fill="auto"/>
            <w:vAlign w:val="center"/>
            <w:hideMark/>
          </w:tcPr>
          <w:p w:rsidR="00317EE7" w:rsidRPr="00436B59" w:rsidRDefault="00317EE7" w:rsidP="007848FE">
            <w:pPr>
              <w:ind w:firstLine="0"/>
              <w:jc w:val="right"/>
              <w:rPr>
                <w:rFonts w:cs="Times New Roman"/>
                <w:color w:val="000000"/>
                <w:sz w:val="22"/>
                <w:szCs w:val="22"/>
              </w:rPr>
            </w:pPr>
            <w:r w:rsidRPr="00436B59">
              <w:rPr>
                <w:rFonts w:cs="Times New Roman"/>
                <w:color w:val="000000"/>
                <w:sz w:val="22"/>
                <w:szCs w:val="22"/>
              </w:rPr>
              <w:t>170,000</w:t>
            </w:r>
          </w:p>
        </w:tc>
        <w:tc>
          <w:tcPr>
            <w:tcW w:w="1176" w:type="dxa"/>
            <w:vMerge/>
            <w:tcBorders>
              <w:left w:val="nil"/>
              <w:bottom w:val="single" w:sz="4" w:space="0" w:color="auto"/>
              <w:right w:val="single" w:sz="4" w:space="0" w:color="auto"/>
            </w:tcBorders>
          </w:tcPr>
          <w:p w:rsidR="00317EE7" w:rsidRPr="00317EE7" w:rsidRDefault="00317EE7" w:rsidP="007848FE">
            <w:pPr>
              <w:ind w:firstLine="0"/>
              <w:jc w:val="right"/>
              <w:rPr>
                <w:rFonts w:eastAsia="Times New Roman" w:cs="Times New Roman"/>
                <w:sz w:val="22"/>
                <w:szCs w:val="22"/>
              </w:rPr>
            </w:pPr>
          </w:p>
        </w:tc>
      </w:tr>
      <w:tr w:rsidR="00436B59" w:rsidRPr="006E2454" w:rsidTr="00436B59">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36B59" w:rsidRPr="00317EE7" w:rsidRDefault="00317EE7" w:rsidP="003344CD">
            <w:pPr>
              <w:ind w:firstLine="0"/>
              <w:jc w:val="center"/>
              <w:rPr>
                <w:rFonts w:eastAsia="Times New Roman" w:cs="Times New Roman"/>
                <w:b/>
                <w:i/>
                <w:sz w:val="22"/>
                <w:szCs w:val="22"/>
              </w:rPr>
            </w:pPr>
            <w:r w:rsidRPr="00317EE7">
              <w:rPr>
                <w:rFonts w:eastAsia="Times New Roman" w:cs="Times New Roman"/>
                <w:b/>
                <w:i/>
                <w:sz w:val="22"/>
                <w:szCs w:val="22"/>
              </w:rPr>
              <w:t>III</w:t>
            </w:r>
          </w:p>
        </w:tc>
        <w:tc>
          <w:tcPr>
            <w:tcW w:w="1926" w:type="dxa"/>
            <w:tcBorders>
              <w:top w:val="nil"/>
              <w:left w:val="nil"/>
              <w:bottom w:val="single" w:sz="4" w:space="0" w:color="auto"/>
              <w:right w:val="single" w:sz="4" w:space="0" w:color="auto"/>
            </w:tcBorders>
            <w:shd w:val="clear" w:color="auto" w:fill="auto"/>
            <w:vAlign w:val="center"/>
            <w:hideMark/>
          </w:tcPr>
          <w:p w:rsidR="00436B59" w:rsidRPr="00317EE7" w:rsidRDefault="00436B59" w:rsidP="00317EE7">
            <w:pPr>
              <w:ind w:firstLine="0"/>
              <w:rPr>
                <w:rFonts w:eastAsia="Times New Roman" w:cs="Times New Roman"/>
                <w:b/>
                <w:i/>
                <w:sz w:val="22"/>
                <w:szCs w:val="22"/>
              </w:rPr>
            </w:pPr>
            <w:r w:rsidRPr="00317EE7">
              <w:rPr>
                <w:rFonts w:eastAsia="Times New Roman" w:cs="Times New Roman"/>
                <w:b/>
                <w:i/>
                <w:sz w:val="22"/>
                <w:szCs w:val="22"/>
              </w:rPr>
              <w:t xml:space="preserve">SC và </w:t>
            </w:r>
            <w:r w:rsidR="00317EE7">
              <w:rPr>
                <w:rFonts w:eastAsia="Times New Roman" w:cs="Times New Roman"/>
                <w:b/>
                <w:i/>
                <w:sz w:val="22"/>
                <w:szCs w:val="22"/>
              </w:rPr>
              <w:t>đào tạo khác</w:t>
            </w:r>
          </w:p>
        </w:tc>
        <w:tc>
          <w:tcPr>
            <w:tcW w:w="1263" w:type="dxa"/>
            <w:tcBorders>
              <w:top w:val="nil"/>
              <w:left w:val="nil"/>
              <w:bottom w:val="single" w:sz="4" w:space="0" w:color="auto"/>
              <w:right w:val="single" w:sz="4" w:space="0" w:color="auto"/>
            </w:tcBorders>
            <w:shd w:val="clear" w:color="auto" w:fill="auto"/>
            <w:vAlign w:val="center"/>
            <w:hideMark/>
          </w:tcPr>
          <w:p w:rsidR="00436B59" w:rsidRPr="00436B59" w:rsidRDefault="00436B59" w:rsidP="00436B59">
            <w:pPr>
              <w:ind w:firstLine="0"/>
              <w:jc w:val="right"/>
              <w:rPr>
                <w:rFonts w:cs="Times New Roman"/>
                <w:b/>
                <w:bCs/>
                <w:color w:val="000000"/>
                <w:sz w:val="22"/>
                <w:szCs w:val="22"/>
              </w:rPr>
            </w:pPr>
            <w:r w:rsidRPr="00436B59">
              <w:rPr>
                <w:rFonts w:cs="Times New Roman"/>
                <w:b/>
                <w:bCs/>
                <w:color w:val="000000"/>
                <w:sz w:val="22"/>
                <w:szCs w:val="22"/>
              </w:rPr>
              <w:t>1,552,125</w:t>
            </w:r>
          </w:p>
        </w:tc>
        <w:tc>
          <w:tcPr>
            <w:tcW w:w="1096" w:type="dxa"/>
            <w:tcBorders>
              <w:top w:val="nil"/>
              <w:left w:val="nil"/>
              <w:bottom w:val="single" w:sz="4" w:space="0" w:color="auto"/>
              <w:right w:val="single" w:sz="4" w:space="0" w:color="auto"/>
            </w:tcBorders>
            <w:shd w:val="clear" w:color="auto" w:fill="auto"/>
            <w:vAlign w:val="center"/>
            <w:hideMark/>
          </w:tcPr>
          <w:p w:rsidR="00436B59" w:rsidRPr="00436B59" w:rsidRDefault="00436B59" w:rsidP="00436B59">
            <w:pPr>
              <w:ind w:firstLine="0"/>
              <w:jc w:val="right"/>
              <w:rPr>
                <w:rFonts w:cs="Times New Roman"/>
                <w:b/>
                <w:bCs/>
                <w:color w:val="000000"/>
                <w:sz w:val="22"/>
                <w:szCs w:val="22"/>
              </w:rPr>
            </w:pPr>
            <w:r w:rsidRPr="00436B59">
              <w:rPr>
                <w:rFonts w:cs="Times New Roman"/>
                <w:b/>
                <w:bCs/>
                <w:color w:val="000000"/>
                <w:sz w:val="22"/>
                <w:szCs w:val="22"/>
              </w:rPr>
              <w:t>1,279,239</w:t>
            </w:r>
          </w:p>
        </w:tc>
        <w:tc>
          <w:tcPr>
            <w:tcW w:w="1341" w:type="dxa"/>
            <w:tcBorders>
              <w:top w:val="nil"/>
              <w:left w:val="nil"/>
              <w:bottom w:val="single" w:sz="4" w:space="0" w:color="auto"/>
              <w:right w:val="single" w:sz="4" w:space="0" w:color="auto"/>
            </w:tcBorders>
            <w:shd w:val="clear" w:color="auto" w:fill="auto"/>
            <w:vAlign w:val="center"/>
            <w:hideMark/>
          </w:tcPr>
          <w:p w:rsidR="00436B59" w:rsidRPr="00436B59" w:rsidRDefault="00436B59" w:rsidP="00436B59">
            <w:pPr>
              <w:ind w:firstLine="0"/>
              <w:jc w:val="right"/>
              <w:rPr>
                <w:rFonts w:cs="Times New Roman"/>
                <w:b/>
                <w:bCs/>
                <w:color w:val="000000"/>
                <w:sz w:val="22"/>
                <w:szCs w:val="22"/>
              </w:rPr>
            </w:pPr>
            <w:r w:rsidRPr="00436B59">
              <w:rPr>
                <w:rFonts w:cs="Times New Roman"/>
                <w:b/>
                <w:bCs/>
                <w:color w:val="000000"/>
                <w:sz w:val="22"/>
                <w:szCs w:val="22"/>
              </w:rPr>
              <w:t>1,515,900</w:t>
            </w:r>
          </w:p>
        </w:tc>
        <w:tc>
          <w:tcPr>
            <w:tcW w:w="1336" w:type="dxa"/>
            <w:tcBorders>
              <w:top w:val="nil"/>
              <w:left w:val="nil"/>
              <w:bottom w:val="single" w:sz="4" w:space="0" w:color="auto"/>
              <w:right w:val="single" w:sz="4" w:space="0" w:color="auto"/>
            </w:tcBorders>
            <w:shd w:val="clear" w:color="auto" w:fill="auto"/>
            <w:vAlign w:val="center"/>
            <w:hideMark/>
          </w:tcPr>
          <w:p w:rsidR="00436B59" w:rsidRPr="00436B59" w:rsidRDefault="00436B59" w:rsidP="00436B59">
            <w:pPr>
              <w:ind w:firstLine="0"/>
              <w:jc w:val="right"/>
              <w:rPr>
                <w:rFonts w:cs="Times New Roman"/>
                <w:b/>
                <w:bCs/>
                <w:color w:val="000000"/>
                <w:sz w:val="22"/>
                <w:szCs w:val="22"/>
              </w:rPr>
            </w:pPr>
            <w:r w:rsidRPr="00436B59">
              <w:rPr>
                <w:rFonts w:cs="Times New Roman"/>
                <w:b/>
                <w:bCs/>
                <w:color w:val="000000"/>
                <w:sz w:val="22"/>
                <w:szCs w:val="22"/>
              </w:rPr>
              <w:t>1,698,678</w:t>
            </w:r>
          </w:p>
        </w:tc>
        <w:tc>
          <w:tcPr>
            <w:tcW w:w="1336" w:type="dxa"/>
            <w:tcBorders>
              <w:top w:val="nil"/>
              <w:left w:val="nil"/>
              <w:bottom w:val="single" w:sz="4" w:space="0" w:color="auto"/>
              <w:right w:val="single" w:sz="4" w:space="0" w:color="auto"/>
            </w:tcBorders>
            <w:shd w:val="clear" w:color="auto" w:fill="auto"/>
            <w:vAlign w:val="center"/>
            <w:hideMark/>
          </w:tcPr>
          <w:p w:rsidR="00436B59" w:rsidRPr="00436B59" w:rsidRDefault="00436B59" w:rsidP="00436B59">
            <w:pPr>
              <w:ind w:firstLine="0"/>
              <w:jc w:val="right"/>
              <w:rPr>
                <w:rFonts w:cs="Times New Roman"/>
                <w:b/>
                <w:bCs/>
                <w:color w:val="000000"/>
                <w:sz w:val="22"/>
                <w:szCs w:val="22"/>
              </w:rPr>
            </w:pPr>
            <w:r w:rsidRPr="00436B59">
              <w:rPr>
                <w:rFonts w:cs="Times New Roman"/>
                <w:b/>
                <w:bCs/>
                <w:color w:val="000000"/>
                <w:sz w:val="22"/>
                <w:szCs w:val="22"/>
              </w:rPr>
              <w:t>1,769,095</w:t>
            </w:r>
          </w:p>
        </w:tc>
        <w:tc>
          <w:tcPr>
            <w:tcW w:w="1176" w:type="dxa"/>
            <w:tcBorders>
              <w:top w:val="nil"/>
              <w:left w:val="nil"/>
              <w:right w:val="single" w:sz="4" w:space="0" w:color="auto"/>
            </w:tcBorders>
            <w:vAlign w:val="center"/>
          </w:tcPr>
          <w:p w:rsidR="00317EE7" w:rsidRPr="00317EE7" w:rsidRDefault="00317EE7" w:rsidP="00317EE7">
            <w:pPr>
              <w:jc w:val="right"/>
              <w:rPr>
                <w:sz w:val="22"/>
                <w:szCs w:val="22"/>
              </w:rPr>
            </w:pPr>
            <w:r w:rsidRPr="00317EE7">
              <w:rPr>
                <w:sz w:val="22"/>
                <w:szCs w:val="22"/>
              </w:rPr>
              <w:t xml:space="preserve">        1,720,000 </w:t>
            </w:r>
          </w:p>
          <w:p w:rsidR="00436B59" w:rsidRPr="00317EE7" w:rsidRDefault="00436B59" w:rsidP="00436B59">
            <w:pPr>
              <w:ind w:firstLine="0"/>
              <w:jc w:val="right"/>
              <w:rPr>
                <w:rFonts w:eastAsia="Times New Roman" w:cs="Times New Roman"/>
                <w:bCs/>
                <w:sz w:val="22"/>
                <w:szCs w:val="22"/>
              </w:rPr>
            </w:pPr>
          </w:p>
        </w:tc>
      </w:tr>
      <w:tr w:rsidR="00436B59" w:rsidRPr="006E2454" w:rsidTr="00436B59">
        <w:trPr>
          <w:trHeight w:val="69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436B59" w:rsidRPr="00436B59" w:rsidRDefault="00436B59" w:rsidP="003344CD">
            <w:pPr>
              <w:ind w:firstLine="0"/>
              <w:jc w:val="center"/>
              <w:rPr>
                <w:rFonts w:eastAsia="Times New Roman" w:cs="Times New Roman"/>
                <w:sz w:val="22"/>
                <w:szCs w:val="22"/>
              </w:rPr>
            </w:pPr>
          </w:p>
        </w:tc>
        <w:tc>
          <w:tcPr>
            <w:tcW w:w="1926"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120180">
            <w:pPr>
              <w:ind w:firstLine="0"/>
              <w:rPr>
                <w:rFonts w:eastAsia="Times New Roman" w:cs="Times New Roman"/>
                <w:b/>
                <w:bCs/>
                <w:sz w:val="22"/>
                <w:szCs w:val="22"/>
              </w:rPr>
            </w:pPr>
            <w:r w:rsidRPr="00436B59">
              <w:rPr>
                <w:rFonts w:eastAsia="Times New Roman" w:cs="Times New Roman"/>
                <w:b/>
                <w:bCs/>
                <w:sz w:val="22"/>
                <w:szCs w:val="22"/>
              </w:rPr>
              <w:t>Tổng cộng (</w:t>
            </w:r>
            <w:r w:rsidRPr="00436B59">
              <w:rPr>
                <w:rFonts w:eastAsia="Times New Roman" w:cs="Times New Roman"/>
                <w:b/>
                <w:bCs/>
                <w:i/>
                <w:iCs/>
                <w:sz w:val="22"/>
                <w:szCs w:val="22"/>
              </w:rPr>
              <w:t>I+II)</w:t>
            </w:r>
          </w:p>
        </w:tc>
        <w:tc>
          <w:tcPr>
            <w:tcW w:w="1263"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436B59">
            <w:pPr>
              <w:ind w:firstLine="0"/>
              <w:jc w:val="right"/>
              <w:rPr>
                <w:b/>
                <w:bCs/>
                <w:color w:val="000000"/>
                <w:sz w:val="22"/>
                <w:szCs w:val="22"/>
              </w:rPr>
            </w:pPr>
            <w:r w:rsidRPr="00436B59">
              <w:rPr>
                <w:b/>
                <w:bCs/>
                <w:color w:val="000000"/>
                <w:sz w:val="22"/>
                <w:szCs w:val="22"/>
              </w:rPr>
              <w:t>2,270,518</w:t>
            </w:r>
          </w:p>
        </w:tc>
        <w:tc>
          <w:tcPr>
            <w:tcW w:w="1096"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436B59">
            <w:pPr>
              <w:ind w:firstLine="0"/>
              <w:jc w:val="right"/>
              <w:rPr>
                <w:b/>
                <w:bCs/>
                <w:color w:val="000000"/>
                <w:sz w:val="22"/>
                <w:szCs w:val="22"/>
              </w:rPr>
            </w:pPr>
            <w:r w:rsidRPr="00436B59">
              <w:rPr>
                <w:b/>
                <w:bCs/>
                <w:color w:val="000000"/>
                <w:sz w:val="22"/>
                <w:szCs w:val="22"/>
              </w:rPr>
              <w:t>1,977,414</w:t>
            </w:r>
          </w:p>
        </w:tc>
        <w:tc>
          <w:tcPr>
            <w:tcW w:w="1341"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436B59">
            <w:pPr>
              <w:ind w:firstLine="0"/>
              <w:jc w:val="right"/>
              <w:rPr>
                <w:b/>
                <w:bCs/>
                <w:color w:val="000000"/>
                <w:sz w:val="22"/>
                <w:szCs w:val="22"/>
              </w:rPr>
            </w:pPr>
            <w:r w:rsidRPr="00436B59">
              <w:rPr>
                <w:b/>
                <w:bCs/>
                <w:color w:val="000000"/>
                <w:sz w:val="22"/>
                <w:szCs w:val="22"/>
              </w:rPr>
              <w:t>2,122,931</w:t>
            </w:r>
          </w:p>
        </w:tc>
        <w:tc>
          <w:tcPr>
            <w:tcW w:w="1336"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436B59">
            <w:pPr>
              <w:ind w:firstLine="0"/>
              <w:jc w:val="right"/>
              <w:rPr>
                <w:b/>
                <w:bCs/>
                <w:color w:val="000000"/>
                <w:sz w:val="22"/>
                <w:szCs w:val="22"/>
              </w:rPr>
            </w:pPr>
            <w:r w:rsidRPr="00436B59">
              <w:rPr>
                <w:b/>
                <w:bCs/>
                <w:color w:val="000000"/>
                <w:sz w:val="22"/>
                <w:szCs w:val="22"/>
              </w:rPr>
              <w:t>2,270,271</w:t>
            </w:r>
          </w:p>
        </w:tc>
        <w:tc>
          <w:tcPr>
            <w:tcW w:w="1336" w:type="dxa"/>
            <w:tcBorders>
              <w:top w:val="nil"/>
              <w:left w:val="nil"/>
              <w:bottom w:val="single" w:sz="4" w:space="0" w:color="auto"/>
              <w:right w:val="single" w:sz="4" w:space="0" w:color="auto"/>
            </w:tcBorders>
            <w:shd w:val="clear" w:color="000000" w:fill="FFFFFF"/>
            <w:vAlign w:val="center"/>
            <w:hideMark/>
          </w:tcPr>
          <w:p w:rsidR="00436B59" w:rsidRPr="00436B59" w:rsidRDefault="00436B59" w:rsidP="00436B59">
            <w:pPr>
              <w:ind w:firstLine="0"/>
              <w:jc w:val="right"/>
              <w:rPr>
                <w:b/>
                <w:bCs/>
                <w:color w:val="000000"/>
                <w:sz w:val="22"/>
                <w:szCs w:val="22"/>
              </w:rPr>
            </w:pPr>
            <w:r w:rsidRPr="00436B59">
              <w:rPr>
                <w:b/>
                <w:bCs/>
                <w:color w:val="000000"/>
                <w:sz w:val="22"/>
                <w:szCs w:val="22"/>
              </w:rPr>
              <w:t>2,292,834</w:t>
            </w:r>
          </w:p>
        </w:tc>
        <w:tc>
          <w:tcPr>
            <w:tcW w:w="1176" w:type="dxa"/>
            <w:tcBorders>
              <w:top w:val="nil"/>
              <w:left w:val="nil"/>
              <w:bottom w:val="single" w:sz="4" w:space="0" w:color="auto"/>
              <w:right w:val="single" w:sz="4" w:space="0" w:color="auto"/>
            </w:tcBorders>
            <w:shd w:val="clear" w:color="000000" w:fill="FFFFFF"/>
          </w:tcPr>
          <w:p w:rsidR="00317EE7" w:rsidRPr="00317EE7" w:rsidRDefault="00317EE7" w:rsidP="00317EE7">
            <w:pPr>
              <w:jc w:val="right"/>
              <w:rPr>
                <w:b/>
                <w:bCs/>
                <w:sz w:val="22"/>
                <w:szCs w:val="22"/>
              </w:rPr>
            </w:pPr>
            <w:r w:rsidRPr="00317EE7">
              <w:rPr>
                <w:b/>
                <w:bCs/>
                <w:sz w:val="22"/>
                <w:szCs w:val="22"/>
              </w:rPr>
              <w:t xml:space="preserve">       2,212,800 </w:t>
            </w:r>
          </w:p>
          <w:p w:rsidR="00436B59" w:rsidRPr="00317EE7" w:rsidRDefault="00436B59" w:rsidP="00436B59">
            <w:pPr>
              <w:ind w:firstLine="0"/>
              <w:jc w:val="right"/>
              <w:rPr>
                <w:rFonts w:eastAsia="Times New Roman" w:cs="Times New Roman"/>
                <w:b/>
                <w:bCs/>
                <w:sz w:val="22"/>
                <w:szCs w:val="22"/>
              </w:rPr>
            </w:pPr>
          </w:p>
        </w:tc>
      </w:tr>
    </w:tbl>
    <w:p w:rsidR="00AB7324" w:rsidRPr="00C75198" w:rsidRDefault="00AB7324" w:rsidP="00AB7324">
      <w:pPr>
        <w:pStyle w:val="DA01"/>
        <w:spacing w:after="0" w:line="240" w:lineRule="auto"/>
      </w:pPr>
    </w:p>
    <w:p w:rsidR="00AB7324" w:rsidRPr="00C75198" w:rsidRDefault="00AB7324" w:rsidP="00AB7324"/>
    <w:p w:rsidR="00AB7324" w:rsidRPr="00C75198" w:rsidRDefault="00AB7324" w:rsidP="00AB7324"/>
    <w:p w:rsidR="00AB7324" w:rsidRPr="00C75198" w:rsidRDefault="00AB7324" w:rsidP="00AB7324"/>
    <w:p w:rsidR="00AB7324" w:rsidRPr="00C75198" w:rsidRDefault="00AB7324" w:rsidP="00AB7324">
      <w:r w:rsidRPr="00C75198">
        <w:br w:type="page"/>
      </w:r>
    </w:p>
    <w:p w:rsidR="00AB7324" w:rsidRPr="00C75198" w:rsidRDefault="00AB7324" w:rsidP="00AB7324">
      <w:pPr>
        <w:sectPr w:rsidR="00AB7324" w:rsidRPr="00C75198" w:rsidSect="006F7086">
          <w:footerReference w:type="default" r:id="rId11"/>
          <w:pgSz w:w="11907" w:h="16840" w:code="9"/>
          <w:pgMar w:top="1411" w:right="1138" w:bottom="1138" w:left="1699" w:header="720" w:footer="720" w:gutter="0"/>
          <w:cols w:space="720"/>
          <w:docGrid w:linePitch="381"/>
        </w:sectPr>
      </w:pPr>
    </w:p>
    <w:p w:rsidR="00AB7324" w:rsidRPr="00C75198" w:rsidRDefault="00AB7324" w:rsidP="00AB7324">
      <w:pPr>
        <w:pStyle w:val="DA01"/>
        <w:spacing w:after="0" w:line="240" w:lineRule="auto"/>
      </w:pPr>
      <w:bookmarkStart w:id="52" w:name="_Toc479154932"/>
      <w:r w:rsidRPr="00C75198">
        <w:lastRenderedPageBreak/>
        <w:t>Phụ lục 3:  Thực trạng đội ngũ nhà giáo GDNN giai đoạn 2011 - 201</w:t>
      </w:r>
      <w:r w:rsidR="0073692F">
        <w:t>6</w:t>
      </w:r>
      <w:bookmarkEnd w:id="52"/>
    </w:p>
    <w:p w:rsidR="00AB7324" w:rsidRPr="00C75198" w:rsidRDefault="00AB7324" w:rsidP="00AB7324"/>
    <w:p w:rsidR="00AB7324" w:rsidRPr="00C75198" w:rsidRDefault="00AB7324" w:rsidP="00827331">
      <w:pPr>
        <w:jc w:val="right"/>
        <w:rPr>
          <w:i/>
        </w:rPr>
      </w:pPr>
      <w:r w:rsidRPr="00C75198">
        <w:rPr>
          <w:i/>
        </w:rPr>
        <w:t>Đơn vị tính: người</w:t>
      </w:r>
    </w:p>
    <w:tbl>
      <w:tblPr>
        <w:tblW w:w="14606" w:type="dxa"/>
        <w:tblInd w:w="103" w:type="dxa"/>
        <w:tblLook w:val="04A0"/>
      </w:tblPr>
      <w:tblGrid>
        <w:gridCol w:w="670"/>
        <w:gridCol w:w="1634"/>
        <w:gridCol w:w="876"/>
        <w:gridCol w:w="876"/>
        <w:gridCol w:w="876"/>
        <w:gridCol w:w="767"/>
        <w:gridCol w:w="772"/>
        <w:gridCol w:w="761"/>
        <w:gridCol w:w="876"/>
        <w:gridCol w:w="764"/>
        <w:gridCol w:w="756"/>
        <w:gridCol w:w="757"/>
        <w:gridCol w:w="876"/>
        <w:gridCol w:w="757"/>
        <w:gridCol w:w="775"/>
        <w:gridCol w:w="877"/>
        <w:gridCol w:w="936"/>
      </w:tblGrid>
      <w:tr w:rsidR="00C75198" w:rsidRPr="00C75198" w:rsidTr="006F7086">
        <w:trPr>
          <w:trHeight w:val="3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eastAsia="Times New Roman" w:cs="Times New Roman"/>
                <w:b/>
                <w:bCs/>
                <w:sz w:val="24"/>
                <w:szCs w:val="24"/>
              </w:rPr>
              <w:t>STT</w:t>
            </w:r>
          </w:p>
        </w:tc>
        <w:tc>
          <w:tcPr>
            <w:tcW w:w="1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b/>
                <w:bCs/>
                <w:sz w:val="24"/>
                <w:szCs w:val="24"/>
              </w:rPr>
            </w:pPr>
            <w:r w:rsidRPr="00C75198">
              <w:rPr>
                <w:rFonts w:eastAsia="Times New Roman" w:cs="Times New Roman"/>
                <w:b/>
                <w:bCs/>
                <w:sz w:val="24"/>
                <w:szCs w:val="24"/>
              </w:rPr>
              <w:t>Chi tiết theo các trình độ giảng dạy</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b/>
                <w:bCs/>
                <w:sz w:val="24"/>
                <w:szCs w:val="24"/>
              </w:rPr>
            </w:pPr>
            <w:r w:rsidRPr="00C75198">
              <w:rPr>
                <w:rFonts w:eastAsia="Times New Roman" w:cs="Times New Roman"/>
                <w:b/>
                <w:bCs/>
                <w:sz w:val="24"/>
                <w:szCs w:val="24"/>
              </w:rPr>
              <w:t>Tổng số</w:t>
            </w:r>
          </w:p>
        </w:tc>
        <w:tc>
          <w:tcPr>
            <w:tcW w:w="3293" w:type="dxa"/>
            <w:gridSpan w:val="4"/>
            <w:tcBorders>
              <w:top w:val="single" w:sz="4" w:space="0" w:color="auto"/>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Trình độ đào tạo</w:t>
            </w:r>
          </w:p>
        </w:tc>
        <w:tc>
          <w:tcPr>
            <w:tcW w:w="3158" w:type="dxa"/>
            <w:gridSpan w:val="4"/>
            <w:tcBorders>
              <w:top w:val="single" w:sz="4" w:space="0" w:color="auto"/>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Trình độ ngoại ngữ</w:t>
            </w:r>
          </w:p>
        </w:tc>
        <w:tc>
          <w:tcPr>
            <w:tcW w:w="3167" w:type="dxa"/>
            <w:gridSpan w:val="4"/>
            <w:tcBorders>
              <w:top w:val="single" w:sz="4" w:space="0" w:color="auto"/>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Trình độ tin học</w:t>
            </w:r>
          </w:p>
        </w:tc>
        <w:tc>
          <w:tcPr>
            <w:tcW w:w="1839" w:type="dxa"/>
            <w:gridSpan w:val="2"/>
            <w:tcBorders>
              <w:top w:val="single" w:sz="4" w:space="0" w:color="auto"/>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Kỹ năng nghề</w:t>
            </w:r>
          </w:p>
        </w:tc>
      </w:tr>
      <w:tr w:rsidR="00C75198" w:rsidRPr="00C75198" w:rsidTr="006F7086">
        <w:trPr>
          <w:trHeight w:val="76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7324" w:rsidRPr="00C75198" w:rsidRDefault="00AB7324" w:rsidP="006F7086">
            <w:pPr>
              <w:ind w:firstLine="0"/>
              <w:jc w:val="left"/>
              <w:rPr>
                <w:rFonts w:ascii="Calibri" w:eastAsia="Times New Roman" w:hAnsi="Calibri" w:cs="Times New Roman"/>
                <w:b/>
                <w:bCs/>
                <w:sz w:val="24"/>
                <w:szCs w:val="24"/>
              </w:rPr>
            </w:pPr>
          </w:p>
        </w:tc>
        <w:tc>
          <w:tcPr>
            <w:tcW w:w="17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7324" w:rsidRPr="00C75198" w:rsidRDefault="00AB7324" w:rsidP="006F7086">
            <w:pPr>
              <w:ind w:firstLine="0"/>
              <w:jc w:val="left"/>
              <w:rPr>
                <w:rFonts w:eastAsia="Times New Roman" w:cs="Times New Roman"/>
                <w:b/>
                <w:bCs/>
                <w:sz w:val="24"/>
                <w:szCs w:val="24"/>
              </w:rPr>
            </w:pPr>
          </w:p>
        </w:tc>
        <w:tc>
          <w:tcPr>
            <w:tcW w:w="8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7324" w:rsidRPr="00C75198" w:rsidRDefault="00AB7324" w:rsidP="006F7086">
            <w:pPr>
              <w:ind w:firstLine="0"/>
              <w:jc w:val="left"/>
              <w:rPr>
                <w:rFonts w:eastAsia="Times New Roman" w:cs="Times New Roman"/>
                <w:b/>
                <w:bCs/>
                <w:sz w:val="24"/>
                <w:szCs w:val="24"/>
              </w:rPr>
            </w:pP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Trên đại học</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Đại học</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CĐ</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Khác</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A</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B</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C</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Cử nhân</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A</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B</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C</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Cử nhân</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Khả năng dạy tích hợp</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ind w:firstLine="0"/>
              <w:jc w:val="center"/>
              <w:rPr>
                <w:rFonts w:eastAsia="Times New Roman" w:cs="Times New Roman"/>
                <w:sz w:val="24"/>
                <w:szCs w:val="24"/>
              </w:rPr>
            </w:pPr>
            <w:r w:rsidRPr="00C75198">
              <w:rPr>
                <w:rFonts w:eastAsia="Times New Roman" w:cs="Times New Roman"/>
                <w:sz w:val="24"/>
                <w:szCs w:val="24"/>
              </w:rPr>
              <w:t>Tỷ lệ (%)</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I</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b/>
                <w:bCs/>
                <w:sz w:val="24"/>
                <w:szCs w:val="24"/>
              </w:rPr>
            </w:pPr>
            <w:r w:rsidRPr="00C75198">
              <w:rPr>
                <w:rFonts w:eastAsia="Times New Roman" w:cs="Times New Roman"/>
                <w:b/>
                <w:bCs/>
                <w:sz w:val="24"/>
                <w:szCs w:val="24"/>
              </w:rPr>
              <w:t>Dạy nghề</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39.152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7.342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17.430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4.962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9.418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7.169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13.216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3.487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1.342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8.464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13.181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2.381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2.454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16.052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1</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sz w:val="24"/>
                <w:szCs w:val="24"/>
              </w:rPr>
            </w:pPr>
            <w:r w:rsidRPr="00C75198">
              <w:rPr>
                <w:rFonts w:eastAsia="Times New Roman" w:cs="Times New Roman"/>
                <w:sz w:val="24"/>
                <w:szCs w:val="24"/>
              </w:rPr>
              <w:t>CĐN</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E2454">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15.986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4.670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9.246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1.271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E2454">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799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2.511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6.517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2.317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864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2.602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7.181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1.520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1.317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3.053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19%</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2</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sz w:val="24"/>
                <w:szCs w:val="24"/>
              </w:rPr>
            </w:pPr>
            <w:r w:rsidRPr="00C75198">
              <w:rPr>
                <w:rFonts w:eastAsia="Times New Roman" w:cs="Times New Roman"/>
                <w:sz w:val="24"/>
                <w:szCs w:val="24"/>
              </w:rPr>
              <w:t>TCN</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9.254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2.406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4.720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925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1.203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2.139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4.007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733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310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2.670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3.543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548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637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2.797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30%</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3</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sz w:val="24"/>
                <w:szCs w:val="24"/>
              </w:rPr>
            </w:pPr>
            <w:r w:rsidRPr="00C75198">
              <w:rPr>
                <w:rFonts w:eastAsia="Times New Roman" w:cs="Times New Roman"/>
                <w:sz w:val="24"/>
                <w:szCs w:val="24"/>
              </w:rPr>
              <w:t>SC nghề</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13.912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266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3.464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2.766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7.416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2.519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2.692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437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168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3.192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2.457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313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500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10.202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73%</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II</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b/>
                <w:bCs/>
                <w:sz w:val="24"/>
                <w:szCs w:val="24"/>
              </w:rPr>
            </w:pPr>
            <w:r w:rsidRPr="00C75198">
              <w:rPr>
                <w:rFonts w:eastAsia="Times New Roman" w:cs="Times New Roman"/>
                <w:b/>
                <w:bCs/>
                <w:sz w:val="24"/>
                <w:szCs w:val="24"/>
              </w:rPr>
              <w:t>CĐ, TCCN</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34.460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17.014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12.022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4.844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580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1</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sz w:val="24"/>
                <w:szCs w:val="24"/>
              </w:rPr>
            </w:pPr>
            <w:r w:rsidRPr="00C75198">
              <w:rPr>
                <w:rFonts w:eastAsia="Times New Roman" w:cs="Times New Roman"/>
                <w:sz w:val="24"/>
                <w:szCs w:val="24"/>
              </w:rPr>
              <w:t>CĐ</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24.260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13.542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7.350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3.160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208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2</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sz w:val="24"/>
                <w:szCs w:val="24"/>
              </w:rPr>
            </w:pPr>
            <w:r w:rsidRPr="00C75198">
              <w:rPr>
                <w:rFonts w:eastAsia="Times New Roman" w:cs="Times New Roman"/>
                <w:sz w:val="24"/>
                <w:szCs w:val="24"/>
              </w:rPr>
              <w:t>TCCN</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10.200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3.472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4.672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1.684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xml:space="preserve">          372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sz w:val="24"/>
                <w:szCs w:val="24"/>
              </w:rPr>
            </w:pPr>
            <w:r w:rsidRPr="00C75198">
              <w:rPr>
                <w:rFonts w:eastAsia="Times New Roman" w:cs="Times New Roman"/>
                <w:sz w:val="24"/>
                <w:szCs w:val="24"/>
              </w:rPr>
              <w:t> </w:t>
            </w:r>
          </w:p>
        </w:tc>
      </w:tr>
      <w:tr w:rsidR="00C75198" w:rsidRPr="00C75198" w:rsidTr="006F7086">
        <w:trPr>
          <w:trHeight w:val="30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AB7324" w:rsidRPr="00C75198" w:rsidRDefault="00AB7324" w:rsidP="006F7086">
            <w:pPr>
              <w:ind w:firstLine="0"/>
              <w:jc w:val="center"/>
              <w:rPr>
                <w:rFonts w:ascii="Calibri" w:eastAsia="Times New Roman" w:hAnsi="Calibri" w:cs="Times New Roman"/>
                <w:b/>
                <w:bCs/>
                <w:sz w:val="24"/>
                <w:szCs w:val="24"/>
              </w:rPr>
            </w:pPr>
            <w:r w:rsidRPr="00C75198">
              <w:rPr>
                <w:rFonts w:ascii="Calibri" w:eastAsia="Times New Roman" w:hAnsi="Calibri" w:cs="Times New Roman"/>
                <w:b/>
                <w:bCs/>
                <w:sz w:val="24"/>
                <w:szCs w:val="24"/>
              </w:rPr>
              <w:t> </w:t>
            </w:r>
          </w:p>
        </w:tc>
        <w:tc>
          <w:tcPr>
            <w:tcW w:w="170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left"/>
              <w:textAlignment w:val="center"/>
              <w:rPr>
                <w:rFonts w:eastAsia="Times New Roman" w:cs="Times New Roman"/>
                <w:b/>
                <w:bCs/>
                <w:sz w:val="24"/>
                <w:szCs w:val="24"/>
              </w:rPr>
            </w:pPr>
            <w:r w:rsidRPr="00C75198">
              <w:rPr>
                <w:rFonts w:eastAsia="Times New Roman" w:cs="Times New Roman"/>
                <w:b/>
                <w:bCs/>
                <w:sz w:val="24"/>
                <w:szCs w:val="24"/>
              </w:rPr>
              <w:t>Tổng số (I+II)</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73.612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24.356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29.452 </w:t>
            </w:r>
          </w:p>
        </w:tc>
        <w:tc>
          <w:tcPr>
            <w:tcW w:w="768"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9.806 </w:t>
            </w:r>
          </w:p>
        </w:tc>
        <w:tc>
          <w:tcPr>
            <w:tcW w:w="773"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xml:space="preserve">     9.998 </w:t>
            </w:r>
          </w:p>
        </w:tc>
        <w:tc>
          <w:tcPr>
            <w:tcW w:w="761"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65"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6"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5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7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877"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c>
          <w:tcPr>
            <w:tcW w:w="962" w:type="dxa"/>
            <w:tcBorders>
              <w:top w:val="nil"/>
              <w:left w:val="nil"/>
              <w:bottom w:val="single" w:sz="4" w:space="0" w:color="auto"/>
              <w:right w:val="single" w:sz="4" w:space="0" w:color="auto"/>
            </w:tcBorders>
            <w:shd w:val="clear" w:color="auto" w:fill="auto"/>
            <w:vAlign w:val="center"/>
            <w:hideMark/>
          </w:tcPr>
          <w:p w:rsidR="00AB7324" w:rsidRPr="00C75198" w:rsidRDefault="00AB7324" w:rsidP="006F7086">
            <w:pPr>
              <w:spacing w:before="100" w:beforeAutospacing="1" w:after="100" w:afterAutospacing="1"/>
              <w:ind w:firstLine="0"/>
              <w:jc w:val="center"/>
              <w:textAlignment w:val="center"/>
              <w:rPr>
                <w:rFonts w:eastAsia="Times New Roman" w:cs="Times New Roman"/>
                <w:b/>
                <w:bCs/>
                <w:sz w:val="24"/>
                <w:szCs w:val="24"/>
              </w:rPr>
            </w:pPr>
            <w:r w:rsidRPr="00C75198">
              <w:rPr>
                <w:rFonts w:eastAsia="Times New Roman" w:cs="Times New Roman"/>
                <w:b/>
                <w:bCs/>
                <w:sz w:val="24"/>
                <w:szCs w:val="24"/>
              </w:rPr>
              <w:t> </w:t>
            </w:r>
          </w:p>
        </w:tc>
      </w:tr>
    </w:tbl>
    <w:p w:rsidR="00AB7324" w:rsidRPr="00C75198" w:rsidRDefault="00AB7324" w:rsidP="00AB7324"/>
    <w:p w:rsidR="002426E8" w:rsidRDefault="00AB7324" w:rsidP="00AB7324">
      <w:pPr>
        <w:pStyle w:val="DA01"/>
        <w:spacing w:after="0" w:line="240" w:lineRule="auto"/>
      </w:pPr>
      <w:r w:rsidRPr="00C75198">
        <w:br w:type="page"/>
      </w:r>
      <w:bookmarkStart w:id="53" w:name="_Toc479154933"/>
      <w:bookmarkStart w:id="54" w:name="_Toc453321219"/>
      <w:bookmarkStart w:id="55" w:name="_Toc453321573"/>
      <w:bookmarkStart w:id="56" w:name="_Toc454285694"/>
      <w:bookmarkStart w:id="57" w:name="_Toc454286629"/>
      <w:bookmarkStart w:id="58" w:name="_Toc454287797"/>
      <w:bookmarkStart w:id="59" w:name="_Toc455493473"/>
      <w:bookmarkStart w:id="60" w:name="_Toc456101087"/>
      <w:bookmarkStart w:id="61" w:name="_Toc459365947"/>
      <w:r w:rsidRPr="00C75198">
        <w:lastRenderedPageBreak/>
        <w:t>Phụ lục 4: Dự kiến nhu cầu sử dụng lao động của doanh nghiệp phân theo ngành kinh tế và trình độ chuyên môn</w:t>
      </w:r>
      <w:bookmarkEnd w:id="53"/>
    </w:p>
    <w:p w:rsidR="00AB7324" w:rsidRPr="00C75198" w:rsidRDefault="00AB7324" w:rsidP="00AB7324">
      <w:pPr>
        <w:pStyle w:val="DA01"/>
        <w:spacing w:after="0" w:line="240" w:lineRule="auto"/>
      </w:pPr>
      <w:r w:rsidRPr="00C75198">
        <w:t xml:space="preserve"> </w:t>
      </w:r>
      <w:bookmarkStart w:id="62" w:name="_Toc479154934"/>
      <w:r w:rsidRPr="00C75198">
        <w:t>kỹ thuật tại thời điểm 31/12/2016</w:t>
      </w:r>
      <w:bookmarkEnd w:id="54"/>
      <w:bookmarkEnd w:id="55"/>
      <w:bookmarkEnd w:id="56"/>
      <w:bookmarkEnd w:id="57"/>
      <w:bookmarkEnd w:id="58"/>
      <w:bookmarkEnd w:id="59"/>
      <w:bookmarkEnd w:id="60"/>
      <w:bookmarkEnd w:id="61"/>
      <w:bookmarkEnd w:id="62"/>
    </w:p>
    <w:p w:rsidR="00AB7324" w:rsidRPr="002426E8" w:rsidRDefault="00AB7324" w:rsidP="00AB7324">
      <w:pPr>
        <w:pStyle w:val="Heading5"/>
        <w:spacing w:before="0"/>
        <w:jc w:val="right"/>
        <w:rPr>
          <w:b/>
          <w:i/>
          <w:color w:val="auto"/>
          <w:sz w:val="24"/>
        </w:rPr>
      </w:pPr>
      <w:bookmarkStart w:id="63" w:name="_Toc459365948"/>
      <w:r w:rsidRPr="002426E8">
        <w:rPr>
          <w:b/>
          <w:i/>
          <w:color w:val="auto"/>
          <w:sz w:val="24"/>
        </w:rPr>
        <w:t>Đơn vị tính:</w:t>
      </w:r>
      <w:r w:rsidR="002426E8" w:rsidRPr="002426E8">
        <w:rPr>
          <w:b/>
          <w:i/>
          <w:color w:val="auto"/>
          <w:sz w:val="24"/>
        </w:rPr>
        <w:t xml:space="preserve"> </w:t>
      </w:r>
      <w:r w:rsidRPr="002426E8">
        <w:rPr>
          <w:b/>
          <w:i/>
          <w:color w:val="auto"/>
          <w:sz w:val="24"/>
        </w:rPr>
        <w:t>Người</w:t>
      </w:r>
      <w:bookmarkEnd w:id="63"/>
    </w:p>
    <w:tbl>
      <w:tblPr>
        <w:tblW w:w="15654" w:type="dxa"/>
        <w:tblInd w:w="-459" w:type="dxa"/>
        <w:tblLook w:val="04A0"/>
      </w:tblPr>
      <w:tblGrid>
        <w:gridCol w:w="3828"/>
        <w:gridCol w:w="1620"/>
        <w:gridCol w:w="1384"/>
        <w:gridCol w:w="1258"/>
        <w:gridCol w:w="1755"/>
        <w:gridCol w:w="1305"/>
        <w:gridCol w:w="1126"/>
        <w:gridCol w:w="1126"/>
        <w:gridCol w:w="1126"/>
        <w:gridCol w:w="1126"/>
      </w:tblGrid>
      <w:tr w:rsidR="00C75198" w:rsidRPr="006E2454" w:rsidTr="0055710A">
        <w:trPr>
          <w:trHeight w:val="1614"/>
          <w:tblHeader/>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Ngành kinh tế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Không có trình độ </w:t>
            </w:r>
            <w:r w:rsidRPr="006E2454">
              <w:rPr>
                <w:rFonts w:eastAsia="Times New Roman"/>
                <w:b/>
                <w:bCs/>
                <w:sz w:val="24"/>
                <w:szCs w:val="24"/>
                <w:lang w:eastAsia="zh-CN"/>
              </w:rPr>
              <w:br/>
              <w:t>CMKT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CNKT không có </w:t>
            </w:r>
            <w:r w:rsidRPr="006E2454">
              <w:rPr>
                <w:rFonts w:eastAsia="Times New Roman"/>
                <w:b/>
                <w:bCs/>
                <w:sz w:val="24"/>
                <w:szCs w:val="24"/>
                <w:lang w:eastAsia="zh-CN"/>
              </w:rPr>
              <w:br/>
              <w:t>bằng nghề/CC nghề</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CC/CN học nghề </w:t>
            </w:r>
            <w:r w:rsidRPr="006E2454">
              <w:rPr>
                <w:rFonts w:eastAsia="Times New Roman"/>
                <w:b/>
                <w:bCs/>
                <w:sz w:val="24"/>
                <w:szCs w:val="24"/>
                <w:lang w:eastAsia="zh-CN"/>
              </w:rPr>
              <w:br/>
              <w:t>ngắn hạn (dưới 3 tháng)</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Sơ cấp nghề/ CC học nghề hoặc </w:t>
            </w:r>
            <w:r w:rsidRPr="006E2454">
              <w:rPr>
                <w:rFonts w:eastAsia="Times New Roman"/>
                <w:b/>
                <w:bCs/>
                <w:sz w:val="24"/>
                <w:szCs w:val="24"/>
                <w:lang w:eastAsia="zh-CN"/>
              </w:rPr>
              <w:br/>
              <w:t xml:space="preserve">CN học nghề ngắn hạn </w:t>
            </w:r>
            <w:r w:rsidRPr="006E2454">
              <w:rPr>
                <w:rFonts w:eastAsia="Times New Roman"/>
                <w:b/>
                <w:bCs/>
                <w:sz w:val="24"/>
                <w:szCs w:val="24"/>
                <w:lang w:eastAsia="zh-CN"/>
              </w:rPr>
              <w:br/>
              <w:t>(từ 3 đến dưới 12 tháng)</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Bằng nghề </w:t>
            </w:r>
            <w:r w:rsidRPr="006E2454">
              <w:rPr>
                <w:rFonts w:eastAsia="Times New Roman"/>
                <w:b/>
                <w:bCs/>
                <w:sz w:val="24"/>
                <w:szCs w:val="24"/>
                <w:lang w:eastAsia="zh-CN"/>
              </w:rPr>
              <w:br/>
              <w:t>DH/TCN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Trung cấp </w:t>
            </w:r>
            <w:r w:rsidRPr="006E2454">
              <w:rPr>
                <w:rFonts w:eastAsia="Times New Roman"/>
                <w:b/>
                <w:bCs/>
                <w:sz w:val="24"/>
                <w:szCs w:val="24"/>
                <w:lang w:eastAsia="zh-CN"/>
              </w:rPr>
              <w:br/>
              <w:t>CN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Cao đẳng </w:t>
            </w:r>
            <w:r w:rsidRPr="006E2454">
              <w:rPr>
                <w:rFonts w:eastAsia="Times New Roman"/>
                <w:b/>
                <w:bCs/>
                <w:sz w:val="24"/>
                <w:szCs w:val="24"/>
                <w:lang w:eastAsia="zh-CN"/>
              </w:rPr>
              <w:br/>
              <w:t>nghề</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Cao đẳng </w:t>
            </w:r>
            <w:r w:rsidRPr="006E2454">
              <w:rPr>
                <w:rFonts w:eastAsia="Times New Roman"/>
                <w:b/>
                <w:bCs/>
                <w:sz w:val="24"/>
                <w:szCs w:val="24"/>
                <w:lang w:eastAsia="zh-CN"/>
              </w:rPr>
              <w:br/>
              <w:t>chuyên nghiệp</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AB7324" w:rsidRPr="006E2454" w:rsidRDefault="00AB7324" w:rsidP="006F7086">
            <w:pPr>
              <w:ind w:firstLine="0"/>
              <w:jc w:val="center"/>
              <w:rPr>
                <w:rFonts w:eastAsia="Times New Roman"/>
                <w:b/>
                <w:bCs/>
                <w:sz w:val="24"/>
                <w:szCs w:val="24"/>
                <w:lang w:eastAsia="zh-CN"/>
              </w:rPr>
            </w:pPr>
            <w:r w:rsidRPr="006E2454">
              <w:rPr>
                <w:rFonts w:eastAsia="Times New Roman"/>
                <w:b/>
                <w:bCs/>
                <w:sz w:val="24"/>
                <w:szCs w:val="24"/>
                <w:lang w:eastAsia="zh-CN"/>
              </w:rPr>
              <w:t xml:space="preserve">Đại học </w:t>
            </w:r>
            <w:r w:rsidRPr="006E2454">
              <w:rPr>
                <w:rFonts w:eastAsia="Times New Roman"/>
                <w:b/>
                <w:bCs/>
                <w:sz w:val="24"/>
                <w:szCs w:val="24"/>
                <w:lang w:eastAsia="zh-CN"/>
              </w:rPr>
              <w:br/>
              <w:t>trở lên</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Nông, lâm nghiệp và thủy sản</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126.026</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74.081</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55.117</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19.518</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13.452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22.663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7.633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13.356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54.982</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Khai khoáng</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24.993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9.059</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4.954</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53.536</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20.366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10.617</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3.100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6.612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30.910</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Công nghiệp chế biến, chế tạo</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2.816.748</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1.607.328</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190.216</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398.112</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245.322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281.525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107.697</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230.643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510.700</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Sản xuất và phân phối điện, khí đốt, nước nóng, hơi nước và điều hòa không khí</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8.112</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6.623</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4.328</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9.943</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19.752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14.073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4.865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13.089</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46.864</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Cung cấp hơi nước; hoạt động quản lý và xử lý rác thải, nước thải</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50.553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13.085</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3.907</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3.083</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9.462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10.214</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2.791</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8.170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23.887</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Xây dựng</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473.742</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339.896</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54.663</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141.509</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137.616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110.871</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58.863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129.480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388.413</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Bán buôn và bán lẻ; sửa chữa ô tô, mô tô, xe máy và xe có động cơ khác</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346.741</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136.394</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51.392</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87.720</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109.301</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183.664</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72.956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213.162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478.986</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Vận tải kho bãi</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47.394</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26.121</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82.648</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67.428</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111.053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35.722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16.534</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41.605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132.343</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Dịch vụ lưu trú và ăn uống</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78.260</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23.713</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14.418</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30.106</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22.168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30.372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12.166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25.445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57.123</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Thông tin và truyền thông</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5.394</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1.953</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1.223</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5.457</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5.040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14.902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11.003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31.313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88.954</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Hoạt động tài chính, ngân hàng và bảo hiểm</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4.183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3.201</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742</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11.743</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5.307</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11.639</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2.338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18.601</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134.397</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Hoạt động kinh doanh bất động sản</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7.682</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5.349</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3.778</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17.274</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9.047</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7.889</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3.075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16.960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55.492</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lastRenderedPageBreak/>
              <w:t>Hoạt động chuyên môn, khoa học và công nghệ</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29.903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67.390</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6.803</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7.567</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15.335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33.313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19.248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49.356</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187.894</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Hoạt động hành chính và dịch vụ hỗ trợ</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116.733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22.480</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15.509</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22.946</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13.558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24.002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9.392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28.745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67.676</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Giáo dục và đào tạo</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3.671</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252</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2.085</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2.601</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2.678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7.068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1.573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10.800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37.868</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Y tế và hoạt động trợ giúp xã hội</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3.023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877</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268</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899</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2.073</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14.774</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2.425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8.220</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17.066</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Nghệ thuật, vui chơi và giải trí</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17.828</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5.326</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896</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912</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1.281</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5.682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979</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2.702</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13.429</w:t>
            </w:r>
          </w:p>
        </w:tc>
      </w:tr>
      <w:tr w:rsidR="00C75198" w:rsidRPr="006E2454" w:rsidTr="00827331">
        <w:trPr>
          <w:trHeight w:val="40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6F7086">
            <w:pPr>
              <w:ind w:firstLine="0"/>
              <w:rPr>
                <w:rFonts w:eastAsia="Times New Roman"/>
                <w:sz w:val="24"/>
                <w:szCs w:val="24"/>
                <w:lang w:eastAsia="zh-CN"/>
              </w:rPr>
            </w:pPr>
            <w:r w:rsidRPr="006E2454">
              <w:rPr>
                <w:rFonts w:eastAsia="Times New Roman"/>
                <w:sz w:val="24"/>
                <w:szCs w:val="24"/>
                <w:lang w:eastAsia="zh-CN"/>
              </w:rPr>
              <w:t>Hoạt động dịch vụ khác</w:t>
            </w:r>
          </w:p>
        </w:tc>
        <w:tc>
          <w:tcPr>
            <w:tcW w:w="1620"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5.593</w:t>
            </w:r>
          </w:p>
        </w:tc>
        <w:tc>
          <w:tcPr>
            <w:tcW w:w="1384"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2.567</w:t>
            </w:r>
          </w:p>
        </w:tc>
        <w:tc>
          <w:tcPr>
            <w:tcW w:w="1258"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4.584</w:t>
            </w:r>
          </w:p>
        </w:tc>
        <w:tc>
          <w:tcPr>
            <w:tcW w:w="175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3.931</w:t>
            </w:r>
          </w:p>
        </w:tc>
        <w:tc>
          <w:tcPr>
            <w:tcW w:w="1305"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1.098</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1.354</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895</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2.069</w:t>
            </w:r>
          </w:p>
        </w:tc>
        <w:tc>
          <w:tcPr>
            <w:tcW w:w="1126"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F7086">
            <w:pPr>
              <w:ind w:firstLine="0"/>
              <w:jc w:val="right"/>
              <w:rPr>
                <w:rFonts w:eastAsia="Times New Roman"/>
                <w:sz w:val="24"/>
                <w:szCs w:val="24"/>
                <w:lang w:eastAsia="zh-CN"/>
              </w:rPr>
            </w:pPr>
            <w:r w:rsidRPr="006E2454">
              <w:rPr>
                <w:rFonts w:eastAsia="Times New Roman"/>
                <w:sz w:val="24"/>
                <w:szCs w:val="24"/>
                <w:lang w:eastAsia="zh-CN"/>
              </w:rPr>
              <w:t>4.198</w:t>
            </w:r>
          </w:p>
        </w:tc>
      </w:tr>
    </w:tbl>
    <w:p w:rsidR="00827331" w:rsidRPr="00C75198" w:rsidRDefault="00827331" w:rsidP="00AB7324">
      <w:pPr>
        <w:pStyle w:val="ListParagraph"/>
        <w:ind w:left="0" w:right="4"/>
        <w:jc w:val="right"/>
        <w:rPr>
          <w:i/>
          <w:sz w:val="26"/>
          <w:szCs w:val="26"/>
          <w:lang w:val="de-DE"/>
        </w:rPr>
      </w:pPr>
    </w:p>
    <w:p w:rsidR="00AB7324" w:rsidRPr="00C75198" w:rsidRDefault="002426E8" w:rsidP="00827331">
      <w:pPr>
        <w:pStyle w:val="ListParagraph"/>
        <w:ind w:left="0" w:right="4"/>
        <w:jc w:val="center"/>
        <w:rPr>
          <w:i/>
          <w:sz w:val="26"/>
          <w:szCs w:val="26"/>
        </w:rPr>
      </w:pPr>
      <w:r>
        <w:rPr>
          <w:i/>
          <w:sz w:val="26"/>
          <w:szCs w:val="26"/>
          <w:lang w:val="de-DE"/>
        </w:rPr>
        <w:t>(</w:t>
      </w:r>
      <w:r w:rsidR="00AB7324" w:rsidRPr="00C75198">
        <w:rPr>
          <w:i/>
          <w:sz w:val="26"/>
          <w:szCs w:val="26"/>
          <w:lang w:val="de-DE"/>
        </w:rPr>
        <w:t>Nguồn: Điều tra Lao động, tiền lương và nhu cầu sử dụng lao động trong các loại hình doanh nghiệp năm 2015</w:t>
      </w:r>
      <w:r>
        <w:rPr>
          <w:i/>
          <w:sz w:val="26"/>
          <w:szCs w:val="26"/>
          <w:lang w:val="de-DE"/>
        </w:rPr>
        <w:t>)</w:t>
      </w:r>
    </w:p>
    <w:p w:rsidR="00AB7324" w:rsidRPr="00C75198" w:rsidRDefault="00AB7324" w:rsidP="00AB7324">
      <w:pPr>
        <w:rPr>
          <w:sz w:val="22"/>
          <w:szCs w:val="22"/>
        </w:rPr>
      </w:pPr>
    </w:p>
    <w:p w:rsidR="00AB7324" w:rsidRPr="00C75198" w:rsidRDefault="00AB7324" w:rsidP="00AB7324">
      <w:pPr>
        <w:rPr>
          <w:sz w:val="22"/>
          <w:szCs w:val="22"/>
        </w:rPr>
      </w:pPr>
      <w:r w:rsidRPr="00C75198">
        <w:rPr>
          <w:sz w:val="22"/>
          <w:szCs w:val="22"/>
        </w:rPr>
        <w:br w:type="page"/>
      </w:r>
    </w:p>
    <w:p w:rsidR="00AB7324" w:rsidRPr="00C75198" w:rsidRDefault="00AB7324" w:rsidP="00AB7324">
      <w:pPr>
        <w:rPr>
          <w:sz w:val="22"/>
          <w:szCs w:val="22"/>
        </w:rPr>
        <w:sectPr w:rsidR="00AB7324" w:rsidRPr="00C75198" w:rsidSect="00276D5F">
          <w:headerReference w:type="default" r:id="rId12"/>
          <w:footerReference w:type="default" r:id="rId13"/>
          <w:pgSz w:w="16840" w:h="11907" w:orient="landscape" w:code="9"/>
          <w:pgMar w:top="1699" w:right="1411" w:bottom="1138" w:left="1138" w:header="720" w:footer="170" w:gutter="0"/>
          <w:cols w:space="720"/>
          <w:docGrid w:linePitch="381"/>
        </w:sectPr>
      </w:pPr>
    </w:p>
    <w:p w:rsidR="00AB7324" w:rsidRPr="00C75198" w:rsidRDefault="00AB7324" w:rsidP="00AB7324">
      <w:pPr>
        <w:pStyle w:val="DA01"/>
        <w:rPr>
          <w:lang w:val="de-DE"/>
        </w:rPr>
      </w:pPr>
      <w:bookmarkStart w:id="64" w:name="_Toc409536043"/>
      <w:bookmarkStart w:id="65" w:name="_Toc409597767"/>
      <w:bookmarkStart w:id="66" w:name="_Toc410039501"/>
      <w:bookmarkStart w:id="67" w:name="_Toc410653180"/>
      <w:bookmarkStart w:id="68" w:name="_Toc410655061"/>
      <w:bookmarkStart w:id="69" w:name="_Toc413917346"/>
      <w:bookmarkStart w:id="70" w:name="_Toc413917780"/>
      <w:bookmarkStart w:id="71" w:name="_Toc413937091"/>
      <w:bookmarkStart w:id="72" w:name="_Toc414870142"/>
      <w:bookmarkStart w:id="73" w:name="_Toc417484931"/>
      <w:bookmarkStart w:id="74" w:name="_Toc417637265"/>
      <w:bookmarkStart w:id="75" w:name="_Toc408991955"/>
      <w:bookmarkStart w:id="76" w:name="_Toc440547178"/>
      <w:bookmarkStart w:id="77" w:name="_Toc453318679"/>
      <w:bookmarkStart w:id="78" w:name="_Toc453321201"/>
      <w:bookmarkStart w:id="79" w:name="_Toc453321555"/>
      <w:bookmarkStart w:id="80" w:name="_Toc454287779"/>
      <w:bookmarkStart w:id="81" w:name="_Toc455493455"/>
      <w:bookmarkStart w:id="82" w:name="_Toc456101070"/>
      <w:bookmarkStart w:id="83" w:name="_Toc459365918"/>
      <w:bookmarkStart w:id="84" w:name="_Toc479154935"/>
      <w:r w:rsidRPr="00C75198">
        <w:lastRenderedPageBreak/>
        <w:t>Phụ lục 5: Dự báo việc làm theo ngành kinh tế cấp 1</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AB7324" w:rsidRPr="002426E8" w:rsidRDefault="00AB7324" w:rsidP="00AB7324">
      <w:pPr>
        <w:pStyle w:val="Heading5"/>
        <w:spacing w:before="0"/>
        <w:jc w:val="right"/>
        <w:rPr>
          <w:i/>
          <w:color w:val="auto"/>
          <w:sz w:val="26"/>
          <w:lang w:val="de-DE"/>
        </w:rPr>
      </w:pPr>
      <w:bookmarkStart w:id="85" w:name="_Toc459365919"/>
      <w:r w:rsidRPr="002426E8">
        <w:rPr>
          <w:i/>
          <w:color w:val="auto"/>
          <w:sz w:val="26"/>
          <w:lang w:val="de-DE"/>
        </w:rPr>
        <w:t>Đơn vị tính: Nghìn người</w:t>
      </w:r>
      <w:bookmarkEnd w:id="85"/>
    </w:p>
    <w:tbl>
      <w:tblPr>
        <w:tblW w:w="8955" w:type="dxa"/>
        <w:tblInd w:w="93" w:type="dxa"/>
        <w:tblLook w:val="04A0"/>
      </w:tblPr>
      <w:tblGrid>
        <w:gridCol w:w="5112"/>
        <w:gridCol w:w="1281"/>
        <w:gridCol w:w="1281"/>
        <w:gridCol w:w="1281"/>
      </w:tblGrid>
      <w:tr w:rsidR="00C75198" w:rsidRPr="006E2454" w:rsidTr="00827331">
        <w:trPr>
          <w:trHeight w:val="158"/>
        </w:trPr>
        <w:tc>
          <w:tcPr>
            <w:tcW w:w="5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7324" w:rsidRPr="006E2454" w:rsidRDefault="00AB7324" w:rsidP="002426E8">
            <w:pPr>
              <w:spacing w:before="120" w:after="120"/>
              <w:jc w:val="center"/>
              <w:rPr>
                <w:rFonts w:eastAsia="Times New Roman"/>
                <w:b/>
                <w:bCs/>
                <w:sz w:val="24"/>
                <w:szCs w:val="24"/>
                <w:lang w:eastAsia="zh-CN"/>
              </w:rPr>
            </w:pPr>
            <w:r w:rsidRPr="006E2454">
              <w:rPr>
                <w:rFonts w:eastAsia="Times New Roman"/>
                <w:b/>
                <w:bCs/>
                <w:sz w:val="24"/>
                <w:szCs w:val="24"/>
                <w:lang w:eastAsia="zh-CN"/>
              </w:rPr>
              <w:t>Ngành kinh tế cấp 1</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AB7324" w:rsidRPr="006E2454" w:rsidRDefault="00AB7324" w:rsidP="002426E8">
            <w:pPr>
              <w:spacing w:before="120" w:after="120"/>
              <w:ind w:firstLine="40"/>
              <w:jc w:val="center"/>
              <w:rPr>
                <w:rFonts w:eastAsia="Times New Roman"/>
                <w:b/>
                <w:bCs/>
                <w:sz w:val="24"/>
                <w:szCs w:val="24"/>
                <w:lang w:eastAsia="zh-CN"/>
              </w:rPr>
            </w:pPr>
            <w:r w:rsidRPr="006E2454">
              <w:rPr>
                <w:rFonts w:eastAsia="Times New Roman"/>
                <w:b/>
                <w:bCs/>
                <w:sz w:val="24"/>
                <w:szCs w:val="24"/>
                <w:lang w:eastAsia="zh-CN"/>
              </w:rPr>
              <w:t>2015*</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AB7324" w:rsidRPr="006E2454" w:rsidRDefault="00AB7324" w:rsidP="002426E8">
            <w:pPr>
              <w:spacing w:before="120" w:after="120"/>
              <w:ind w:firstLine="40"/>
              <w:jc w:val="center"/>
              <w:rPr>
                <w:rFonts w:eastAsia="Times New Roman"/>
                <w:b/>
                <w:bCs/>
                <w:sz w:val="24"/>
                <w:szCs w:val="24"/>
                <w:lang w:eastAsia="zh-CN"/>
              </w:rPr>
            </w:pPr>
            <w:r w:rsidRPr="006E2454">
              <w:rPr>
                <w:rFonts w:eastAsia="Times New Roman"/>
                <w:b/>
                <w:bCs/>
                <w:sz w:val="24"/>
                <w:szCs w:val="24"/>
                <w:lang w:eastAsia="zh-CN"/>
              </w:rPr>
              <w:t>2020</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AB7324" w:rsidRPr="006E2454" w:rsidRDefault="00AB7324" w:rsidP="002426E8">
            <w:pPr>
              <w:spacing w:before="120" w:after="120"/>
              <w:ind w:firstLine="40"/>
              <w:jc w:val="center"/>
              <w:rPr>
                <w:rFonts w:eastAsia="Times New Roman"/>
                <w:b/>
                <w:bCs/>
                <w:sz w:val="24"/>
                <w:szCs w:val="24"/>
                <w:lang w:eastAsia="zh-CN"/>
              </w:rPr>
            </w:pPr>
            <w:r w:rsidRPr="006E2454">
              <w:rPr>
                <w:rFonts w:eastAsia="Times New Roman"/>
                <w:b/>
                <w:bCs/>
                <w:sz w:val="24"/>
                <w:szCs w:val="24"/>
                <w:lang w:eastAsia="zh-CN"/>
              </w:rPr>
              <w:t>2025</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Nông nghiệp, lâm nghiệp và thủy sản</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23.478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20.863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17.410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Khai khoáng</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224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159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66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Công nghiệp chế biến, chế tạo</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8.037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8.962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8.717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Sản xuất và phân phối điện, khí đốt, nước nóng, hơi nước và điều hòa không khí</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126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161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145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Cung cấp nước; hoạt động quản lý và xử lý rác thải, nước thải</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117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143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152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Xây dựng</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3.123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5.077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6.330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Bán buôn và bán lẻ; sửa chữa ô tô, mô tô, xe máy và xe có động cơ khác</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6.624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6.854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5.386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Vận tải đường sắt, đường bộ và vận tải đường ống</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1.626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1.548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1.287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Dịch vụ lưu trú và ăn uống</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2.475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3.750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4.519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xuất bản</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325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364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286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tài chính, ngân hàng và bảo hiểm</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377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555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596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kinh doanh bất động sản</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153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1.491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7.327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chuyên môn, khoa học và công nghệ</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231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430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520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hành chính và dịch vụ hỗ trợ</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278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416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507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của Đảng Cộng Sản, tổ chức chính trị-xã hội, quản lý Nhà nước, an ninh quốc phòng và bảo đảm xã hội bắt buộc</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1.623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1.422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956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Giáo dục và đào tạo</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1.807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2.241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2.067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Y tế và hoạt động trợ giúp xã hội</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541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696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743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Nghệ thuật, vui chơi và giải trí</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270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1.315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3.972 </w:t>
            </w:r>
          </w:p>
        </w:tc>
      </w:tr>
      <w:tr w:rsidR="00C75198" w:rsidRPr="006E2454" w:rsidTr="006F7086">
        <w:trPr>
          <w:trHeight w:val="349"/>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dịch vụ khác</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894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578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337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làm thuê các công việc trong các hộ gia đình, sản xuất sản phẩm vật chất và dịch vụ tự tiêu dùng của hộ gia đình</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195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128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88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sz w:val="24"/>
                <w:szCs w:val="24"/>
                <w:lang w:eastAsia="zh-CN"/>
              </w:rPr>
            </w:pPr>
            <w:r w:rsidRPr="006E2454">
              <w:rPr>
                <w:rFonts w:eastAsia="Times New Roman"/>
                <w:sz w:val="24"/>
                <w:szCs w:val="24"/>
                <w:lang w:eastAsia="zh-CN"/>
              </w:rPr>
              <w:t>Hoạt động của các tổ chức và cơ quan quốc tế</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sz w:val="24"/>
                <w:szCs w:val="24"/>
                <w:lang w:eastAsia="zh-CN"/>
              </w:rPr>
            </w:pPr>
            <w:r w:rsidRPr="006E2454">
              <w:rPr>
                <w:rFonts w:eastAsia="Times New Roman"/>
                <w:sz w:val="24"/>
                <w:szCs w:val="24"/>
                <w:lang w:eastAsia="zh-CN"/>
              </w:rPr>
              <w:t xml:space="preserve">           4 </w:t>
            </w:r>
          </w:p>
        </w:tc>
      </w:tr>
      <w:tr w:rsidR="00C75198" w:rsidRPr="006E2454" w:rsidTr="006F7086">
        <w:trPr>
          <w:trHeight w:val="158"/>
        </w:trPr>
        <w:tc>
          <w:tcPr>
            <w:tcW w:w="5112" w:type="dxa"/>
            <w:tcBorders>
              <w:top w:val="nil"/>
              <w:left w:val="single" w:sz="4" w:space="0" w:color="auto"/>
              <w:bottom w:val="single" w:sz="4" w:space="0" w:color="auto"/>
              <w:right w:val="single" w:sz="4" w:space="0" w:color="auto"/>
            </w:tcBorders>
            <w:shd w:val="clear" w:color="auto" w:fill="auto"/>
            <w:noWrap/>
            <w:vAlign w:val="bottom"/>
            <w:hideMark/>
          </w:tcPr>
          <w:p w:rsidR="00AB7324" w:rsidRPr="006E2454" w:rsidRDefault="00AB7324" w:rsidP="00827331">
            <w:pPr>
              <w:ind w:firstLine="49"/>
              <w:rPr>
                <w:rFonts w:eastAsia="Times New Roman"/>
                <w:b/>
                <w:bCs/>
                <w:sz w:val="24"/>
                <w:szCs w:val="24"/>
                <w:lang w:eastAsia="zh-CN"/>
              </w:rPr>
            </w:pPr>
            <w:r w:rsidRPr="006E2454">
              <w:rPr>
                <w:rFonts w:eastAsia="Times New Roman"/>
                <w:b/>
                <w:bCs/>
                <w:sz w:val="24"/>
                <w:szCs w:val="24"/>
                <w:lang w:eastAsia="zh-CN"/>
              </w:rPr>
              <w:t xml:space="preserve"> Tổng số </w:t>
            </w:r>
          </w:p>
        </w:tc>
        <w:tc>
          <w:tcPr>
            <w:tcW w:w="1281" w:type="dxa"/>
            <w:tcBorders>
              <w:top w:val="nil"/>
              <w:left w:val="nil"/>
              <w:bottom w:val="single" w:sz="4" w:space="0" w:color="auto"/>
              <w:right w:val="single" w:sz="4" w:space="0" w:color="auto"/>
            </w:tcBorders>
            <w:shd w:val="clear" w:color="000000" w:fill="FFFFFF"/>
            <w:noWrap/>
            <w:vAlign w:val="bottom"/>
            <w:hideMark/>
          </w:tcPr>
          <w:p w:rsidR="00AB7324" w:rsidRPr="006E2454" w:rsidRDefault="00AB7324" w:rsidP="006E2454">
            <w:pPr>
              <w:ind w:firstLine="0"/>
              <w:jc w:val="right"/>
              <w:rPr>
                <w:rFonts w:eastAsia="Times New Roman"/>
                <w:b/>
                <w:bCs/>
                <w:sz w:val="24"/>
                <w:szCs w:val="24"/>
                <w:lang w:eastAsia="zh-CN"/>
              </w:rPr>
            </w:pPr>
            <w:r w:rsidRPr="006E2454">
              <w:rPr>
                <w:rFonts w:eastAsia="Times New Roman"/>
                <w:b/>
                <w:bCs/>
                <w:sz w:val="24"/>
                <w:szCs w:val="24"/>
                <w:lang w:eastAsia="zh-CN"/>
              </w:rPr>
              <w:t xml:space="preserve">       52.530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b/>
                <w:bCs/>
                <w:sz w:val="24"/>
                <w:szCs w:val="24"/>
                <w:lang w:eastAsia="zh-CN"/>
              </w:rPr>
            </w:pPr>
            <w:r w:rsidRPr="006E2454">
              <w:rPr>
                <w:rFonts w:eastAsia="Times New Roman"/>
                <w:b/>
                <w:bCs/>
                <w:sz w:val="24"/>
                <w:szCs w:val="24"/>
                <w:lang w:eastAsia="zh-CN"/>
              </w:rPr>
              <w:t xml:space="preserve">       57.157 </w:t>
            </w:r>
          </w:p>
        </w:tc>
        <w:tc>
          <w:tcPr>
            <w:tcW w:w="1281" w:type="dxa"/>
            <w:tcBorders>
              <w:top w:val="nil"/>
              <w:left w:val="nil"/>
              <w:bottom w:val="single" w:sz="4" w:space="0" w:color="auto"/>
              <w:right w:val="single" w:sz="4" w:space="0" w:color="auto"/>
            </w:tcBorders>
            <w:shd w:val="clear" w:color="auto" w:fill="auto"/>
            <w:noWrap/>
            <w:vAlign w:val="bottom"/>
            <w:hideMark/>
          </w:tcPr>
          <w:p w:rsidR="00AB7324" w:rsidRPr="006E2454" w:rsidRDefault="00AB7324" w:rsidP="006E2454">
            <w:pPr>
              <w:ind w:firstLine="0"/>
              <w:jc w:val="right"/>
              <w:rPr>
                <w:rFonts w:eastAsia="Times New Roman"/>
                <w:b/>
                <w:bCs/>
                <w:sz w:val="24"/>
                <w:szCs w:val="24"/>
                <w:lang w:eastAsia="zh-CN"/>
              </w:rPr>
            </w:pPr>
            <w:r w:rsidRPr="006E2454">
              <w:rPr>
                <w:rFonts w:eastAsia="Times New Roman"/>
                <w:b/>
                <w:bCs/>
                <w:sz w:val="24"/>
                <w:szCs w:val="24"/>
                <w:lang w:eastAsia="zh-CN"/>
              </w:rPr>
              <w:t xml:space="preserve">  61.414 </w:t>
            </w:r>
          </w:p>
        </w:tc>
      </w:tr>
    </w:tbl>
    <w:p w:rsidR="00AB7324" w:rsidRPr="00C75198" w:rsidRDefault="002426E8" w:rsidP="00AB7324">
      <w:pPr>
        <w:pStyle w:val="ListParagraph"/>
        <w:tabs>
          <w:tab w:val="left" w:pos="8931"/>
        </w:tabs>
        <w:ind w:left="0" w:right="26"/>
        <w:jc w:val="right"/>
        <w:rPr>
          <w:i/>
          <w:sz w:val="26"/>
          <w:szCs w:val="26"/>
          <w:lang w:val="de-DE"/>
        </w:rPr>
      </w:pPr>
      <w:r>
        <w:rPr>
          <w:i/>
          <w:sz w:val="26"/>
          <w:szCs w:val="26"/>
          <w:lang w:val="de-DE"/>
        </w:rPr>
        <w:t>(</w:t>
      </w:r>
      <w:r w:rsidR="00AB7324" w:rsidRPr="00C75198">
        <w:rPr>
          <w:i/>
          <w:sz w:val="26"/>
          <w:szCs w:val="26"/>
          <w:lang w:val="de-DE"/>
        </w:rPr>
        <w:t>Nguồn: Số liệu điều tra lao động việc làm và kết quả dự báo của Trung tâm Quốc gia về Dịch vụ việc làm</w:t>
      </w:r>
      <w:r>
        <w:rPr>
          <w:i/>
          <w:sz w:val="26"/>
          <w:szCs w:val="26"/>
          <w:lang w:val="de-DE"/>
        </w:rPr>
        <w:t>)</w:t>
      </w:r>
    </w:p>
    <w:p w:rsidR="00AB7324" w:rsidRPr="00C75198" w:rsidRDefault="00AB7324" w:rsidP="00DE76E6">
      <w:pPr>
        <w:pStyle w:val="DA01"/>
        <w:rPr>
          <w:lang w:val="de-DE"/>
        </w:rPr>
      </w:pPr>
      <w:r w:rsidRPr="00C75198">
        <w:rPr>
          <w:lang w:val="de-DE"/>
        </w:rPr>
        <w:br w:type="page"/>
      </w:r>
      <w:bookmarkStart w:id="86" w:name="_Toc479154936"/>
      <w:r w:rsidRPr="00C75198">
        <w:rPr>
          <w:lang w:val="de-DE"/>
        </w:rPr>
        <w:lastRenderedPageBreak/>
        <w:t>Phụ lục 6: Danh mục các chu</w:t>
      </w:r>
      <w:r w:rsidR="00D349E4" w:rsidRPr="00C75198">
        <w:rPr>
          <w:lang w:val="de-DE"/>
        </w:rPr>
        <w:t>ẩ</w:t>
      </w:r>
      <w:r w:rsidRPr="00C75198">
        <w:rPr>
          <w:lang w:val="de-DE"/>
        </w:rPr>
        <w:t>n sẽ ban hành giai đoạ</w:t>
      </w:r>
      <w:r w:rsidR="0073692F">
        <w:rPr>
          <w:lang w:val="de-DE"/>
        </w:rPr>
        <w:t>n 2017</w:t>
      </w:r>
      <w:r w:rsidRPr="00C75198">
        <w:rPr>
          <w:lang w:val="de-DE"/>
        </w:rPr>
        <w:t xml:space="preserve"> - 2020</w:t>
      </w:r>
      <w:bookmarkEnd w:id="86"/>
    </w:p>
    <w:p w:rsidR="00AB7324" w:rsidRPr="002426E8" w:rsidRDefault="00AB7324" w:rsidP="00AB7324">
      <w:pPr>
        <w:pStyle w:val="DA01"/>
        <w:spacing w:after="0" w:line="240" w:lineRule="auto"/>
        <w:rPr>
          <w:b w:val="0"/>
          <w:sz w:val="8"/>
          <w:lang w:val="de-DE"/>
        </w:rPr>
      </w:pPr>
    </w:p>
    <w:p w:rsidR="00F10E2A" w:rsidRPr="00C75198" w:rsidRDefault="00F10E2A" w:rsidP="004A105B">
      <w:pPr>
        <w:spacing w:beforeLines="20" w:line="264" w:lineRule="auto"/>
        <w:rPr>
          <w:lang w:val="de-DE"/>
        </w:rPr>
      </w:pPr>
      <w:r w:rsidRPr="00C75198">
        <w:rPr>
          <w:lang w:val="de-DE"/>
        </w:rPr>
        <w:t>1. Danh mục ngành, nghề đào tạo của hệ thống GDNN.</w:t>
      </w:r>
    </w:p>
    <w:p w:rsidR="00F10E2A" w:rsidRPr="00C75198" w:rsidRDefault="00F10E2A" w:rsidP="004A105B">
      <w:pPr>
        <w:spacing w:beforeLines="20" w:line="264" w:lineRule="auto"/>
        <w:rPr>
          <w:lang w:val="de-DE"/>
        </w:rPr>
      </w:pPr>
      <w:r w:rsidRPr="00C75198">
        <w:rPr>
          <w:lang w:val="de-DE"/>
        </w:rPr>
        <w:t>2. Chuẩn kiến thức, kỹ năng (chuẩn đầu ra) cho các ngành, nghề tương ứng với từng cấp trình độ đào tạo với sự tham gia của doanh nghiệp đảm bảo phù hợp với Khung trình độ quốc gia Việt Nam, tiêu chuẩn kỹ năng nghề quốc gia, đối với các nghề trọng điểm quốc gia đảm bảo tiếp cận chuẩn khu vực ASEAN và các nước phát triển; ưu tiên tập trung xây dựng và ban hành các chuẩn kiến thức, kỹ năng cho các ngành, nghề trọng điểm cấp độ quốc gia.</w:t>
      </w:r>
    </w:p>
    <w:p w:rsidR="00F10E2A" w:rsidRPr="00C75198" w:rsidRDefault="00F10E2A" w:rsidP="004A105B">
      <w:pPr>
        <w:spacing w:beforeLines="20" w:line="264" w:lineRule="auto"/>
        <w:rPr>
          <w:lang w:val="de-DE"/>
        </w:rPr>
      </w:pPr>
      <w:r w:rsidRPr="00C75198">
        <w:rPr>
          <w:lang w:val="de-DE"/>
        </w:rPr>
        <w:t>3. Chuẩn nhà giáo GDNN ở cấp trình độ quốc gia, phối hợp với các tổ chức quốc tế, các quốc gia phát triển xây dựng chuẩn nhà giáo ở cấp độ quốc tế, khu vưc ASEAN.</w:t>
      </w:r>
    </w:p>
    <w:p w:rsidR="00F10E2A" w:rsidRPr="00C75198" w:rsidRDefault="00F10E2A" w:rsidP="004A105B">
      <w:pPr>
        <w:spacing w:beforeLines="20" w:line="264" w:lineRule="auto"/>
        <w:rPr>
          <w:lang w:val="de-DE"/>
        </w:rPr>
      </w:pPr>
      <w:r w:rsidRPr="00C75198">
        <w:rPr>
          <w:lang w:val="de-DE"/>
        </w:rPr>
        <w:t>4. Tiêu chuẩn chức danh quản lý trong trường TC, CĐ, chuẩn năng lực đội ngũ cán bộ quản lý nhà nước về GDNN các cấp và hiệu trưởng/giám đốc các cơ sở GDNN</w:t>
      </w:r>
    </w:p>
    <w:p w:rsidR="00F10E2A" w:rsidRPr="00C75198" w:rsidRDefault="00F10E2A" w:rsidP="004A105B">
      <w:pPr>
        <w:spacing w:beforeLines="20" w:line="264" w:lineRule="auto"/>
        <w:rPr>
          <w:lang w:val="de-DE"/>
        </w:rPr>
      </w:pPr>
      <w:r w:rsidRPr="00C75198">
        <w:rPr>
          <w:lang w:val="de-DE"/>
        </w:rPr>
        <w:t>5. Tiêu chuẩn về cơ sở vật chấtcủa từng ngành, nghề và trình độ đào tạo, bộ chuẩn thiết kế trường TC, CĐ và tiêu chuẩn thư viện của cơ sở GDNN;  Danh mục và tiêu chuẩn thiết bị đào tạo vàcác bộ định mức kinh tế - kỹ thuật trong đào tạo theo từng ngành, nghề và trình độ đào tạo.</w:t>
      </w:r>
    </w:p>
    <w:p w:rsidR="00F10E2A" w:rsidRPr="00C75198" w:rsidRDefault="00F10E2A" w:rsidP="004A105B">
      <w:pPr>
        <w:spacing w:beforeLines="20" w:line="264" w:lineRule="auto"/>
        <w:rPr>
          <w:lang w:val="de-DE"/>
        </w:rPr>
      </w:pPr>
      <w:r w:rsidRPr="00C75198">
        <w:rPr>
          <w:lang w:val="de-DE"/>
        </w:rPr>
        <w:t>6. Quy định về hệ thống đảm bảo chất lượng trong đối với với các trường TC, trường CĐ.</w:t>
      </w:r>
    </w:p>
    <w:p w:rsidR="00F10E2A" w:rsidRPr="00C75198" w:rsidRDefault="00F10E2A" w:rsidP="004A105B">
      <w:pPr>
        <w:spacing w:beforeLines="20" w:line="264" w:lineRule="auto"/>
        <w:rPr>
          <w:lang w:val="de-DE"/>
        </w:rPr>
      </w:pPr>
      <w:r w:rsidRPr="00C75198">
        <w:rPr>
          <w:lang w:val="de-DE"/>
        </w:rPr>
        <w:t>7. Tiêu chí chi tiết và quy trình đánh giá, công nhận trường chất lượng cao, chương trình đào tạo chất lượng cao tiếp cận với hệ thống đánh giá chất lượng cao của các nước phát triển.</w:t>
      </w:r>
    </w:p>
    <w:p w:rsidR="00AB7324" w:rsidRPr="00C75198" w:rsidRDefault="00F10E2A" w:rsidP="00F10E2A">
      <w:pPr>
        <w:spacing w:before="120" w:line="360" w:lineRule="atLeast"/>
        <w:rPr>
          <w:lang w:val="de-DE"/>
        </w:rPr>
      </w:pPr>
      <w:r w:rsidRPr="00C75198">
        <w:rPr>
          <w:lang w:val="de-DE"/>
        </w:rPr>
        <w:t>8. Chuẩn hoá, mở rộng hệ thống chỉ tiêu, chỉ số thống kê trong lĩnh vực GDNN.</w:t>
      </w:r>
    </w:p>
    <w:p w:rsidR="00AB7324" w:rsidRPr="00C75198" w:rsidRDefault="00AB7324" w:rsidP="00AB7324">
      <w:pPr>
        <w:rPr>
          <w:lang w:val="de-DE"/>
        </w:rPr>
      </w:pPr>
      <w:r w:rsidRPr="00C75198">
        <w:rPr>
          <w:lang w:val="de-DE"/>
        </w:rPr>
        <w:br w:type="page"/>
      </w:r>
    </w:p>
    <w:p w:rsidR="00AB7324" w:rsidRPr="00C75198" w:rsidRDefault="00AB7324" w:rsidP="00AB7324">
      <w:pPr>
        <w:rPr>
          <w:lang w:val="de-DE"/>
        </w:rPr>
        <w:sectPr w:rsidR="00AB7324" w:rsidRPr="00C75198" w:rsidSect="006F7086">
          <w:footerReference w:type="default" r:id="rId14"/>
          <w:pgSz w:w="11907" w:h="16840" w:code="9"/>
          <w:pgMar w:top="1411" w:right="1138" w:bottom="1138" w:left="1699" w:header="720" w:footer="720" w:gutter="0"/>
          <w:cols w:space="720"/>
          <w:docGrid w:linePitch="381"/>
        </w:sectPr>
      </w:pPr>
    </w:p>
    <w:p w:rsidR="00F10E2A" w:rsidRPr="00C75198" w:rsidRDefault="00F10E2A" w:rsidP="00F10E2A">
      <w:pPr>
        <w:pStyle w:val="DA01"/>
        <w:spacing w:after="0" w:line="240" w:lineRule="auto"/>
        <w:rPr>
          <w:lang w:val="de-DE"/>
        </w:rPr>
      </w:pPr>
      <w:bookmarkStart w:id="87" w:name="_Toc472069160"/>
      <w:bookmarkStart w:id="88" w:name="_Toc479154937"/>
      <w:r w:rsidRPr="00C75198">
        <w:rPr>
          <w:lang w:val="de-DE"/>
        </w:rPr>
        <w:lastRenderedPageBreak/>
        <w:t>Phụ lục 7: Các chỉ tiêu, lộ trình thực hiện GDNN giai đoạn 201</w:t>
      </w:r>
      <w:r w:rsidR="00E759C3">
        <w:rPr>
          <w:lang w:val="de-DE"/>
        </w:rPr>
        <w:t>7</w:t>
      </w:r>
      <w:r w:rsidRPr="00C75198">
        <w:rPr>
          <w:lang w:val="de-DE"/>
        </w:rPr>
        <w:t xml:space="preserve"> - 2020</w:t>
      </w:r>
      <w:bookmarkEnd w:id="87"/>
      <w:bookmarkEnd w:id="88"/>
    </w:p>
    <w:p w:rsidR="00F10E2A" w:rsidRPr="00C75198" w:rsidRDefault="00F10E2A" w:rsidP="00F10E2A">
      <w:pPr>
        <w:rPr>
          <w:sz w:val="22"/>
          <w:szCs w:val="22"/>
          <w:lang w:val="de-DE"/>
        </w:rPr>
      </w:pPr>
    </w:p>
    <w:tbl>
      <w:tblPr>
        <w:tblW w:w="143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2"/>
        <w:gridCol w:w="3904"/>
        <w:gridCol w:w="1262"/>
        <w:gridCol w:w="1289"/>
        <w:gridCol w:w="1289"/>
        <w:gridCol w:w="94"/>
        <w:gridCol w:w="35"/>
        <w:gridCol w:w="1348"/>
        <w:gridCol w:w="1134"/>
        <w:gridCol w:w="1134"/>
        <w:gridCol w:w="1134"/>
        <w:gridCol w:w="1134"/>
      </w:tblGrid>
      <w:tr w:rsidR="00E656A7" w:rsidRPr="00C75198" w:rsidTr="002426E8">
        <w:trPr>
          <w:trHeight w:val="970"/>
          <w:tblHeader/>
        </w:trPr>
        <w:tc>
          <w:tcPr>
            <w:tcW w:w="632" w:type="dxa"/>
            <w:shd w:val="clear" w:color="000000" w:fill="FFFFFF"/>
            <w:vAlign w:val="center"/>
            <w:hideMark/>
          </w:tcPr>
          <w:p w:rsidR="00E656A7" w:rsidRPr="00E656A7" w:rsidRDefault="00E656A7" w:rsidP="00120180">
            <w:pPr>
              <w:ind w:firstLine="0"/>
              <w:jc w:val="center"/>
              <w:rPr>
                <w:rFonts w:eastAsia="Times New Roman" w:cs="Times New Roman"/>
                <w:b/>
                <w:bCs/>
                <w:sz w:val="22"/>
                <w:szCs w:val="22"/>
              </w:rPr>
            </w:pPr>
            <w:r w:rsidRPr="00E656A7">
              <w:rPr>
                <w:rFonts w:eastAsia="Times New Roman" w:cs="Times New Roman"/>
                <w:b/>
                <w:bCs/>
                <w:sz w:val="22"/>
                <w:szCs w:val="22"/>
              </w:rPr>
              <w:t>STT</w:t>
            </w:r>
          </w:p>
        </w:tc>
        <w:tc>
          <w:tcPr>
            <w:tcW w:w="3904" w:type="dxa"/>
            <w:shd w:val="clear" w:color="000000" w:fill="FFFFFF"/>
            <w:vAlign w:val="center"/>
            <w:hideMark/>
          </w:tcPr>
          <w:p w:rsidR="00E656A7" w:rsidRPr="00E656A7" w:rsidRDefault="00E656A7" w:rsidP="00120180">
            <w:pPr>
              <w:ind w:firstLine="0"/>
              <w:jc w:val="left"/>
              <w:rPr>
                <w:rFonts w:eastAsia="Times New Roman" w:cs="Times New Roman"/>
                <w:b/>
                <w:bCs/>
                <w:sz w:val="22"/>
                <w:szCs w:val="22"/>
              </w:rPr>
            </w:pPr>
            <w:r w:rsidRPr="00E656A7">
              <w:rPr>
                <w:rFonts w:eastAsia="Times New Roman" w:cs="Times New Roman"/>
                <w:b/>
                <w:bCs/>
                <w:sz w:val="22"/>
                <w:szCs w:val="22"/>
              </w:rPr>
              <w:t>Chỉ tiêu</w:t>
            </w:r>
          </w:p>
        </w:tc>
        <w:tc>
          <w:tcPr>
            <w:tcW w:w="1262" w:type="dxa"/>
            <w:shd w:val="clear" w:color="000000" w:fill="FFFFFF"/>
            <w:vAlign w:val="center"/>
            <w:hideMark/>
          </w:tcPr>
          <w:p w:rsidR="00E656A7" w:rsidRPr="00E656A7" w:rsidRDefault="00E656A7" w:rsidP="00120180">
            <w:pPr>
              <w:ind w:firstLine="0"/>
              <w:jc w:val="center"/>
              <w:rPr>
                <w:rFonts w:eastAsia="Times New Roman" w:cs="Times New Roman"/>
                <w:b/>
                <w:bCs/>
                <w:sz w:val="22"/>
                <w:szCs w:val="22"/>
              </w:rPr>
            </w:pPr>
            <w:r w:rsidRPr="00E656A7">
              <w:rPr>
                <w:rFonts w:eastAsia="Times New Roman" w:cs="Times New Roman"/>
                <w:b/>
                <w:bCs/>
                <w:sz w:val="22"/>
                <w:szCs w:val="22"/>
              </w:rPr>
              <w:t>Đơn vị tính</w:t>
            </w:r>
          </w:p>
        </w:tc>
        <w:tc>
          <w:tcPr>
            <w:tcW w:w="1289" w:type="dxa"/>
            <w:shd w:val="clear" w:color="000000" w:fill="FFFFFF"/>
            <w:vAlign w:val="center"/>
            <w:hideMark/>
          </w:tcPr>
          <w:p w:rsidR="00E656A7" w:rsidRPr="00E656A7" w:rsidRDefault="00E656A7" w:rsidP="00E656A7">
            <w:pPr>
              <w:ind w:firstLine="0"/>
              <w:jc w:val="center"/>
              <w:rPr>
                <w:rFonts w:eastAsia="Times New Roman" w:cs="Times New Roman"/>
                <w:b/>
                <w:bCs/>
                <w:sz w:val="22"/>
                <w:szCs w:val="22"/>
              </w:rPr>
            </w:pPr>
            <w:r w:rsidRPr="00E656A7">
              <w:rPr>
                <w:rFonts w:eastAsia="Times New Roman" w:cs="Times New Roman"/>
                <w:b/>
                <w:bCs/>
                <w:sz w:val="22"/>
                <w:szCs w:val="22"/>
              </w:rPr>
              <w:t>Giai đoạn</w:t>
            </w:r>
          </w:p>
          <w:p w:rsidR="00E656A7" w:rsidRPr="00E656A7" w:rsidRDefault="00E656A7" w:rsidP="00E656A7">
            <w:pPr>
              <w:ind w:firstLine="0"/>
              <w:jc w:val="center"/>
              <w:rPr>
                <w:rFonts w:eastAsia="Times New Roman" w:cs="Times New Roman"/>
                <w:b/>
                <w:bCs/>
                <w:sz w:val="22"/>
                <w:szCs w:val="22"/>
              </w:rPr>
            </w:pPr>
            <w:r w:rsidRPr="00E656A7">
              <w:rPr>
                <w:rFonts w:eastAsia="Times New Roman" w:cs="Times New Roman"/>
                <w:b/>
                <w:bCs/>
                <w:sz w:val="22"/>
                <w:szCs w:val="22"/>
              </w:rPr>
              <w:t xml:space="preserve"> 2011-2015</w:t>
            </w:r>
          </w:p>
        </w:tc>
        <w:tc>
          <w:tcPr>
            <w:tcW w:w="1383" w:type="dxa"/>
            <w:gridSpan w:val="2"/>
            <w:shd w:val="clear" w:color="000000" w:fill="FFFFFF"/>
            <w:vAlign w:val="center"/>
          </w:tcPr>
          <w:p w:rsidR="00E656A7" w:rsidRPr="00E656A7" w:rsidRDefault="00E656A7" w:rsidP="00002E70">
            <w:pPr>
              <w:ind w:firstLine="0"/>
              <w:jc w:val="center"/>
              <w:rPr>
                <w:rFonts w:eastAsia="Times New Roman" w:cs="Times New Roman"/>
                <w:b/>
                <w:bCs/>
                <w:sz w:val="22"/>
                <w:szCs w:val="22"/>
              </w:rPr>
            </w:pPr>
            <w:r w:rsidRPr="00E656A7">
              <w:rPr>
                <w:rFonts w:eastAsia="Times New Roman" w:cs="Times New Roman"/>
                <w:b/>
                <w:bCs/>
                <w:sz w:val="22"/>
                <w:szCs w:val="22"/>
              </w:rPr>
              <w:t xml:space="preserve"> Năm 2016</w:t>
            </w:r>
          </w:p>
        </w:tc>
        <w:tc>
          <w:tcPr>
            <w:tcW w:w="1383" w:type="dxa"/>
            <w:gridSpan w:val="2"/>
            <w:shd w:val="clear" w:color="000000" w:fill="FFFFFF"/>
            <w:vAlign w:val="center"/>
            <w:hideMark/>
          </w:tcPr>
          <w:p w:rsidR="00885324" w:rsidRPr="00E656A7" w:rsidRDefault="00E656A7" w:rsidP="00027B79">
            <w:pPr>
              <w:ind w:firstLine="0"/>
              <w:jc w:val="center"/>
              <w:rPr>
                <w:rFonts w:eastAsia="Times New Roman" w:cs="Times New Roman"/>
                <w:b/>
                <w:bCs/>
                <w:sz w:val="22"/>
                <w:szCs w:val="22"/>
              </w:rPr>
            </w:pPr>
            <w:r w:rsidRPr="00E656A7">
              <w:rPr>
                <w:rFonts w:eastAsia="Times New Roman" w:cs="Times New Roman"/>
                <w:b/>
                <w:bCs/>
                <w:sz w:val="22"/>
                <w:szCs w:val="22"/>
              </w:rPr>
              <w:t xml:space="preserve"> Tổng số 2017-202</w:t>
            </w:r>
            <w:r w:rsidR="00885324">
              <w:rPr>
                <w:rFonts w:eastAsia="Times New Roman" w:cs="Times New Roman"/>
                <w:b/>
                <w:bCs/>
                <w:sz w:val="22"/>
                <w:szCs w:val="22"/>
              </w:rPr>
              <w:t>0</w:t>
            </w:r>
          </w:p>
        </w:tc>
        <w:tc>
          <w:tcPr>
            <w:tcW w:w="1134" w:type="dxa"/>
            <w:shd w:val="clear" w:color="000000" w:fill="FFFFFF"/>
            <w:vAlign w:val="center"/>
            <w:hideMark/>
          </w:tcPr>
          <w:p w:rsidR="00E656A7" w:rsidRPr="0072573C" w:rsidRDefault="00E656A7" w:rsidP="0072573C">
            <w:pPr>
              <w:ind w:firstLine="0"/>
              <w:jc w:val="center"/>
              <w:rPr>
                <w:rFonts w:eastAsia="Times New Roman" w:cs="Times New Roman"/>
                <w:b/>
                <w:bCs/>
                <w:sz w:val="22"/>
                <w:szCs w:val="22"/>
              </w:rPr>
            </w:pPr>
            <w:r w:rsidRPr="0072573C">
              <w:rPr>
                <w:rFonts w:eastAsia="Times New Roman" w:cs="Times New Roman"/>
                <w:b/>
                <w:bCs/>
                <w:sz w:val="22"/>
                <w:szCs w:val="22"/>
              </w:rPr>
              <w:t xml:space="preserve"> Năm 2017 </w:t>
            </w:r>
          </w:p>
        </w:tc>
        <w:tc>
          <w:tcPr>
            <w:tcW w:w="1134" w:type="dxa"/>
            <w:shd w:val="clear" w:color="000000" w:fill="FFFFFF"/>
            <w:vAlign w:val="center"/>
            <w:hideMark/>
          </w:tcPr>
          <w:p w:rsidR="00E656A7" w:rsidRPr="0072573C" w:rsidRDefault="00E656A7" w:rsidP="0072573C">
            <w:pPr>
              <w:ind w:firstLine="0"/>
              <w:jc w:val="center"/>
              <w:rPr>
                <w:rFonts w:eastAsia="Times New Roman" w:cs="Times New Roman"/>
                <w:b/>
                <w:bCs/>
                <w:sz w:val="22"/>
                <w:szCs w:val="22"/>
              </w:rPr>
            </w:pPr>
            <w:r w:rsidRPr="0072573C">
              <w:rPr>
                <w:rFonts w:eastAsia="Times New Roman" w:cs="Times New Roman"/>
                <w:b/>
                <w:bCs/>
                <w:sz w:val="22"/>
                <w:szCs w:val="22"/>
              </w:rPr>
              <w:t xml:space="preserve"> Năm 2018 </w:t>
            </w:r>
          </w:p>
        </w:tc>
        <w:tc>
          <w:tcPr>
            <w:tcW w:w="1134" w:type="dxa"/>
            <w:shd w:val="clear" w:color="000000" w:fill="FFFFFF"/>
            <w:vAlign w:val="center"/>
            <w:hideMark/>
          </w:tcPr>
          <w:p w:rsidR="00E656A7" w:rsidRPr="0072573C" w:rsidRDefault="00E656A7" w:rsidP="0072573C">
            <w:pPr>
              <w:ind w:firstLine="0"/>
              <w:jc w:val="center"/>
              <w:rPr>
                <w:rFonts w:eastAsia="Times New Roman" w:cs="Times New Roman"/>
                <w:b/>
                <w:bCs/>
                <w:sz w:val="22"/>
                <w:szCs w:val="22"/>
              </w:rPr>
            </w:pPr>
            <w:r w:rsidRPr="0072573C">
              <w:rPr>
                <w:rFonts w:eastAsia="Times New Roman" w:cs="Times New Roman"/>
                <w:b/>
                <w:bCs/>
                <w:sz w:val="22"/>
                <w:szCs w:val="22"/>
              </w:rPr>
              <w:t xml:space="preserve"> Năm 2019 </w:t>
            </w:r>
          </w:p>
        </w:tc>
        <w:tc>
          <w:tcPr>
            <w:tcW w:w="1134" w:type="dxa"/>
            <w:shd w:val="clear" w:color="000000" w:fill="FFFFFF"/>
            <w:vAlign w:val="center"/>
            <w:hideMark/>
          </w:tcPr>
          <w:p w:rsidR="00E656A7" w:rsidRPr="0072573C" w:rsidRDefault="00E656A7" w:rsidP="0072573C">
            <w:pPr>
              <w:ind w:firstLine="0"/>
              <w:jc w:val="center"/>
              <w:rPr>
                <w:rFonts w:eastAsia="Times New Roman" w:cs="Times New Roman"/>
                <w:b/>
                <w:bCs/>
                <w:sz w:val="22"/>
                <w:szCs w:val="22"/>
              </w:rPr>
            </w:pPr>
            <w:r w:rsidRPr="0072573C">
              <w:rPr>
                <w:rFonts w:eastAsia="Times New Roman" w:cs="Times New Roman"/>
                <w:b/>
                <w:bCs/>
                <w:sz w:val="22"/>
                <w:szCs w:val="22"/>
              </w:rPr>
              <w:t xml:space="preserve"> Năm 2020 </w:t>
            </w:r>
          </w:p>
        </w:tc>
      </w:tr>
      <w:tr w:rsidR="00E20134" w:rsidRPr="00C75198" w:rsidTr="001466BE">
        <w:trPr>
          <w:trHeight w:val="300"/>
        </w:trPr>
        <w:tc>
          <w:tcPr>
            <w:tcW w:w="632" w:type="dxa"/>
            <w:shd w:val="clear" w:color="000000" w:fill="FFFFFF"/>
            <w:noWrap/>
            <w:vAlign w:val="center"/>
            <w:hideMark/>
          </w:tcPr>
          <w:p w:rsidR="00E20134" w:rsidRPr="00E656A7" w:rsidRDefault="00E2013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1</w:t>
            </w:r>
          </w:p>
        </w:tc>
        <w:tc>
          <w:tcPr>
            <w:tcW w:w="3904" w:type="dxa"/>
            <w:shd w:val="clear" w:color="000000" w:fill="FFFFFF"/>
            <w:vAlign w:val="center"/>
            <w:hideMark/>
          </w:tcPr>
          <w:p w:rsidR="00E20134" w:rsidRPr="00E656A7" w:rsidRDefault="00E2013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 xml:space="preserve">Tuyển mới </w:t>
            </w:r>
          </w:p>
        </w:tc>
        <w:tc>
          <w:tcPr>
            <w:tcW w:w="1262" w:type="dxa"/>
            <w:shd w:val="clear" w:color="000000" w:fill="FFFFFF"/>
            <w:noWrap/>
            <w:vAlign w:val="center"/>
            <w:hideMark/>
          </w:tcPr>
          <w:p w:rsidR="00E20134" w:rsidRPr="00E656A7" w:rsidRDefault="00E2013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Người</w:t>
            </w:r>
          </w:p>
        </w:tc>
        <w:tc>
          <w:tcPr>
            <w:tcW w:w="1289" w:type="dxa"/>
            <w:shd w:val="clear" w:color="000000" w:fill="FFFFFF"/>
            <w:vAlign w:val="center"/>
            <w:hideMark/>
          </w:tcPr>
          <w:p w:rsidR="00E20134" w:rsidRPr="00E656A7" w:rsidRDefault="00E20134" w:rsidP="00E656A7">
            <w:pPr>
              <w:shd w:val="clear" w:color="000000" w:fill="FFFFFF"/>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w:t>
            </w:r>
          </w:p>
          <w:p w:rsidR="00E20134" w:rsidRPr="00E656A7" w:rsidRDefault="00E20134" w:rsidP="00E656A7">
            <w:pPr>
              <w:ind w:firstLine="0"/>
              <w:jc w:val="right"/>
              <w:rPr>
                <w:rFonts w:cs="Times New Roman"/>
                <w:b/>
                <w:bCs/>
                <w:color w:val="000000"/>
                <w:sz w:val="22"/>
                <w:szCs w:val="22"/>
              </w:rPr>
            </w:pPr>
            <w:r w:rsidRPr="00E656A7">
              <w:rPr>
                <w:rFonts w:cs="Times New Roman"/>
                <w:b/>
                <w:bCs/>
                <w:color w:val="000000"/>
                <w:sz w:val="22"/>
                <w:szCs w:val="22"/>
              </w:rPr>
              <w:t>10,933,968</w:t>
            </w:r>
          </w:p>
          <w:p w:rsidR="00E20134" w:rsidRPr="00E656A7" w:rsidRDefault="00E20134" w:rsidP="00E656A7">
            <w:pPr>
              <w:shd w:val="clear" w:color="000000" w:fill="FFFFFF"/>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w:t>
            </w:r>
          </w:p>
        </w:tc>
        <w:tc>
          <w:tcPr>
            <w:tcW w:w="1383" w:type="dxa"/>
            <w:gridSpan w:val="2"/>
            <w:shd w:val="clear" w:color="000000" w:fill="FFFFFF"/>
            <w:vAlign w:val="center"/>
          </w:tcPr>
          <w:p w:rsidR="00E20134" w:rsidRPr="00E656A7" w:rsidRDefault="00E20134" w:rsidP="00002E70">
            <w:pPr>
              <w:shd w:val="clear" w:color="000000" w:fill="FFFFFF"/>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w:t>
            </w:r>
          </w:p>
          <w:p w:rsidR="00E20134" w:rsidRPr="00E656A7" w:rsidRDefault="00E20134" w:rsidP="00002E70">
            <w:pPr>
              <w:ind w:firstLine="0"/>
              <w:jc w:val="right"/>
              <w:rPr>
                <w:rFonts w:cs="Times New Roman"/>
                <w:b/>
                <w:bCs/>
                <w:sz w:val="22"/>
                <w:szCs w:val="22"/>
              </w:rPr>
            </w:pPr>
            <w:r w:rsidRPr="00E656A7">
              <w:rPr>
                <w:rFonts w:cs="Times New Roman"/>
                <w:b/>
                <w:bCs/>
                <w:sz w:val="22"/>
                <w:szCs w:val="22"/>
              </w:rPr>
              <w:t xml:space="preserve">       2,212,800 </w:t>
            </w:r>
          </w:p>
          <w:p w:rsidR="00E20134" w:rsidRPr="00E656A7" w:rsidRDefault="00E20134" w:rsidP="00002E70">
            <w:pPr>
              <w:shd w:val="clear" w:color="000000" w:fill="FFFFFF"/>
              <w:spacing w:before="100" w:beforeAutospacing="1" w:after="100" w:afterAutospacing="1"/>
              <w:ind w:firstLine="0"/>
              <w:jc w:val="right"/>
              <w:textAlignment w:val="center"/>
              <w:rPr>
                <w:rFonts w:eastAsia="Times New Roman" w:cs="Times New Roman"/>
                <w:b/>
                <w:bCs/>
                <w:sz w:val="22"/>
                <w:szCs w:val="22"/>
              </w:rPr>
            </w:pPr>
          </w:p>
        </w:tc>
        <w:tc>
          <w:tcPr>
            <w:tcW w:w="1383" w:type="dxa"/>
            <w:gridSpan w:val="2"/>
            <w:shd w:val="clear" w:color="000000" w:fill="FFFFFF"/>
            <w:vAlign w:val="center"/>
            <w:hideMark/>
          </w:tcPr>
          <w:p w:rsidR="00E20134" w:rsidRPr="00E656A7" w:rsidRDefault="00E20134" w:rsidP="00276D44">
            <w:pPr>
              <w:ind w:firstLine="0"/>
              <w:jc w:val="center"/>
              <w:rPr>
                <w:rFonts w:cs="Times New Roman"/>
                <w:b/>
                <w:bCs/>
                <w:sz w:val="22"/>
                <w:szCs w:val="22"/>
              </w:rPr>
            </w:pPr>
            <w:r w:rsidRPr="00E656A7">
              <w:rPr>
                <w:rFonts w:cs="Times New Roman"/>
                <w:b/>
                <w:bCs/>
                <w:sz w:val="22"/>
                <w:szCs w:val="22"/>
              </w:rPr>
              <w:t xml:space="preserve">     </w:t>
            </w:r>
            <w:r w:rsidR="00276D44">
              <w:rPr>
                <w:rFonts w:cs="Times New Roman"/>
                <w:b/>
                <w:bCs/>
                <w:sz w:val="22"/>
                <w:szCs w:val="22"/>
              </w:rPr>
              <w:t>8.200.000 -  1</w:t>
            </w:r>
            <w:r w:rsidRPr="00E656A7">
              <w:rPr>
                <w:rFonts w:cs="Times New Roman"/>
                <w:b/>
                <w:bCs/>
                <w:sz w:val="22"/>
                <w:szCs w:val="22"/>
              </w:rPr>
              <w:t xml:space="preserve">0,527,200 </w:t>
            </w:r>
          </w:p>
        </w:tc>
        <w:tc>
          <w:tcPr>
            <w:tcW w:w="1134" w:type="dxa"/>
            <w:shd w:val="clear" w:color="000000" w:fill="FFFFFF"/>
            <w:vAlign w:val="center"/>
            <w:hideMark/>
          </w:tcPr>
          <w:p w:rsidR="00E20134" w:rsidRPr="0072573C" w:rsidRDefault="0089718C" w:rsidP="0072573C">
            <w:pPr>
              <w:ind w:firstLine="0"/>
              <w:jc w:val="right"/>
              <w:rPr>
                <w:sz w:val="22"/>
                <w:szCs w:val="22"/>
              </w:rPr>
            </w:pPr>
            <w:r>
              <w:rPr>
                <w:sz w:val="22"/>
                <w:szCs w:val="22"/>
              </w:rPr>
              <w:t>1.800.000 – 2.200.000</w:t>
            </w:r>
          </w:p>
        </w:tc>
        <w:tc>
          <w:tcPr>
            <w:tcW w:w="1134" w:type="dxa"/>
            <w:shd w:val="clear" w:color="000000" w:fill="FFFFFF"/>
            <w:vAlign w:val="center"/>
            <w:hideMark/>
          </w:tcPr>
          <w:p w:rsidR="00E20134" w:rsidRPr="0072573C" w:rsidRDefault="0089718C" w:rsidP="007848FE">
            <w:pPr>
              <w:ind w:firstLine="0"/>
              <w:jc w:val="right"/>
              <w:rPr>
                <w:sz w:val="22"/>
                <w:szCs w:val="22"/>
              </w:rPr>
            </w:pPr>
            <w:r>
              <w:rPr>
                <w:sz w:val="22"/>
                <w:szCs w:val="22"/>
              </w:rPr>
              <w:t>2.000.000 – 2.510.000</w:t>
            </w:r>
          </w:p>
        </w:tc>
        <w:tc>
          <w:tcPr>
            <w:tcW w:w="1134" w:type="dxa"/>
            <w:shd w:val="clear" w:color="000000" w:fill="FFFFFF"/>
            <w:vAlign w:val="center"/>
            <w:hideMark/>
          </w:tcPr>
          <w:p w:rsidR="00E20134" w:rsidRPr="0072573C" w:rsidRDefault="0089718C" w:rsidP="007848FE">
            <w:pPr>
              <w:ind w:firstLine="0"/>
              <w:jc w:val="right"/>
              <w:rPr>
                <w:sz w:val="22"/>
                <w:szCs w:val="22"/>
              </w:rPr>
            </w:pPr>
            <w:r>
              <w:rPr>
                <w:sz w:val="22"/>
                <w:szCs w:val="22"/>
              </w:rPr>
              <w:t>2.135.000 – 2.700.000</w:t>
            </w:r>
          </w:p>
        </w:tc>
        <w:tc>
          <w:tcPr>
            <w:tcW w:w="1134" w:type="dxa"/>
            <w:shd w:val="clear" w:color="000000" w:fill="FFFFFF"/>
            <w:vAlign w:val="center"/>
            <w:hideMark/>
          </w:tcPr>
          <w:p w:rsidR="00E20134" w:rsidRPr="0072573C" w:rsidRDefault="0089718C" w:rsidP="007848FE">
            <w:pPr>
              <w:ind w:firstLine="0"/>
              <w:jc w:val="right"/>
              <w:rPr>
                <w:sz w:val="22"/>
                <w:szCs w:val="22"/>
              </w:rPr>
            </w:pPr>
            <w:r>
              <w:rPr>
                <w:sz w:val="22"/>
                <w:szCs w:val="22"/>
              </w:rPr>
              <w:t>2.300.000- 2.900.000</w:t>
            </w:r>
          </w:p>
        </w:tc>
      </w:tr>
      <w:tr w:rsidR="0089718C" w:rsidRPr="00C75198" w:rsidTr="001466BE">
        <w:trPr>
          <w:trHeight w:val="300"/>
        </w:trPr>
        <w:tc>
          <w:tcPr>
            <w:tcW w:w="632" w:type="dxa"/>
            <w:shd w:val="clear" w:color="000000" w:fill="FFFFFF"/>
            <w:noWrap/>
            <w:vAlign w:val="center"/>
            <w:hideMark/>
          </w:tcPr>
          <w:p w:rsidR="0089718C" w:rsidRPr="00E656A7" w:rsidRDefault="0089718C"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1.1</w:t>
            </w:r>
          </w:p>
        </w:tc>
        <w:tc>
          <w:tcPr>
            <w:tcW w:w="3904" w:type="dxa"/>
            <w:shd w:val="clear" w:color="000000" w:fill="FFFFFF"/>
            <w:vAlign w:val="center"/>
            <w:hideMark/>
          </w:tcPr>
          <w:p w:rsidR="0089718C" w:rsidRPr="00E656A7" w:rsidRDefault="0089718C"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CĐ</w:t>
            </w:r>
          </w:p>
        </w:tc>
        <w:tc>
          <w:tcPr>
            <w:tcW w:w="1262" w:type="dxa"/>
            <w:shd w:val="clear" w:color="000000" w:fill="FFFFFF"/>
            <w:noWrap/>
            <w:vAlign w:val="center"/>
            <w:hideMark/>
          </w:tcPr>
          <w:p w:rsidR="0089718C" w:rsidRPr="00E656A7" w:rsidRDefault="0089718C"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1289" w:type="dxa"/>
            <w:shd w:val="clear" w:color="000000" w:fill="FFFFFF"/>
            <w:noWrap/>
            <w:vAlign w:val="center"/>
            <w:hideMark/>
          </w:tcPr>
          <w:p w:rsidR="0089718C" w:rsidRPr="00E656A7" w:rsidRDefault="0089718C" w:rsidP="00E656A7">
            <w:pPr>
              <w:shd w:val="clear" w:color="000000" w:fill="FFFFFF"/>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w:t>
            </w:r>
          </w:p>
          <w:p w:rsidR="0089718C" w:rsidRPr="00E656A7" w:rsidRDefault="0089718C" w:rsidP="00E656A7">
            <w:pPr>
              <w:ind w:firstLine="0"/>
              <w:jc w:val="right"/>
              <w:rPr>
                <w:rFonts w:cs="Times New Roman"/>
                <w:b/>
                <w:bCs/>
                <w:color w:val="000000"/>
                <w:sz w:val="22"/>
                <w:szCs w:val="22"/>
              </w:rPr>
            </w:pPr>
            <w:r w:rsidRPr="00E656A7">
              <w:rPr>
                <w:rFonts w:cs="Times New Roman"/>
                <w:b/>
                <w:bCs/>
                <w:color w:val="000000"/>
                <w:sz w:val="22"/>
                <w:szCs w:val="22"/>
              </w:rPr>
              <w:t>1,413,523</w:t>
            </w:r>
          </w:p>
          <w:p w:rsidR="0089718C" w:rsidRPr="00E656A7" w:rsidRDefault="0089718C" w:rsidP="00E656A7">
            <w:pPr>
              <w:shd w:val="clear" w:color="000000" w:fill="FFFFFF"/>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w:t>
            </w:r>
          </w:p>
        </w:tc>
        <w:tc>
          <w:tcPr>
            <w:tcW w:w="1383" w:type="dxa"/>
            <w:gridSpan w:val="2"/>
            <w:shd w:val="clear" w:color="000000" w:fill="FFFFFF"/>
            <w:vAlign w:val="center"/>
          </w:tcPr>
          <w:p w:rsidR="0089718C" w:rsidRDefault="0089718C" w:rsidP="00002E70">
            <w:pPr>
              <w:ind w:firstLine="0"/>
              <w:jc w:val="right"/>
              <w:rPr>
                <w:rFonts w:cs="Times New Roman"/>
                <w:sz w:val="22"/>
                <w:szCs w:val="22"/>
              </w:rPr>
            </w:pPr>
            <w:r w:rsidRPr="00E656A7">
              <w:rPr>
                <w:rFonts w:cs="Times New Roman"/>
                <w:sz w:val="22"/>
                <w:szCs w:val="22"/>
              </w:rPr>
              <w:t xml:space="preserve">           </w:t>
            </w:r>
          </w:p>
          <w:p w:rsidR="0089718C" w:rsidRPr="00E656A7" w:rsidRDefault="0089718C" w:rsidP="00002E70">
            <w:pPr>
              <w:ind w:firstLine="0"/>
              <w:jc w:val="right"/>
              <w:rPr>
                <w:rFonts w:cs="Times New Roman"/>
                <w:sz w:val="22"/>
                <w:szCs w:val="22"/>
              </w:rPr>
            </w:pPr>
            <w:r w:rsidRPr="00E656A7">
              <w:rPr>
                <w:rFonts w:cs="Times New Roman"/>
                <w:sz w:val="22"/>
                <w:szCs w:val="22"/>
              </w:rPr>
              <w:t xml:space="preserve">208,200 </w:t>
            </w:r>
          </w:p>
          <w:p w:rsidR="0089718C" w:rsidRPr="00E656A7" w:rsidRDefault="0089718C" w:rsidP="00002E70">
            <w:pPr>
              <w:shd w:val="clear" w:color="000000" w:fill="FFFFFF"/>
              <w:spacing w:before="100" w:beforeAutospacing="1" w:after="100" w:afterAutospacing="1"/>
              <w:ind w:firstLine="0"/>
              <w:jc w:val="right"/>
              <w:textAlignment w:val="center"/>
              <w:rPr>
                <w:rFonts w:eastAsia="Times New Roman" w:cs="Times New Roman"/>
                <w:sz w:val="22"/>
                <w:szCs w:val="22"/>
              </w:rPr>
            </w:pPr>
          </w:p>
        </w:tc>
        <w:tc>
          <w:tcPr>
            <w:tcW w:w="1383" w:type="dxa"/>
            <w:gridSpan w:val="2"/>
            <w:vMerge w:val="restart"/>
            <w:shd w:val="clear" w:color="000000" w:fill="FFFFFF"/>
            <w:vAlign w:val="center"/>
            <w:hideMark/>
          </w:tcPr>
          <w:p w:rsidR="0089718C" w:rsidRPr="00E656A7" w:rsidRDefault="0089718C" w:rsidP="00276D44">
            <w:pPr>
              <w:ind w:firstLine="0"/>
              <w:jc w:val="center"/>
              <w:rPr>
                <w:rFonts w:cs="Times New Roman"/>
                <w:sz w:val="22"/>
                <w:szCs w:val="22"/>
              </w:rPr>
            </w:pPr>
            <w:r w:rsidRPr="00E656A7">
              <w:rPr>
                <w:rFonts w:cs="Times New Roman"/>
                <w:sz w:val="22"/>
                <w:szCs w:val="22"/>
              </w:rPr>
              <w:t xml:space="preserve">   </w:t>
            </w:r>
            <w:r>
              <w:rPr>
                <w:rFonts w:cs="Times New Roman"/>
                <w:sz w:val="22"/>
                <w:szCs w:val="22"/>
              </w:rPr>
              <w:t>2.450.000 – 2.600.000</w:t>
            </w:r>
          </w:p>
          <w:p w:rsidR="0089718C" w:rsidRPr="00E656A7" w:rsidRDefault="0089718C" w:rsidP="00276D44">
            <w:pPr>
              <w:jc w:val="center"/>
              <w:rPr>
                <w:rFonts w:cs="Times New Roman"/>
                <w:sz w:val="22"/>
                <w:szCs w:val="22"/>
              </w:rPr>
            </w:pPr>
            <w:r w:rsidRPr="00E656A7">
              <w:rPr>
                <w:rFonts w:cs="Times New Roman"/>
                <w:sz w:val="22"/>
                <w:szCs w:val="22"/>
              </w:rPr>
              <w:t xml:space="preserve">        </w:t>
            </w:r>
          </w:p>
        </w:tc>
        <w:tc>
          <w:tcPr>
            <w:tcW w:w="1134" w:type="dxa"/>
            <w:vMerge w:val="restart"/>
            <w:shd w:val="clear" w:color="000000" w:fill="FFFFFF"/>
            <w:noWrap/>
            <w:vAlign w:val="center"/>
            <w:hideMark/>
          </w:tcPr>
          <w:p w:rsidR="0089718C" w:rsidRPr="00C75198" w:rsidRDefault="0089718C" w:rsidP="00276D44">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530.000 - 57</w:t>
            </w:r>
            <w:r w:rsidRPr="00C75198">
              <w:rPr>
                <w:rFonts w:eastAsia="Times New Roman" w:cs="Times New Roman"/>
                <w:sz w:val="22"/>
                <w:szCs w:val="22"/>
              </w:rPr>
              <w:t>0.000</w:t>
            </w:r>
          </w:p>
        </w:tc>
        <w:tc>
          <w:tcPr>
            <w:tcW w:w="1134" w:type="dxa"/>
            <w:vMerge w:val="restart"/>
            <w:shd w:val="clear" w:color="000000" w:fill="FFFFFF"/>
            <w:noWrap/>
            <w:vAlign w:val="center"/>
            <w:hideMark/>
          </w:tcPr>
          <w:p w:rsidR="0089718C"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580 .000 – 630.000</w:t>
            </w:r>
          </w:p>
        </w:tc>
        <w:tc>
          <w:tcPr>
            <w:tcW w:w="1134" w:type="dxa"/>
            <w:vMerge w:val="restart"/>
            <w:shd w:val="clear" w:color="000000" w:fill="FFFFFF"/>
            <w:noWrap/>
            <w:vAlign w:val="center"/>
            <w:hideMark/>
          </w:tcPr>
          <w:p w:rsidR="0089718C"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640.000 – 680.000</w:t>
            </w:r>
          </w:p>
        </w:tc>
        <w:tc>
          <w:tcPr>
            <w:tcW w:w="1134" w:type="dxa"/>
            <w:vMerge w:val="restart"/>
            <w:shd w:val="clear" w:color="000000" w:fill="FFFFFF"/>
            <w:noWrap/>
            <w:vAlign w:val="center"/>
            <w:hideMark/>
          </w:tcPr>
          <w:p w:rsidR="0089718C"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700 .000 – 740.000</w:t>
            </w:r>
          </w:p>
        </w:tc>
      </w:tr>
      <w:tr w:rsidR="0089718C" w:rsidRPr="00C75198" w:rsidTr="001466BE">
        <w:trPr>
          <w:trHeight w:val="300"/>
        </w:trPr>
        <w:tc>
          <w:tcPr>
            <w:tcW w:w="632" w:type="dxa"/>
            <w:shd w:val="clear" w:color="000000" w:fill="FFFFFF"/>
            <w:noWrap/>
            <w:vAlign w:val="center"/>
            <w:hideMark/>
          </w:tcPr>
          <w:p w:rsidR="0089718C" w:rsidRPr="00E656A7" w:rsidRDefault="0089718C"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1.2</w:t>
            </w:r>
          </w:p>
        </w:tc>
        <w:tc>
          <w:tcPr>
            <w:tcW w:w="3904" w:type="dxa"/>
            <w:shd w:val="clear" w:color="000000" w:fill="FFFFFF"/>
            <w:vAlign w:val="center"/>
            <w:hideMark/>
          </w:tcPr>
          <w:p w:rsidR="0089718C" w:rsidRPr="00E656A7" w:rsidRDefault="0089718C"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cấp</w:t>
            </w:r>
          </w:p>
        </w:tc>
        <w:tc>
          <w:tcPr>
            <w:tcW w:w="1262" w:type="dxa"/>
            <w:shd w:val="clear" w:color="000000" w:fill="FFFFFF"/>
            <w:noWrap/>
            <w:vAlign w:val="center"/>
            <w:hideMark/>
          </w:tcPr>
          <w:p w:rsidR="0089718C" w:rsidRPr="00E656A7" w:rsidRDefault="0089718C"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1289" w:type="dxa"/>
            <w:shd w:val="clear" w:color="000000" w:fill="FFFFFF"/>
            <w:noWrap/>
            <w:vAlign w:val="center"/>
            <w:hideMark/>
          </w:tcPr>
          <w:p w:rsidR="0089718C" w:rsidRPr="00E656A7" w:rsidRDefault="0089718C" w:rsidP="00E656A7">
            <w:pPr>
              <w:shd w:val="clear" w:color="000000" w:fill="FFFFFF"/>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w:t>
            </w:r>
          </w:p>
          <w:p w:rsidR="0089718C" w:rsidRPr="00E656A7" w:rsidRDefault="0089718C" w:rsidP="00E656A7">
            <w:pPr>
              <w:ind w:firstLine="0"/>
              <w:jc w:val="right"/>
              <w:rPr>
                <w:rFonts w:cs="Times New Roman"/>
                <w:b/>
                <w:bCs/>
                <w:color w:val="000000"/>
                <w:sz w:val="22"/>
                <w:szCs w:val="22"/>
              </w:rPr>
            </w:pPr>
            <w:r w:rsidRPr="00E656A7">
              <w:rPr>
                <w:rFonts w:cs="Times New Roman"/>
                <w:b/>
                <w:bCs/>
                <w:color w:val="000000"/>
                <w:sz w:val="22"/>
                <w:szCs w:val="22"/>
              </w:rPr>
              <w:t>1,705,408</w:t>
            </w:r>
          </w:p>
          <w:p w:rsidR="0089718C" w:rsidRPr="00E656A7" w:rsidRDefault="0089718C" w:rsidP="00E656A7">
            <w:pPr>
              <w:shd w:val="clear" w:color="000000" w:fill="FFFFFF"/>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w:t>
            </w:r>
          </w:p>
        </w:tc>
        <w:tc>
          <w:tcPr>
            <w:tcW w:w="1383" w:type="dxa"/>
            <w:gridSpan w:val="2"/>
            <w:shd w:val="clear" w:color="000000" w:fill="FFFFFF"/>
            <w:vAlign w:val="bottom"/>
          </w:tcPr>
          <w:p w:rsidR="0089718C" w:rsidRPr="00E656A7" w:rsidRDefault="0089718C" w:rsidP="00F97B42">
            <w:pPr>
              <w:ind w:firstLine="0"/>
              <w:jc w:val="center"/>
              <w:rPr>
                <w:rFonts w:cs="Times New Roman"/>
                <w:sz w:val="22"/>
                <w:szCs w:val="22"/>
              </w:rPr>
            </w:pPr>
            <w:r w:rsidRPr="00E656A7">
              <w:rPr>
                <w:rFonts w:cs="Times New Roman"/>
                <w:sz w:val="22"/>
                <w:szCs w:val="22"/>
              </w:rPr>
              <w:t>284,600</w:t>
            </w:r>
          </w:p>
          <w:p w:rsidR="0089718C" w:rsidRPr="00E656A7" w:rsidRDefault="0089718C" w:rsidP="00002E70">
            <w:pPr>
              <w:shd w:val="clear" w:color="000000" w:fill="FFFFFF"/>
              <w:spacing w:before="100" w:beforeAutospacing="1" w:after="100" w:afterAutospacing="1"/>
              <w:ind w:firstLine="0"/>
              <w:jc w:val="left"/>
              <w:textAlignment w:val="center"/>
              <w:rPr>
                <w:rFonts w:eastAsia="Times New Roman" w:cs="Times New Roman"/>
                <w:sz w:val="22"/>
                <w:szCs w:val="22"/>
              </w:rPr>
            </w:pPr>
          </w:p>
        </w:tc>
        <w:tc>
          <w:tcPr>
            <w:tcW w:w="1383" w:type="dxa"/>
            <w:gridSpan w:val="2"/>
            <w:vMerge/>
            <w:shd w:val="clear" w:color="000000" w:fill="FFFFFF"/>
            <w:vAlign w:val="center"/>
            <w:hideMark/>
          </w:tcPr>
          <w:p w:rsidR="0089718C" w:rsidRPr="00E656A7" w:rsidRDefault="0089718C" w:rsidP="00276D44">
            <w:pPr>
              <w:ind w:firstLine="0"/>
              <w:jc w:val="center"/>
              <w:rPr>
                <w:rFonts w:cs="Times New Roman"/>
                <w:sz w:val="22"/>
                <w:szCs w:val="22"/>
              </w:rPr>
            </w:pPr>
          </w:p>
        </w:tc>
        <w:tc>
          <w:tcPr>
            <w:tcW w:w="1134" w:type="dxa"/>
            <w:vMerge/>
            <w:shd w:val="clear" w:color="000000" w:fill="FFFFFF"/>
            <w:noWrap/>
            <w:vAlign w:val="bottom"/>
            <w:hideMark/>
          </w:tcPr>
          <w:p w:rsidR="0089718C" w:rsidRPr="00C75198" w:rsidRDefault="0089718C" w:rsidP="00110659">
            <w:pPr>
              <w:shd w:val="clear" w:color="000000" w:fill="FFFFFF"/>
              <w:spacing w:before="100" w:beforeAutospacing="1" w:after="100" w:afterAutospacing="1"/>
              <w:ind w:firstLine="0"/>
              <w:jc w:val="left"/>
              <w:textAlignment w:val="center"/>
              <w:rPr>
                <w:rFonts w:eastAsia="Times New Roman" w:cs="Times New Roman"/>
                <w:sz w:val="22"/>
                <w:szCs w:val="22"/>
              </w:rPr>
            </w:pPr>
          </w:p>
        </w:tc>
        <w:tc>
          <w:tcPr>
            <w:tcW w:w="1134" w:type="dxa"/>
            <w:vMerge/>
            <w:shd w:val="clear" w:color="000000" w:fill="FFFFFF"/>
            <w:noWrap/>
            <w:vAlign w:val="bottom"/>
            <w:hideMark/>
          </w:tcPr>
          <w:p w:rsidR="0089718C" w:rsidRPr="00C75198" w:rsidRDefault="0089718C" w:rsidP="00110659">
            <w:pPr>
              <w:shd w:val="clear" w:color="000000" w:fill="FFFFFF"/>
              <w:spacing w:before="100" w:beforeAutospacing="1" w:after="100" w:afterAutospacing="1"/>
              <w:ind w:firstLine="0"/>
              <w:jc w:val="left"/>
              <w:textAlignment w:val="center"/>
              <w:rPr>
                <w:rFonts w:eastAsia="Times New Roman" w:cs="Times New Roman"/>
                <w:sz w:val="22"/>
                <w:szCs w:val="22"/>
              </w:rPr>
            </w:pPr>
          </w:p>
        </w:tc>
        <w:tc>
          <w:tcPr>
            <w:tcW w:w="1134" w:type="dxa"/>
            <w:vMerge/>
            <w:shd w:val="clear" w:color="000000" w:fill="FFFFFF"/>
            <w:noWrap/>
            <w:vAlign w:val="bottom"/>
            <w:hideMark/>
          </w:tcPr>
          <w:p w:rsidR="0089718C"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p>
        </w:tc>
        <w:tc>
          <w:tcPr>
            <w:tcW w:w="1134" w:type="dxa"/>
            <w:vMerge/>
            <w:shd w:val="clear" w:color="000000" w:fill="FFFFFF"/>
            <w:noWrap/>
            <w:vAlign w:val="bottom"/>
            <w:hideMark/>
          </w:tcPr>
          <w:p w:rsidR="0089718C"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p>
        </w:tc>
      </w:tr>
      <w:tr w:rsidR="00276D44" w:rsidRPr="00C75198" w:rsidTr="001466BE">
        <w:trPr>
          <w:trHeight w:val="3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1.3</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SC nghề và thường xuyên</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1289" w:type="dxa"/>
            <w:shd w:val="clear" w:color="000000" w:fill="FFFFFF"/>
            <w:noWrap/>
            <w:vAlign w:val="center"/>
            <w:hideMark/>
          </w:tcPr>
          <w:p w:rsidR="00276D44" w:rsidRPr="00E656A7" w:rsidRDefault="00276D44" w:rsidP="00E656A7">
            <w:pPr>
              <w:ind w:firstLine="0"/>
              <w:jc w:val="right"/>
              <w:rPr>
                <w:rFonts w:cs="Times New Roman"/>
                <w:b/>
                <w:bCs/>
                <w:color w:val="000000"/>
                <w:sz w:val="22"/>
                <w:szCs w:val="22"/>
              </w:rPr>
            </w:pPr>
            <w:r w:rsidRPr="00E656A7">
              <w:rPr>
                <w:rFonts w:cs="Times New Roman"/>
                <w:b/>
                <w:bCs/>
                <w:color w:val="000000"/>
                <w:sz w:val="22"/>
                <w:szCs w:val="22"/>
              </w:rPr>
              <w:t>7,815,037</w:t>
            </w:r>
          </w:p>
        </w:tc>
        <w:tc>
          <w:tcPr>
            <w:tcW w:w="1383" w:type="dxa"/>
            <w:gridSpan w:val="2"/>
            <w:shd w:val="clear" w:color="000000" w:fill="FFFFFF"/>
            <w:vAlign w:val="center"/>
          </w:tcPr>
          <w:p w:rsidR="00276D44" w:rsidRDefault="00276D44" w:rsidP="00002E70">
            <w:pPr>
              <w:ind w:firstLine="0"/>
              <w:jc w:val="right"/>
              <w:rPr>
                <w:rFonts w:cs="Times New Roman"/>
                <w:sz w:val="22"/>
                <w:szCs w:val="22"/>
              </w:rPr>
            </w:pPr>
            <w:r w:rsidRPr="00E656A7">
              <w:rPr>
                <w:rFonts w:cs="Times New Roman"/>
                <w:sz w:val="22"/>
                <w:szCs w:val="22"/>
              </w:rPr>
              <w:t xml:space="preserve">        </w:t>
            </w:r>
          </w:p>
          <w:p w:rsidR="00276D44" w:rsidRDefault="00276D44" w:rsidP="00002E70">
            <w:pPr>
              <w:ind w:firstLine="0"/>
              <w:jc w:val="right"/>
              <w:rPr>
                <w:rFonts w:cs="Times New Roman"/>
                <w:sz w:val="22"/>
                <w:szCs w:val="22"/>
              </w:rPr>
            </w:pPr>
          </w:p>
          <w:p w:rsidR="00276D44" w:rsidRPr="00E656A7" w:rsidRDefault="00276D44" w:rsidP="00002E70">
            <w:pPr>
              <w:ind w:firstLine="0"/>
              <w:jc w:val="right"/>
              <w:rPr>
                <w:rFonts w:cs="Times New Roman"/>
                <w:sz w:val="22"/>
                <w:szCs w:val="22"/>
              </w:rPr>
            </w:pPr>
            <w:r w:rsidRPr="00E656A7">
              <w:rPr>
                <w:rFonts w:cs="Times New Roman"/>
                <w:sz w:val="22"/>
                <w:szCs w:val="22"/>
              </w:rPr>
              <w:t xml:space="preserve">1,720,000 </w:t>
            </w:r>
          </w:p>
          <w:p w:rsidR="00276D44" w:rsidRPr="00E656A7" w:rsidRDefault="00276D44" w:rsidP="00002E70">
            <w:pPr>
              <w:shd w:val="clear" w:color="000000" w:fill="FFFFFF"/>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hideMark/>
          </w:tcPr>
          <w:p w:rsidR="00276D44" w:rsidRPr="00E656A7" w:rsidRDefault="0089718C" w:rsidP="00002E70">
            <w:pPr>
              <w:ind w:firstLine="0"/>
              <w:jc w:val="center"/>
              <w:rPr>
                <w:rFonts w:cs="Times New Roman"/>
                <w:sz w:val="22"/>
                <w:szCs w:val="22"/>
              </w:rPr>
            </w:pPr>
            <w:r>
              <w:rPr>
                <w:rFonts w:cs="Times New Roman"/>
                <w:sz w:val="22"/>
                <w:szCs w:val="22"/>
              </w:rPr>
              <w:t>5.730.000 – 7.900.000</w:t>
            </w:r>
            <w:r w:rsidR="00276D44" w:rsidRPr="00E656A7">
              <w:rPr>
                <w:rFonts w:cs="Times New Roman"/>
                <w:sz w:val="22"/>
                <w:szCs w:val="22"/>
              </w:rPr>
              <w:t xml:space="preserve"> </w:t>
            </w:r>
          </w:p>
        </w:tc>
        <w:tc>
          <w:tcPr>
            <w:tcW w:w="1134" w:type="dxa"/>
            <w:shd w:val="clear" w:color="000000" w:fill="FFFFFF"/>
            <w:vAlign w:val="center"/>
            <w:hideMark/>
          </w:tcPr>
          <w:p w:rsidR="00276D44" w:rsidRPr="00F97B42" w:rsidRDefault="00276D44" w:rsidP="0089718C">
            <w:pPr>
              <w:shd w:val="clear" w:color="000000" w:fill="FFFFFF"/>
              <w:spacing w:before="100" w:beforeAutospacing="1" w:after="100" w:afterAutospacing="1"/>
              <w:ind w:firstLine="0"/>
              <w:jc w:val="right"/>
              <w:textAlignment w:val="center"/>
              <w:rPr>
                <w:rFonts w:eastAsia="Times New Roman" w:cs="Times New Roman"/>
                <w:sz w:val="22"/>
                <w:szCs w:val="22"/>
              </w:rPr>
            </w:pPr>
            <w:r w:rsidRPr="00F97B42">
              <w:rPr>
                <w:rFonts w:eastAsia="Times New Roman" w:cs="Times New Roman"/>
                <w:sz w:val="22"/>
                <w:szCs w:val="22"/>
              </w:rPr>
              <w:t>1.</w:t>
            </w:r>
            <w:r w:rsidR="0089718C" w:rsidRPr="00F97B42">
              <w:rPr>
                <w:rFonts w:eastAsia="Times New Roman" w:cs="Times New Roman"/>
                <w:sz w:val="22"/>
                <w:szCs w:val="22"/>
              </w:rPr>
              <w:t>9</w:t>
            </w:r>
            <w:r w:rsidRPr="00F97B42">
              <w:rPr>
                <w:rFonts w:eastAsia="Times New Roman" w:cs="Times New Roman"/>
                <w:sz w:val="22"/>
                <w:szCs w:val="22"/>
              </w:rPr>
              <w:t>00.000</w:t>
            </w:r>
            <w:r w:rsidR="0089718C" w:rsidRPr="00F97B42">
              <w:rPr>
                <w:rFonts w:eastAsia="Times New Roman" w:cs="Times New Roman"/>
                <w:sz w:val="22"/>
                <w:szCs w:val="22"/>
              </w:rPr>
              <w:t>- 2.000.000</w:t>
            </w:r>
            <w:r w:rsidRPr="00F97B42">
              <w:rPr>
                <w:rFonts w:eastAsia="Times New Roman" w:cs="Times New Roman"/>
                <w:sz w:val="22"/>
                <w:szCs w:val="22"/>
              </w:rPr>
              <w:t> </w:t>
            </w:r>
          </w:p>
        </w:tc>
        <w:tc>
          <w:tcPr>
            <w:tcW w:w="1134" w:type="dxa"/>
            <w:shd w:val="clear" w:color="000000" w:fill="FFFFFF"/>
            <w:noWrap/>
            <w:vAlign w:val="center"/>
            <w:hideMark/>
          </w:tcPr>
          <w:p w:rsidR="00276D44"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1.850.000 – 2.000.000</w:t>
            </w:r>
          </w:p>
        </w:tc>
        <w:tc>
          <w:tcPr>
            <w:tcW w:w="1134" w:type="dxa"/>
            <w:shd w:val="clear" w:color="000000" w:fill="FFFFFF"/>
            <w:noWrap/>
            <w:vAlign w:val="center"/>
            <w:hideMark/>
          </w:tcPr>
          <w:p w:rsidR="00276D44"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1.800.000 – 1.900.000</w:t>
            </w:r>
          </w:p>
        </w:tc>
        <w:tc>
          <w:tcPr>
            <w:tcW w:w="1134" w:type="dxa"/>
            <w:shd w:val="clear" w:color="000000" w:fill="FFFFFF"/>
            <w:noWrap/>
            <w:vAlign w:val="center"/>
            <w:hideMark/>
          </w:tcPr>
          <w:p w:rsidR="00276D44" w:rsidRPr="00C75198" w:rsidRDefault="0089718C" w:rsidP="00110659">
            <w:pPr>
              <w:shd w:val="clear" w:color="000000" w:fill="FFFFFF"/>
              <w:spacing w:before="100" w:beforeAutospacing="1" w:after="100" w:afterAutospacing="1"/>
              <w:ind w:firstLine="0"/>
              <w:jc w:val="right"/>
              <w:textAlignment w:val="center"/>
              <w:rPr>
                <w:rFonts w:eastAsia="Times New Roman" w:cs="Times New Roman"/>
                <w:sz w:val="22"/>
                <w:szCs w:val="22"/>
              </w:rPr>
            </w:pPr>
            <w:r>
              <w:rPr>
                <w:rFonts w:eastAsia="Times New Roman" w:cs="Times New Roman"/>
                <w:sz w:val="22"/>
                <w:szCs w:val="22"/>
              </w:rPr>
              <w:t>1.750.000 – 1.850.000</w:t>
            </w:r>
          </w:p>
        </w:tc>
      </w:tr>
      <w:tr w:rsidR="00276D44" w:rsidRPr="00C75198" w:rsidTr="001466BE">
        <w:trPr>
          <w:trHeight w:val="57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2</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Tổng số cơ sở giáo dục nghề nghiệp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Cơ sở</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1.989</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2.1</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CĐ</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409</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Trong đó trường ngoài công lập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78</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2.2</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trung cấp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583</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Trong đó trường ngoài công lập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232</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2.3</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tâm giáo dục nghề nghiệp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Trung tâm</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997</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Trung tâm nghề nghiệp ngoài công lập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2.4</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Cơ sở khác có tham gia giáo dục nghề nghiệp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Cơ sở</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855"/>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3</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nhà giáo, cán bộ quản lý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Tổng số nhà giáo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7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3.1</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nhà giáo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72573C" w:rsidTr="001466BE">
        <w:trPr>
          <w:gridAfter w:val="7"/>
          <w:wAfter w:w="6013" w:type="dxa"/>
          <w:trHeight w:val="570"/>
        </w:trPr>
        <w:tc>
          <w:tcPr>
            <w:tcW w:w="632" w:type="dxa"/>
            <w:shd w:val="clear" w:color="000000" w:fill="FFFFFF"/>
            <w:noWrap/>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a</w:t>
            </w:r>
          </w:p>
        </w:tc>
        <w:tc>
          <w:tcPr>
            <w:tcW w:w="3904" w:type="dxa"/>
            <w:shd w:val="clear" w:color="000000" w:fill="FFFFFF"/>
            <w:vAlign w:val="center"/>
          </w:tcPr>
          <w:p w:rsidR="00276D44" w:rsidRPr="00E656A7" w:rsidRDefault="00276D44">
            <w:pPr>
              <w:ind w:firstLine="0"/>
              <w:rPr>
                <w:rFonts w:eastAsia="Times New Roman" w:cs="Times New Roman"/>
                <w:sz w:val="22"/>
                <w:szCs w:val="22"/>
              </w:rPr>
            </w:pPr>
            <w:r w:rsidRPr="00E656A7">
              <w:rPr>
                <w:rFonts w:eastAsia="Times New Roman" w:cs="Times New Roman"/>
                <w:sz w:val="22"/>
                <w:szCs w:val="22"/>
              </w:rPr>
              <w:t>Điều tra, khảo sát đội ngũ nhà giáo trong các cơ sở GDNN làm cơ sở xây dựng kế hoạch đào tạo, bồi dưỡng và phát triển đội ngũ.</w:t>
            </w:r>
          </w:p>
        </w:tc>
        <w:tc>
          <w:tcPr>
            <w:tcW w:w="1262" w:type="dxa"/>
            <w:shd w:val="clear" w:color="000000" w:fill="FFFFFF"/>
            <w:noWrap/>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p>
        </w:tc>
        <w:tc>
          <w:tcPr>
            <w:tcW w:w="1289" w:type="dxa"/>
            <w:shd w:val="clear" w:color="000000" w:fill="FFFFFF"/>
            <w:noWrap/>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p>
        </w:tc>
        <w:tc>
          <w:tcPr>
            <w:tcW w:w="1289" w:type="dxa"/>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Theo kế hoạch hàng năm</w:t>
            </w:r>
          </w:p>
        </w:tc>
      </w:tr>
      <w:tr w:rsidR="00276D44" w:rsidRPr="00C75198" w:rsidTr="001466BE">
        <w:trPr>
          <w:trHeight w:val="57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b</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chuẩn hóa</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788"/>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chuẩn hóa cho nhà giáo dạy các nghề đầu tư cấp độ quốc tế và khu vưc ASEAN</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7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ở nước ngoài:</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84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Nhận chuyển giao bộ chương trình, tài liệu bồi dưỡng nhà giáo GDNN của nước ngoài;</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Bộ</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85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giáo viên hạt nhân để đào tạo nhân rộng trong nước</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750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225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225 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95"/>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nhà giáo ở nước ngoài theo các nghề nhận chuyển giao</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601</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Trong đó: Do Trung ương tổ chức</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392</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741"/>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trong nước cho nhà giáo dạy các nghề trọng điểm quốc tế, khu vực ASEAN:</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98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nhà giáo GDNN đạt chuẩn theo 50 chương trình bồi dưỡng nhà giáo GDNN được nước ngoài chuyển giao</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9.000</w:t>
            </w:r>
          </w:p>
        </w:tc>
        <w:tc>
          <w:tcPr>
            <w:tcW w:w="1134" w:type="dxa"/>
            <w:shd w:val="clear" w:color="000000" w:fill="FFFFFF"/>
            <w:vAlign w:val="center"/>
            <w:hideMark/>
          </w:tcPr>
          <w:p w:rsidR="00276D44" w:rsidRPr="0072573C" w:rsidRDefault="00276D44" w:rsidP="0072573C">
            <w:pPr>
              <w:ind w:firstLine="0"/>
              <w:jc w:val="left"/>
              <w:rPr>
                <w:rFonts w:cs="Times New Roman"/>
                <w:sz w:val="22"/>
                <w:szCs w:val="22"/>
              </w:rPr>
            </w:pP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3.000</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tiếng Anh chuyên ngành và tin học cho nhà giáo dạy các nghề được đầu tư trọng điểm</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Lượt 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440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500</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16.000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3.500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4.000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4.000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4.000</w:t>
            </w:r>
          </w:p>
        </w:tc>
      </w:tr>
      <w:tr w:rsidR="00276D44" w:rsidRPr="00C75198" w:rsidTr="001466BE">
        <w:trPr>
          <w:trHeight w:val="107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Bồi dưỡng chuẩn hóa cho nhà giáo dạy các nghề đầu tư trọng điểm quốc gia và các nghề không được lựa chọn nghề trọng điểm</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1178"/>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chương trình, tài liệu bồi dưỡng nghiệp vụ sư phạm theo năng lực thực hiện cho 3 cấp trình độ (sơ cấp, trung cấp và cao đẳng)</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Chương trình</w:t>
            </w:r>
          </w:p>
        </w:tc>
        <w:tc>
          <w:tcPr>
            <w:tcW w:w="1289" w:type="dxa"/>
            <w:shd w:val="clear" w:color="000000" w:fill="FFFFFF"/>
            <w:vAlign w:val="center"/>
          </w:tcPr>
          <w:p w:rsidR="00276D44" w:rsidRPr="00E656A7" w:rsidRDefault="00276D44" w:rsidP="00E656A7">
            <w:pPr>
              <w:ind w:firstLine="0"/>
              <w:jc w:val="left"/>
              <w:rPr>
                <w:rFonts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w:t>
            </w: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Cs/>
                <w:sz w:val="22"/>
                <w:szCs w:val="22"/>
              </w:rPr>
            </w:pPr>
            <w:r w:rsidRPr="00E656A7">
              <w:rPr>
                <w:rFonts w:eastAsia="Times New Roman" w:cs="Times New Roman"/>
                <w:bCs/>
                <w:sz w:val="22"/>
                <w:szCs w:val="22"/>
              </w:rPr>
              <w:t>3</w:t>
            </w:r>
          </w:p>
        </w:tc>
        <w:tc>
          <w:tcPr>
            <w:tcW w:w="1134" w:type="dxa"/>
            <w:shd w:val="clear" w:color="000000" w:fill="FFFFFF"/>
            <w:noWrap/>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w:t>
            </w:r>
          </w:p>
        </w:tc>
        <w:tc>
          <w:tcPr>
            <w:tcW w:w="1134" w:type="dxa"/>
            <w:shd w:val="clear" w:color="000000" w:fill="FFFFFF"/>
            <w:noWrap/>
            <w:vAlign w:val="center"/>
          </w:tcPr>
          <w:p w:rsidR="00276D44" w:rsidRPr="0072573C" w:rsidRDefault="00276D44" w:rsidP="0072573C">
            <w:pPr>
              <w:ind w:firstLine="0"/>
              <w:jc w:val="left"/>
              <w:rPr>
                <w:rFonts w:cs="Times New Roman"/>
                <w:sz w:val="22"/>
                <w:szCs w:val="22"/>
              </w:rPr>
            </w:pPr>
          </w:p>
        </w:tc>
        <w:tc>
          <w:tcPr>
            <w:tcW w:w="1134" w:type="dxa"/>
            <w:shd w:val="clear" w:color="000000" w:fill="FFFFFF"/>
            <w:noWrap/>
            <w:vAlign w:val="center"/>
          </w:tcPr>
          <w:p w:rsidR="00276D44" w:rsidRPr="0072573C" w:rsidRDefault="00276D44" w:rsidP="0072573C">
            <w:pPr>
              <w:ind w:firstLine="0"/>
              <w:jc w:val="left"/>
              <w:rPr>
                <w:rFonts w:cs="Times New Roman"/>
                <w:sz w:val="22"/>
                <w:szCs w:val="22"/>
              </w:rPr>
            </w:pPr>
          </w:p>
        </w:tc>
        <w:tc>
          <w:tcPr>
            <w:tcW w:w="1134" w:type="dxa"/>
            <w:shd w:val="clear" w:color="000000" w:fill="FFFFFF"/>
            <w:noWrap/>
            <w:vAlign w:val="center"/>
          </w:tcPr>
          <w:p w:rsidR="00276D44" w:rsidRPr="0072573C" w:rsidRDefault="00276D44" w:rsidP="0072573C">
            <w:pPr>
              <w:ind w:firstLine="0"/>
              <w:jc w:val="left"/>
              <w:rPr>
                <w:rFonts w:cs="Times New Roman"/>
                <w:sz w:val="22"/>
                <w:szCs w:val="22"/>
              </w:rPr>
            </w:pPr>
          </w:p>
        </w:tc>
      </w:tr>
      <w:tr w:rsidR="00276D44" w:rsidRPr="00C75198" w:rsidTr="001466BE">
        <w:trPr>
          <w:trHeight w:val="637"/>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nghiệp vụ sư phạm cho nhà giáo</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1.896</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20.000 </w:t>
            </w:r>
          </w:p>
        </w:tc>
        <w:tc>
          <w:tcPr>
            <w:tcW w:w="1134" w:type="dxa"/>
            <w:shd w:val="clear" w:color="000000" w:fill="FFFFFF"/>
            <w:noWrap/>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5.000 </w:t>
            </w:r>
          </w:p>
        </w:tc>
        <w:tc>
          <w:tcPr>
            <w:tcW w:w="1134" w:type="dxa"/>
            <w:shd w:val="clear" w:color="000000" w:fill="FFFFFF"/>
            <w:noWrap/>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5.000 </w:t>
            </w:r>
          </w:p>
        </w:tc>
        <w:tc>
          <w:tcPr>
            <w:tcW w:w="1134" w:type="dxa"/>
            <w:shd w:val="clear" w:color="000000" w:fill="FFFFFF"/>
            <w:noWrap/>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5.000 </w:t>
            </w:r>
          </w:p>
        </w:tc>
        <w:tc>
          <w:tcPr>
            <w:tcW w:w="1134" w:type="dxa"/>
            <w:shd w:val="clear" w:color="000000" w:fill="FFFFFF"/>
            <w:noWrap/>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5.000 </w:t>
            </w:r>
          </w:p>
        </w:tc>
      </w:tr>
      <w:tr w:rsidR="00276D44" w:rsidRPr="00C75198" w:rsidTr="001466BE">
        <w:trPr>
          <w:trHeight w:val="127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chương trình, tài liệu bồi dưỡng kỹ năng nghề cho nhà giáo dạy các nghề trọng điểm quốc gia và các nghề không được lựa chọn nghề trọng điểm</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Chương trình</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54</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100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30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30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kỹ năng nghề và đánh giá kỹ năng thực hành nghề cho nhà giáo</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4.070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500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20.000 </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4.500 </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r>
      <w:tr w:rsidR="00276D44" w:rsidRPr="00C75198" w:rsidTr="001466BE">
        <w:trPr>
          <w:trHeight w:val="6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tiếng Anh chuyên ngành cho nhà giáo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xml:space="preserve">Lượt </w:t>
            </w:r>
            <w:r w:rsidRPr="00E656A7">
              <w:rPr>
                <w:rFonts w:eastAsia="Times New Roman" w:cs="Times New Roman"/>
                <w:sz w:val="22"/>
                <w:szCs w:val="22"/>
              </w:rPr>
              <w:b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40.000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10.000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r>
      <w:tr w:rsidR="00276D44" w:rsidRPr="00C75198" w:rsidTr="001466BE">
        <w:trPr>
          <w:trHeight w:val="855"/>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c</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bồi dưỡng nâng cao để hội nhập quốc tế và khu vực ASEAN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chương trình, tài liệu bồi dưỡng công nghệ mới cho nhà giáo</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100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r>
      <w:tr w:rsidR="00276D44" w:rsidRPr="00C75198" w:rsidTr="001466BE">
        <w:trPr>
          <w:trHeight w:val="600"/>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Bồi dưỡng công nghệ mới cho nhà giáo</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Lượt người</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24.000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6.000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6.000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6.000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6.000 </w:t>
            </w:r>
          </w:p>
        </w:tc>
      </w:tr>
      <w:tr w:rsidR="00276D44" w:rsidRPr="00C75198" w:rsidTr="001466BE">
        <w:trPr>
          <w:trHeight w:val="600"/>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Bồi dưỡng kiến thức khởi sự và hội nhập quốc tế cho nhà giáo</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40.000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10.000 </w:t>
            </w:r>
          </w:p>
        </w:tc>
      </w:tr>
      <w:tr w:rsidR="00276D44" w:rsidRPr="00C75198" w:rsidTr="001466BE">
        <w:trPr>
          <w:trHeight w:val="600"/>
        </w:trPr>
        <w:tc>
          <w:tcPr>
            <w:tcW w:w="632" w:type="dxa"/>
            <w:shd w:val="clear" w:color="000000" w:fill="FFFFFF"/>
            <w:noWrap/>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Bồi dưỡng về đào tạo theo tín chỉ; biên soạn giáo án và tổ chức giảng dạy tích hợp; tổ chức đào tạo và đánh giá năng lực thực hiện; kỹ năng mềm cho nhà giáo </w:t>
            </w:r>
          </w:p>
        </w:tc>
        <w:tc>
          <w:tcPr>
            <w:tcW w:w="1262" w:type="dxa"/>
            <w:shd w:val="clear" w:color="000000" w:fill="FFFFFF"/>
            <w:vAlign w:val="center"/>
          </w:tcPr>
          <w:p w:rsidR="00276D44" w:rsidRPr="00E656A7" w:rsidRDefault="00276D44">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929</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5.000 </w:t>
            </w:r>
          </w:p>
        </w:tc>
        <w:tc>
          <w:tcPr>
            <w:tcW w:w="1383" w:type="dxa"/>
            <w:gridSpan w:val="2"/>
            <w:shd w:val="clear" w:color="000000" w:fill="FFFFFF"/>
            <w:noWrap/>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25.000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5.000 </w:t>
            </w:r>
          </w:p>
        </w:tc>
        <w:tc>
          <w:tcPr>
            <w:tcW w:w="1134" w:type="dxa"/>
            <w:shd w:val="clear" w:color="000000" w:fill="FFFFFF"/>
            <w:vAlign w:val="center"/>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c>
          <w:tcPr>
            <w:tcW w:w="1134" w:type="dxa"/>
            <w:shd w:val="clear" w:color="000000" w:fill="FFFFFF"/>
            <w:vAlign w:val="center"/>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c>
          <w:tcPr>
            <w:tcW w:w="1134" w:type="dxa"/>
            <w:shd w:val="clear" w:color="000000" w:fill="FFFFFF"/>
            <w:vAlign w:val="center"/>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 xml:space="preserve">5.000 </w:t>
            </w:r>
          </w:p>
        </w:tc>
      </w:tr>
      <w:tr w:rsidR="00276D44" w:rsidRPr="00C75198" w:rsidTr="001466BE">
        <w:trPr>
          <w:trHeight w:val="1024"/>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d</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Bồi dưỡng kỹ năng dạy học, kiến thức kinh doanh và khởi sự doanh nghiệp cho người dạy nghề cho lao động nông thôn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Lượt 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4.000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1.000</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1.000</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1.000</w:t>
            </w:r>
          </w:p>
        </w:tc>
        <w:tc>
          <w:tcPr>
            <w:tcW w:w="1134" w:type="dxa"/>
            <w:shd w:val="clear" w:color="000000" w:fill="FFFFFF"/>
            <w:noWrap/>
            <w:vAlign w:val="center"/>
            <w:hideMark/>
          </w:tcPr>
          <w:p w:rsidR="00276D44" w:rsidRPr="0072573C" w:rsidRDefault="00276D44" w:rsidP="0072573C">
            <w:pPr>
              <w:ind w:firstLine="0"/>
              <w:jc w:val="right"/>
              <w:rPr>
                <w:rFonts w:cs="Times New Roman"/>
                <w:sz w:val="22"/>
                <w:szCs w:val="22"/>
              </w:rPr>
            </w:pPr>
            <w:r w:rsidRPr="0072573C">
              <w:rPr>
                <w:rFonts w:eastAsia="Times New Roman" w:cs="Times New Roman"/>
                <w:sz w:val="22"/>
                <w:szCs w:val="22"/>
              </w:rPr>
              <w:t>1.000</w:t>
            </w:r>
          </w:p>
        </w:tc>
      </w:tr>
      <w:tr w:rsidR="00276D44" w:rsidRPr="00C75198" w:rsidTr="001466BE">
        <w:trPr>
          <w:trHeight w:val="71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đ</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Xây dựng và phát triển các cơ sở đào tạo, bồi dưỡng nhà giáo</w:t>
            </w:r>
            <w:r w:rsidR="002426E8">
              <w:rPr>
                <w:rFonts w:eastAsia="Times New Roman" w:cs="Times New Roman"/>
                <w:b/>
                <w:bCs/>
                <w:sz w:val="22"/>
                <w:szCs w:val="22"/>
              </w:rPr>
              <w:t xml:space="preserve"> </w:t>
            </w:r>
            <w:r w:rsidRPr="00E656A7">
              <w:rPr>
                <w:rFonts w:eastAsia="Times New Roman" w:cs="Times New Roman"/>
                <w:b/>
                <w:bCs/>
                <w:sz w:val="22"/>
                <w:szCs w:val="22"/>
              </w:rPr>
              <w:t>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Khoa</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60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9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color w:val="4F81BD"/>
                <w:sz w:val="22"/>
                <w:szCs w:val="22"/>
              </w:rPr>
            </w:pPr>
            <w:r w:rsidRPr="00E656A7">
              <w:rPr>
                <w:rFonts w:eastAsia="Times New Roman" w:cs="Times New Roman"/>
                <w:sz w:val="22"/>
                <w:szCs w:val="22"/>
              </w:rPr>
              <w:t>Đầu tư trang thiết bị</w:t>
            </w:r>
            <w:r w:rsidR="002426E8">
              <w:rPr>
                <w:rFonts w:eastAsia="Times New Roman" w:cs="Times New Roman"/>
                <w:sz w:val="22"/>
                <w:szCs w:val="22"/>
              </w:rPr>
              <w:t>,</w:t>
            </w:r>
            <w:r w:rsidRPr="00E656A7">
              <w:rPr>
                <w:rFonts w:eastAsia="Times New Roman" w:cs="Times New Roman"/>
                <w:sz w:val="22"/>
                <w:szCs w:val="22"/>
              </w:rPr>
              <w:t xml:space="preserve"> phòng phương pháp cho các khoa sư phạm GDNN  thành lập mới </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Khoa</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color w:val="4F81BD"/>
                <w:sz w:val="22"/>
                <w:szCs w:val="22"/>
              </w:rPr>
            </w:pPr>
            <w:r w:rsidRPr="00E656A7">
              <w:rPr>
                <w:rFonts w:eastAsia="Times New Roman" w:cs="Times New Roman"/>
                <w:b/>
                <w:bCs/>
                <w:sz w:val="22"/>
                <w:szCs w:val="22"/>
              </w:rPr>
              <w:t>15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color w:val="4F81BD"/>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ind w:firstLine="0"/>
              <w:jc w:val="left"/>
              <w:rPr>
                <w:rFonts w:cs="Times New Roman"/>
                <w:sz w:val="22"/>
                <w:szCs w:val="22"/>
              </w:rPr>
            </w:pPr>
          </w:p>
        </w:tc>
      </w:tr>
      <w:tr w:rsidR="00276D44" w:rsidRPr="00C75198" w:rsidTr="001466BE">
        <w:trPr>
          <w:trHeight w:val="13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pPr>
              <w:spacing w:before="100" w:beforeAutospacing="1" w:after="100" w:afterAutospacing="1"/>
              <w:ind w:firstLine="0"/>
              <w:jc w:val="left"/>
              <w:textAlignment w:val="center"/>
              <w:rPr>
                <w:rFonts w:eastAsia="Times New Roman" w:cs="Times New Roman"/>
                <w:b/>
                <w:bCs/>
                <w:color w:val="4F81BD"/>
                <w:sz w:val="22"/>
                <w:szCs w:val="22"/>
              </w:rPr>
            </w:pPr>
            <w:r w:rsidRPr="00E656A7">
              <w:rPr>
                <w:rFonts w:eastAsia="Times New Roman" w:cs="Times New Roman"/>
                <w:sz w:val="22"/>
                <w:szCs w:val="22"/>
              </w:rPr>
              <w:t>Đầu tư trang thiết bị</w:t>
            </w:r>
            <w:r w:rsidR="002426E8">
              <w:rPr>
                <w:rFonts w:eastAsia="Times New Roman" w:cs="Times New Roman"/>
                <w:sz w:val="22"/>
                <w:szCs w:val="22"/>
              </w:rPr>
              <w:t>,</w:t>
            </w:r>
            <w:r w:rsidRPr="00E656A7">
              <w:rPr>
                <w:rFonts w:eastAsia="Times New Roman" w:cs="Times New Roman"/>
                <w:sz w:val="22"/>
                <w:szCs w:val="22"/>
              </w:rPr>
              <w:t xml:space="preserve"> phòng phương pháp cho các khoa sư phạm GDNN đã thành lập và các trường đại học SPKT</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Khoa</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color w:val="4F81BD"/>
                <w:sz w:val="22"/>
                <w:szCs w:val="22"/>
              </w:rPr>
            </w:pPr>
            <w:r w:rsidRPr="00E656A7">
              <w:rPr>
                <w:rFonts w:eastAsia="Times New Roman" w:cs="Times New Roman"/>
                <w:b/>
                <w:bCs/>
                <w:sz w:val="22"/>
                <w:szCs w:val="22"/>
              </w:rPr>
              <w:t>45</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hideMark/>
          </w:tcPr>
          <w:p w:rsidR="00276D44" w:rsidRPr="0072573C" w:rsidRDefault="00276D44" w:rsidP="0072573C">
            <w:pPr>
              <w:ind w:firstLine="0"/>
              <w:jc w:val="left"/>
              <w:rPr>
                <w:rFonts w:cs="Times New Roman"/>
                <w:sz w:val="22"/>
                <w:szCs w:val="22"/>
              </w:rPr>
            </w:pPr>
          </w:p>
        </w:tc>
      </w:tr>
      <w:tr w:rsidR="00276D44" w:rsidRPr="00C75198" w:rsidTr="001466BE">
        <w:trPr>
          <w:trHeight w:val="3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3.2</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cán bộ quản lý</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noWrap/>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r>
      <w:tr w:rsidR="00276D44" w:rsidRPr="00C75198" w:rsidTr="001466BE">
        <w:trPr>
          <w:trHeight w:val="59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sz w:val="22"/>
                <w:szCs w:val="22"/>
              </w:rPr>
              <w:t>Đào tạo, bồi dưỡng trong nước và nước ngoài đạt chuẩn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 xml:space="preserve">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3.180</w:t>
            </w:r>
          </w:p>
        </w:tc>
        <w:tc>
          <w:tcPr>
            <w:tcW w:w="1383" w:type="dxa"/>
            <w:gridSpan w:val="2"/>
            <w:shd w:val="clear" w:color="000000" w:fill="FFFFFF"/>
            <w:vAlign w:val="center"/>
          </w:tcPr>
          <w:p w:rsidR="00276D44" w:rsidRPr="00E656A7" w:rsidRDefault="00276D44" w:rsidP="00002E70">
            <w:pPr>
              <w:ind w:firstLine="0"/>
              <w:jc w:val="left"/>
              <w:rPr>
                <w:rFonts w:cs="Times New Roman"/>
                <w:sz w:val="22"/>
                <w:szCs w:val="22"/>
              </w:rPr>
            </w:pP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27.000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7.500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7.500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Cs/>
                <w:sz w:val="22"/>
                <w:szCs w:val="22"/>
              </w:rPr>
            </w:pPr>
            <w:r w:rsidRPr="0072573C">
              <w:rPr>
                <w:rFonts w:eastAsia="Times New Roman" w:cs="Times New Roman"/>
                <w:bCs/>
                <w:sz w:val="22"/>
                <w:szCs w:val="22"/>
              </w:rPr>
              <w:t>7.500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4.500</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sz w:val="22"/>
                <w:szCs w:val="22"/>
              </w:rPr>
              <w:t>Đào tạo cán bộ quản lý thiết bị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 xml:space="preserve">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850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800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4.000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800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800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800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800</w:t>
            </w:r>
          </w:p>
        </w:tc>
      </w:tr>
      <w:tr w:rsidR="00276D44" w:rsidRPr="00C75198" w:rsidTr="001466BE">
        <w:trPr>
          <w:trHeight w:val="65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sz w:val="22"/>
                <w:szCs w:val="22"/>
              </w:rPr>
              <w:t>Đào tạo cán bộ làm công tác đối ngoại, văn thư lưu trữ và văn bằng chứng chỉ</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 xml:space="preserve">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950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2.000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10.000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2.000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2.000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2.000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2.000</w:t>
            </w:r>
          </w:p>
        </w:tc>
      </w:tr>
      <w:tr w:rsidR="00276D44" w:rsidRPr="00C75198" w:rsidTr="001466BE">
        <w:trPr>
          <w:trHeight w:val="85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sz w:val="22"/>
                <w:szCs w:val="22"/>
              </w:rPr>
              <w:t xml:space="preserve">Đào tạo các kỹ năng mềm cần thiết cho cán bộ làm công tác học sinh, sinh viên trong các trường </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1.200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6.000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1.200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1.200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1.200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1.200</w:t>
            </w:r>
          </w:p>
        </w:tc>
      </w:tr>
      <w:tr w:rsidR="00276D44" w:rsidRPr="00C75198" w:rsidTr="001466BE">
        <w:trPr>
          <w:trHeight w:val="57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4</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Xây dựng Chương trình, giáo trình</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2426E8">
            <w:pPr>
              <w:spacing w:before="120" w:after="120"/>
              <w:ind w:firstLine="0"/>
              <w:jc w:val="center"/>
              <w:textAlignment w:val="center"/>
              <w:rPr>
                <w:rFonts w:eastAsia="Times New Roman" w:cs="Times New Roman"/>
                <w:b/>
                <w:bCs/>
                <w:sz w:val="22"/>
                <w:szCs w:val="22"/>
              </w:rPr>
            </w:pPr>
            <w:r w:rsidRPr="00E656A7">
              <w:rPr>
                <w:rFonts w:eastAsia="Times New Roman" w:cs="Times New Roman"/>
                <w:b/>
                <w:bCs/>
                <w:sz w:val="22"/>
                <w:szCs w:val="22"/>
              </w:rPr>
              <w:t>4.1</w:t>
            </w:r>
          </w:p>
        </w:tc>
        <w:tc>
          <w:tcPr>
            <w:tcW w:w="3904" w:type="dxa"/>
            <w:shd w:val="clear" w:color="000000" w:fill="FFFFFF"/>
            <w:vAlign w:val="center"/>
            <w:hideMark/>
          </w:tcPr>
          <w:p w:rsidR="00276D44" w:rsidRPr="00E656A7" w:rsidRDefault="00276D44" w:rsidP="002426E8">
            <w:pPr>
              <w:spacing w:before="120" w:after="120"/>
              <w:ind w:firstLine="0"/>
              <w:jc w:val="left"/>
              <w:textAlignment w:val="center"/>
              <w:rPr>
                <w:rFonts w:eastAsia="Times New Roman" w:cs="Times New Roman"/>
                <w:b/>
                <w:bCs/>
                <w:sz w:val="22"/>
                <w:szCs w:val="22"/>
              </w:rPr>
            </w:pPr>
            <w:r w:rsidRPr="00E656A7">
              <w:rPr>
                <w:rFonts w:eastAsia="Times New Roman" w:cs="Times New Roman"/>
                <w:b/>
                <w:bCs/>
                <w:sz w:val="22"/>
                <w:szCs w:val="22"/>
              </w:rPr>
              <w:t>Chương trình, giáo trình</w:t>
            </w:r>
          </w:p>
        </w:tc>
        <w:tc>
          <w:tcPr>
            <w:tcW w:w="1262" w:type="dxa"/>
            <w:shd w:val="clear" w:color="000000" w:fill="FFFFFF"/>
            <w:vAlign w:val="center"/>
            <w:hideMark/>
          </w:tcPr>
          <w:p w:rsidR="00276D44" w:rsidRPr="00E656A7" w:rsidRDefault="00276D44" w:rsidP="002426E8">
            <w:pPr>
              <w:spacing w:before="120" w:after="120"/>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2426E8">
            <w:pPr>
              <w:spacing w:before="120" w:after="120"/>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2426E8">
            <w:pPr>
              <w:spacing w:before="120" w:after="120"/>
              <w:ind w:firstLine="0"/>
              <w:jc w:val="right"/>
              <w:textAlignment w:val="center"/>
              <w:rPr>
                <w:rFonts w:eastAsia="Times New Roman" w:cs="Times New Roman"/>
                <w:b/>
                <w:bCs/>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2426E8">
            <w:pPr>
              <w:spacing w:before="120" w:after="120"/>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2426E8">
            <w:pPr>
              <w:spacing w:before="120" w:after="120"/>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2426E8">
            <w:pPr>
              <w:spacing w:before="120" w:after="120"/>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2426E8">
            <w:pPr>
              <w:spacing w:before="120" w:after="120"/>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2426E8">
            <w:pPr>
              <w:spacing w:before="120" w:after="120"/>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r>
      <w:tr w:rsidR="00276D44" w:rsidRPr="00C75198" w:rsidTr="001466BE">
        <w:trPr>
          <w:trHeight w:val="79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sz w:val="22"/>
                <w:szCs w:val="22"/>
              </w:rPr>
              <w:t xml:space="preserve">Chuyển giao các bộ chương trình các nghề trọng điểm cấp độ khu vực ASEAN và quốc tế </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bộ chương trình</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12</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sz w:val="22"/>
                <w:szCs w:val="22"/>
              </w:rPr>
              <w:t>22</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54</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832"/>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ban hành chương trình dạy nghề  và bộ đề thi tốt nghiệp cho các nghề trọng điểm cấp độ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96/130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70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ban hành giáo trình cho các nghề trọng điểm cấp độ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bộ chương trình</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14/130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9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ban hành chương trình khung trình độ CĐN, TCN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265/(484</w:t>
            </w:r>
            <w:r w:rsidR="002426E8">
              <w:rPr>
                <w:rFonts w:eastAsia="Times New Roman" w:cs="Times New Roman"/>
                <w:sz w:val="22"/>
                <w:szCs w:val="22"/>
              </w:rPr>
              <w:t xml:space="preserve"> </w:t>
            </w:r>
            <w:r w:rsidRPr="00E656A7">
              <w:rPr>
                <w:rFonts w:eastAsia="Times New Roman" w:cs="Times New Roman"/>
                <w:sz w:val="22"/>
                <w:szCs w:val="22"/>
              </w:rPr>
              <w:t>TCN. 426 CĐN)</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9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ban hành chương trình khung trình độ CĐ, TC</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160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741"/>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Chỉnh sửa, bổ sung chương trình khung trình độ CĐ, trung cấp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32/265</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1135"/>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chuẩn đầu ra (chuẩn kiến thức, kỹ năng tối thiểu và năng lực của người học) cho nghề trọng điểm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30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68</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70</w:t>
            </w:r>
          </w:p>
        </w:tc>
      </w:tr>
      <w:tr w:rsidR="00276D44" w:rsidRPr="00C75198" w:rsidTr="001466BE">
        <w:trPr>
          <w:trHeight w:val="825"/>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Xây dựng chương trình đào tạo trình độ TC, CĐ cho các nghề trọng điểm cấp độ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bộ chương trình</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r>
      <w:tr w:rsidR="00276D44" w:rsidRPr="00C75198" w:rsidTr="001466BE">
        <w:trPr>
          <w:trHeight w:val="1276"/>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Phần mềm mô phỏng bài thực hành của một số chương trình giảng dạy cho các nghề trọng điểm cấp độ quốc gia trình độ trung cấp, cao đẳng</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Bộ phần mềm</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r>
      <w:tr w:rsidR="00276D44" w:rsidRPr="00C75198" w:rsidTr="001466BE">
        <w:trPr>
          <w:trHeight w:val="1124"/>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chương trình, giáo trình tiếng Anh chuyên ngành theo nhóm nghề trọng điểm cấp độ quốc gia ASEAN, quốc tế</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25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5 </w:t>
            </w:r>
          </w:p>
        </w:tc>
      </w:tr>
      <w:tr w:rsidR="00276D44" w:rsidRPr="00C75198" w:rsidTr="001466BE">
        <w:trPr>
          <w:trHeight w:val="1127"/>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Đánh giá thí điểm kỹ năng tin học cơ bản và tiếng Anh 3 năm liền và mỗi năm cho học sinh, sinh viên năm học cuối </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45.000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150.000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55.000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188"/>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bộ chương trình tiếng Anh chuyên ngành cho nhóm nghề trọng điểm cấp độ quốc gia và quốc tế.</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 xml:space="preserve">Bộ </w:t>
            </w:r>
            <w:r w:rsidRPr="00E656A7">
              <w:rPr>
                <w:rFonts w:eastAsia="Times New Roman" w:cs="Times New Roman"/>
                <w:sz w:val="22"/>
                <w:szCs w:val="22"/>
              </w:rPr>
              <w:br/>
              <w:t xml:space="preserve">chương trình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30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7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Calibri" w:cs="Times New Roman"/>
                <w:noProof/>
                <w:spacing w:val="-2"/>
                <w:kern w:val="28"/>
                <w:sz w:val="22"/>
                <w:szCs w:val="22"/>
              </w:rPr>
              <w:t>Xây dựng và ban hành chương trình, giáo trình 0</w:t>
            </w:r>
            <w:r w:rsidRPr="00E656A7">
              <w:rPr>
                <w:rFonts w:cs="Times New Roman"/>
                <w:noProof/>
                <w:spacing w:val="-2"/>
                <w:kern w:val="28"/>
                <w:sz w:val="22"/>
                <w:szCs w:val="22"/>
              </w:rPr>
              <w:t>6</w:t>
            </w:r>
            <w:r w:rsidRPr="00E656A7">
              <w:rPr>
                <w:rFonts w:eastAsia="Calibri" w:cs="Times New Roman"/>
                <w:noProof/>
                <w:spacing w:val="-2"/>
                <w:kern w:val="28"/>
                <w:sz w:val="22"/>
                <w:szCs w:val="22"/>
              </w:rPr>
              <w:t xml:space="preserve"> môn học chung  trình độ trung cấp, trình độ cao đẳng</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Chương trình</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lef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sz w:val="22"/>
                <w:szCs w:val="22"/>
              </w:rPr>
            </w:pP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center"/>
              <w:textAlignment w:val="center"/>
              <w:rPr>
                <w:rFonts w:eastAsia="Times New Roman" w:cs="Times New Roman"/>
                <w:b/>
                <w:sz w:val="22"/>
                <w:szCs w:val="22"/>
              </w:rPr>
            </w:pPr>
            <w:r w:rsidRPr="00E656A7">
              <w:rPr>
                <w:rFonts w:eastAsia="Times New Roman" w:cs="Times New Roman"/>
                <w:b/>
                <w:sz w:val="22"/>
                <w:szCs w:val="22"/>
              </w:rPr>
              <w:t>06</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center"/>
              <w:textAlignment w:val="center"/>
              <w:rPr>
                <w:rFonts w:eastAsia="Times New Roman" w:cs="Times New Roman"/>
                <w:sz w:val="22"/>
                <w:szCs w:val="22"/>
              </w:rPr>
            </w:pPr>
            <w:r w:rsidRPr="0072573C">
              <w:rPr>
                <w:rFonts w:eastAsia="Times New Roman" w:cs="Times New Roman"/>
                <w:sz w:val="22"/>
                <w:szCs w:val="22"/>
              </w:rPr>
              <w:t>06</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p>
        </w:tc>
      </w:tr>
      <w:tr w:rsidR="00276D44" w:rsidRPr="00C75198" w:rsidTr="001466BE">
        <w:trPr>
          <w:trHeight w:val="57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4.2</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Đào tạo các nghề trọng điểm</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lef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lef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1727"/>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thí điểm 34 nghề trọng điểm cấp độ quốc tế, khu vực ASEAN cho 2.750 học sinh, sinh viên (giai đoạn 2011 - 2015) chuyển giao bộ chương trình 20 nghề cho 1.500 học sinh, sinh viên (giai đoạn 2016 - 2020)</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888</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4.250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2.750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2.750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3.362</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1.500</w:t>
            </w:r>
          </w:p>
        </w:tc>
      </w:tr>
      <w:tr w:rsidR="00276D44" w:rsidRPr="00C75198" w:rsidTr="001466BE">
        <w:trPr>
          <w:trHeight w:val="386"/>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Thuê giảng viên nước ngoài hướng dẫn và triển khai đào tạo thí điểm (mỗi nghề một giảng viên) tùy theo từng nghề và chia theo các kỳ học, năm học. </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12</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54</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34</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34</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42</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r>
      <w:tr w:rsidR="00276D44" w:rsidRPr="00C75198" w:rsidTr="001466BE">
        <w:trPr>
          <w:trHeight w:val="90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Tổ chức thi tốt nghiệp cho 4.250 sinh viên của 54 nghề trọng điểm cấp quốc tế</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4.250</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888</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1862</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1.500</w:t>
            </w:r>
          </w:p>
        </w:tc>
      </w:tr>
      <w:tr w:rsidR="00276D44" w:rsidRPr="0072573C" w:rsidTr="001466BE">
        <w:trPr>
          <w:gridAfter w:val="5"/>
          <w:wAfter w:w="5884" w:type="dxa"/>
          <w:trHeight w:val="1485"/>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lastRenderedPageBreak/>
              <w:t>4.3</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Công tác tuyển sinh và thi tốt nghiệp (</w:t>
            </w:r>
            <w:r w:rsidRPr="00E656A7">
              <w:rPr>
                <w:rFonts w:eastAsia="Times New Roman" w:cs="Times New Roman"/>
                <w:sz w:val="22"/>
                <w:szCs w:val="22"/>
              </w:rPr>
              <w:t xml:space="preserve">tổ chức hội nghị; kiểm tra, giám sát công tác tuyển sinh, thi tốt nghiệp; xây dựng và ban hành </w:t>
            </w:r>
            <w:r w:rsidRPr="00E656A7">
              <w:rPr>
                <w:rFonts w:cs="Times New Roman"/>
                <w:noProof/>
                <w:spacing w:val="-2"/>
                <w:kern w:val="28"/>
                <w:sz w:val="22"/>
                <w:szCs w:val="22"/>
              </w:rPr>
              <w:t>“Cuốn thông tin tuyển sinh các trường trung cấp, trường cao đẳng ” hàng năm</w:t>
            </w:r>
            <w:r w:rsidRPr="00E656A7">
              <w:rPr>
                <w:rFonts w:eastAsia="Times New Roman" w:cs="Times New Roman"/>
                <w:sz w:val="22"/>
                <w:szCs w:val="22"/>
              </w:rPr>
              <w:t>).</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418" w:type="dxa"/>
            <w:gridSpan w:val="3"/>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b/>
                <w:sz w:val="22"/>
                <w:szCs w:val="22"/>
              </w:rPr>
            </w:pPr>
            <w:r w:rsidRPr="00E656A7">
              <w:rPr>
                <w:rFonts w:eastAsia="Times New Roman" w:cs="Times New Roman"/>
                <w:b/>
                <w:sz w:val="22"/>
                <w:szCs w:val="22"/>
              </w:rPr>
              <w:t>Theo kế hoạch cụ thể hàng năm tổ chức hội nghị công tác tuyển sinh.</w:t>
            </w:r>
            <w:r w:rsidRPr="00E656A7">
              <w:rPr>
                <w:rFonts w:eastAsia="Times New Roman" w:cs="Times New Roman"/>
                <w:b/>
                <w:sz w:val="22"/>
                <w:szCs w:val="22"/>
              </w:rPr>
              <w:br/>
              <w:t xml:space="preserve">thi tốt nghiệp và thành lập các đoàn đi kiểm tra, giám sát công tác tuyển sinh và thi tốt nghiệp tại 3 Miền: Bắc -Trung- Nam; xây dựng và ban hành </w:t>
            </w:r>
            <w:r w:rsidRPr="00E656A7">
              <w:rPr>
                <w:rFonts w:cs="Times New Roman"/>
                <w:b/>
                <w:noProof/>
                <w:spacing w:val="-2"/>
                <w:kern w:val="28"/>
                <w:sz w:val="22"/>
                <w:szCs w:val="22"/>
              </w:rPr>
              <w:t>“Cuốn thông tin tuyển sinh các trường trung cấp, trường cao đẳng ”</w:t>
            </w:r>
          </w:p>
        </w:tc>
      </w:tr>
      <w:tr w:rsidR="00276D44" w:rsidRPr="0072573C" w:rsidTr="001466BE">
        <w:trPr>
          <w:gridAfter w:val="5"/>
          <w:wAfter w:w="5884" w:type="dxa"/>
          <w:trHeight w:val="1050"/>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lastRenderedPageBreak/>
              <w:t>4.4</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Calibri" w:cs="Times New Roman"/>
                <w:noProof/>
                <w:spacing w:val="-2"/>
                <w:kern w:val="28"/>
                <w:sz w:val="22"/>
                <w:szCs w:val="22"/>
              </w:rPr>
              <w:t>Triể</w:t>
            </w:r>
            <w:r w:rsidRPr="00E656A7">
              <w:rPr>
                <w:rFonts w:cs="Times New Roman"/>
                <w:noProof/>
                <w:spacing w:val="-2"/>
                <w:kern w:val="28"/>
                <w:sz w:val="22"/>
                <w:szCs w:val="22"/>
              </w:rPr>
              <w:t>n khai K</w:t>
            </w:r>
            <w:r w:rsidRPr="00E656A7">
              <w:rPr>
                <w:rFonts w:eastAsia="Calibri" w:cs="Times New Roman"/>
                <w:noProof/>
                <w:spacing w:val="-2"/>
                <w:kern w:val="28"/>
                <w:sz w:val="22"/>
                <w:szCs w:val="22"/>
              </w:rPr>
              <w:t>hung trình độ quốc gia</w:t>
            </w:r>
            <w:r w:rsidRPr="00E656A7">
              <w:rPr>
                <w:rFonts w:cs="Times New Roman"/>
                <w:noProof/>
                <w:spacing w:val="-2"/>
                <w:kern w:val="28"/>
                <w:sz w:val="22"/>
                <w:szCs w:val="22"/>
              </w:rPr>
              <w:t xml:space="preserve"> Việt Nam </w:t>
            </w:r>
            <w:r w:rsidRPr="00E656A7">
              <w:rPr>
                <w:rFonts w:eastAsia="Calibri" w:cs="Times New Roman"/>
                <w:noProof/>
                <w:spacing w:val="-2"/>
                <w:kern w:val="28"/>
                <w:sz w:val="22"/>
                <w:szCs w:val="22"/>
              </w:rPr>
              <w:t xml:space="preserve"> và nghiên cứu tương thích vớ</w:t>
            </w:r>
            <w:r w:rsidRPr="00E656A7">
              <w:rPr>
                <w:rFonts w:cs="Times New Roman"/>
                <w:noProof/>
                <w:spacing w:val="-2"/>
                <w:kern w:val="28"/>
                <w:sz w:val="22"/>
                <w:szCs w:val="22"/>
              </w:rPr>
              <w:t>i K</w:t>
            </w:r>
            <w:r w:rsidRPr="00E656A7">
              <w:rPr>
                <w:rFonts w:eastAsia="Calibri" w:cs="Times New Roman"/>
                <w:noProof/>
                <w:spacing w:val="-2"/>
                <w:kern w:val="28"/>
                <w:sz w:val="22"/>
                <w:szCs w:val="22"/>
              </w:rPr>
              <w:t>hung trình độ ASEAN, thế giới</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418" w:type="dxa"/>
            <w:gridSpan w:val="3"/>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b/>
                <w:sz w:val="22"/>
                <w:szCs w:val="22"/>
              </w:rPr>
            </w:pPr>
            <w:r w:rsidRPr="00E656A7">
              <w:rPr>
                <w:rFonts w:eastAsia="Times New Roman" w:cs="Times New Roman"/>
                <w:b/>
                <w:sz w:val="22"/>
                <w:szCs w:val="22"/>
              </w:rPr>
              <w:t xml:space="preserve">Xây dựng chuẩn đầu ra trình độ TC, CĐ cho các ngành, nghề đào tạo theo từng năm; Nghiên cứu </w:t>
            </w:r>
            <w:r w:rsidRPr="00E656A7">
              <w:rPr>
                <w:rFonts w:eastAsia="Calibri" w:cs="Times New Roman"/>
                <w:b/>
                <w:noProof/>
                <w:spacing w:val="-2"/>
                <w:kern w:val="28"/>
                <w:sz w:val="22"/>
                <w:szCs w:val="22"/>
              </w:rPr>
              <w:t xml:space="preserve">tương thích </w:t>
            </w:r>
            <w:r w:rsidRPr="00E656A7">
              <w:rPr>
                <w:rFonts w:cs="Times New Roman"/>
                <w:b/>
                <w:noProof/>
                <w:spacing w:val="-2"/>
                <w:kern w:val="28"/>
                <w:sz w:val="22"/>
                <w:szCs w:val="22"/>
              </w:rPr>
              <w:t>của K</w:t>
            </w:r>
            <w:r w:rsidRPr="00E656A7">
              <w:rPr>
                <w:rFonts w:eastAsia="Calibri" w:cs="Times New Roman"/>
                <w:b/>
                <w:noProof/>
                <w:spacing w:val="-2"/>
                <w:kern w:val="28"/>
                <w:sz w:val="22"/>
                <w:szCs w:val="22"/>
              </w:rPr>
              <w:t>hung trình độ quốc gia</w:t>
            </w:r>
            <w:r w:rsidRPr="00E656A7">
              <w:rPr>
                <w:rFonts w:cs="Times New Roman"/>
                <w:b/>
                <w:noProof/>
                <w:spacing w:val="-2"/>
                <w:kern w:val="28"/>
                <w:sz w:val="22"/>
                <w:szCs w:val="22"/>
              </w:rPr>
              <w:t xml:space="preserve"> Việt Nam </w:t>
            </w:r>
            <w:r w:rsidRPr="00E656A7">
              <w:rPr>
                <w:rFonts w:eastAsia="Calibri" w:cs="Times New Roman"/>
                <w:b/>
                <w:noProof/>
                <w:spacing w:val="-2"/>
                <w:kern w:val="28"/>
                <w:sz w:val="22"/>
                <w:szCs w:val="22"/>
              </w:rPr>
              <w:t>vớ</w:t>
            </w:r>
            <w:r w:rsidRPr="00E656A7">
              <w:rPr>
                <w:rFonts w:cs="Times New Roman"/>
                <w:b/>
                <w:noProof/>
                <w:spacing w:val="-2"/>
                <w:kern w:val="28"/>
                <w:sz w:val="22"/>
                <w:szCs w:val="22"/>
              </w:rPr>
              <w:t>i K</w:t>
            </w:r>
            <w:r w:rsidRPr="00E656A7">
              <w:rPr>
                <w:rFonts w:eastAsia="Calibri" w:cs="Times New Roman"/>
                <w:b/>
                <w:noProof/>
                <w:spacing w:val="-2"/>
                <w:kern w:val="28"/>
                <w:sz w:val="22"/>
                <w:szCs w:val="22"/>
              </w:rPr>
              <w:t>hung trình độ ASEAN, thế giới</w:t>
            </w:r>
            <w:r w:rsidRPr="00E656A7">
              <w:rPr>
                <w:rFonts w:cs="Times New Roman"/>
                <w:b/>
                <w:noProof/>
                <w:spacing w:val="-2"/>
                <w:kern w:val="28"/>
                <w:sz w:val="22"/>
                <w:szCs w:val="22"/>
              </w:rPr>
              <w:t xml:space="preserve"> (khảo sát, đánh giá, tổ chức Hội thảo kinh nghiệm tại các cơ sở giáo dục nghề nghiệp )</w:t>
            </w:r>
          </w:p>
        </w:tc>
      </w:tr>
      <w:tr w:rsidR="00276D44" w:rsidRPr="0072573C" w:rsidTr="001466BE">
        <w:trPr>
          <w:gridAfter w:val="5"/>
          <w:wAfter w:w="5884" w:type="dxa"/>
          <w:trHeight w:val="88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4.5</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cs="Times New Roman"/>
                <w:noProof/>
                <w:spacing w:val="-2"/>
                <w:kern w:val="28"/>
                <w:sz w:val="22"/>
                <w:szCs w:val="22"/>
              </w:rPr>
            </w:pPr>
            <w:r w:rsidRPr="00E656A7">
              <w:rPr>
                <w:rFonts w:eastAsia="Calibri" w:cs="Times New Roman"/>
                <w:noProof/>
                <w:spacing w:val="-2"/>
                <w:kern w:val="28"/>
                <w:sz w:val="22"/>
                <w:szCs w:val="22"/>
              </w:rPr>
              <w:t>Hoạt động của Tổ giúp việc Bộ LĐTBXH về đổi mới giáo dục và đào tạo (lĩnh vực giáo dục nghề nghiệp)</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418" w:type="dxa"/>
            <w:gridSpan w:val="3"/>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b/>
                <w:sz w:val="22"/>
                <w:szCs w:val="22"/>
              </w:rPr>
            </w:pPr>
            <w:r w:rsidRPr="00E656A7">
              <w:rPr>
                <w:rFonts w:eastAsia="Times New Roman" w:cs="Times New Roman"/>
                <w:b/>
                <w:sz w:val="22"/>
                <w:szCs w:val="22"/>
              </w:rPr>
              <w:t>Theo các nội dung, nhiệm vụ do Ủy Ban đổi mới</w:t>
            </w:r>
            <w:r w:rsidRPr="00E656A7">
              <w:rPr>
                <w:rFonts w:eastAsia="Calibri" w:cs="Times New Roman"/>
                <w:b/>
                <w:noProof/>
                <w:spacing w:val="-2"/>
                <w:kern w:val="28"/>
                <w:sz w:val="22"/>
                <w:szCs w:val="22"/>
              </w:rPr>
              <w:t xml:space="preserve">giáo dục </w:t>
            </w:r>
            <w:r w:rsidRPr="00E656A7">
              <w:rPr>
                <w:rFonts w:eastAsia="Calibri" w:cs="Times New Roman"/>
                <w:b/>
                <w:noProof/>
                <w:spacing w:val="-2"/>
                <w:kern w:val="28"/>
                <w:sz w:val="22"/>
                <w:szCs w:val="22"/>
              </w:rPr>
              <w:lastRenderedPageBreak/>
              <w:t>và đào tạo (lĩnh vực giáo dục nghề nghiệp)</w:t>
            </w:r>
            <w:r w:rsidRPr="00E656A7">
              <w:rPr>
                <w:rFonts w:cs="Times New Roman"/>
                <w:b/>
                <w:noProof/>
                <w:spacing w:val="-2"/>
                <w:kern w:val="28"/>
                <w:sz w:val="22"/>
                <w:szCs w:val="22"/>
              </w:rPr>
              <w:t xml:space="preserve"> phân công</w:t>
            </w:r>
          </w:p>
        </w:tc>
      </w:tr>
      <w:tr w:rsidR="00276D44" w:rsidRPr="00C75198" w:rsidTr="001466BE">
        <w:trPr>
          <w:trHeight w:val="88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lastRenderedPageBreak/>
              <w:t>5</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Xây dựng danh mục thiết bị; tiêu chuẩn cơ sở vật chất và định mức kinh tế, kỹ thuật</w:t>
            </w:r>
          </w:p>
        </w:tc>
        <w:tc>
          <w:tcPr>
            <w:tcW w:w="126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noWrap/>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noWrap/>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C75198" w:rsidTr="001466BE">
        <w:trPr>
          <w:trHeight w:val="981"/>
        </w:trPr>
        <w:tc>
          <w:tcPr>
            <w:tcW w:w="632" w:type="dxa"/>
            <w:shd w:val="clear" w:color="000000" w:fill="FFFFFF"/>
            <w:vAlign w:val="bottom"/>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sz w:val="22"/>
                <w:szCs w:val="22"/>
              </w:rPr>
              <w:t>-</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Khảo sát thực trạng cơ sở vật chất, thiết bị đào tạo tại các cơ sở giáo dục nghề nghiệp</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500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r>
      <w:tr w:rsidR="00276D44" w:rsidRPr="00C75198" w:rsidTr="001466BE">
        <w:trPr>
          <w:trHeight w:val="85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chuyên môn nghiệp vụ cán bộ quản lý cơ sở vật chất, thiết bị của các cơ sở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400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250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2.500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r>
      <w:tr w:rsidR="00276D44" w:rsidRPr="00C75198" w:rsidTr="001466BE">
        <w:trPr>
          <w:trHeight w:val="822"/>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Xây dựng danh mục và tiêu chuẩn thiết bị đào tạo theo từng ngành, nghề và trình độ đào tạo </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212</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r>
      <w:tr w:rsidR="00276D44" w:rsidRPr="00C75198" w:rsidTr="001466BE">
        <w:trPr>
          <w:trHeight w:val="863"/>
        </w:trPr>
        <w:tc>
          <w:tcPr>
            <w:tcW w:w="632" w:type="dxa"/>
            <w:shd w:val="clear" w:color="000000" w:fill="FFFFFF"/>
            <w:noWrap/>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định mức kinh tế - kỹ thuật trong đào tạo của từng ngành, nghề và trình độ đào tạo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r>
      <w:tr w:rsidR="00276D44" w:rsidRPr="00C75198" w:rsidTr="001466BE">
        <w:trPr>
          <w:trHeight w:val="832"/>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bộ tiêu chuẩn về cơ sở vật chất  của từng ngành, nghề và trình độ đào tạo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bộ chuẩn thiết kế trường cao đẳng, trung cấp</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3</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7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6</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Hệ thống quản lý, đảm bảo đánh giá, và công nhận chất lượng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C75198" w:rsidTr="001466BE">
        <w:trPr>
          <w:trHeight w:val="6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lastRenderedPageBreak/>
              <w:t>-</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Kiểm định trung tâm giáo dục nghề nghiệp</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tâm</w:t>
            </w:r>
          </w:p>
        </w:tc>
        <w:tc>
          <w:tcPr>
            <w:tcW w:w="1289" w:type="dxa"/>
            <w:vMerge w:val="restart"/>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184 (239 lượt)</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r>
      <w:tr w:rsidR="00276D44" w:rsidRPr="00C75198" w:rsidTr="001466BE">
        <w:trPr>
          <w:trHeight w:val="6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0A0C55">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Kiểm định trường trung cấp</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vMerge/>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250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r>
      <w:tr w:rsidR="00276D44" w:rsidRPr="00C75198" w:rsidTr="001466BE">
        <w:trPr>
          <w:trHeight w:val="6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0A0C55">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Kiểm định trường cao đẳng</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vMerge/>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250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r>
      <w:tr w:rsidR="00276D44" w:rsidRPr="00C75198" w:rsidTr="001466BE">
        <w:trPr>
          <w:trHeight w:val="2017"/>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Kiểm định chất lượng chương trình đào tạo (chương trình đào tạo nghề trọng điểm quốc gia, các chương trình đào tạo của các trường được tập trung đầu tư thành trường chất lượng  cao, các chương trình đào tạo khác, phục vụ yêu cầu quản lý nhà nước)</w:t>
            </w:r>
          </w:p>
        </w:tc>
        <w:tc>
          <w:tcPr>
            <w:tcW w:w="1262" w:type="dxa"/>
            <w:shd w:val="clear" w:color="000000" w:fill="FFFFFF"/>
            <w:vAlign w:val="center"/>
          </w:tcPr>
          <w:p w:rsidR="00276D44" w:rsidRPr="00E656A7" w:rsidRDefault="00276D44" w:rsidP="003857E7">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Chương trình đào tạo</w:t>
            </w:r>
          </w:p>
        </w:tc>
        <w:tc>
          <w:tcPr>
            <w:tcW w:w="1289" w:type="dxa"/>
            <w:shd w:val="clear" w:color="000000" w:fill="FFFFFF"/>
            <w:vAlign w:val="center"/>
          </w:tcPr>
          <w:p w:rsidR="00276D44" w:rsidRPr="00E656A7" w:rsidRDefault="00276D44" w:rsidP="00E656A7">
            <w:pPr>
              <w:spacing w:before="100" w:beforeAutospacing="1" w:after="100" w:afterAutospacing="1"/>
              <w:ind w:firstLine="0"/>
              <w:textAlignment w:val="center"/>
              <w:rPr>
                <w:rFonts w:eastAsia="Times New Roman" w:cs="Times New Roman"/>
                <w:sz w:val="22"/>
                <w:szCs w:val="22"/>
              </w:rPr>
            </w:pPr>
            <w:r w:rsidRPr="00E656A7">
              <w:rPr>
                <w:rFonts w:eastAsia="Times New Roman" w:cs="Times New Roman"/>
                <w:sz w:val="22"/>
                <w:szCs w:val="22"/>
              </w:rPr>
              <w:t>44 (thí điểm để xây dựng tiêu chí. tiêu chuẩn  kiểm định chương trình)</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1.500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r>
      <w:tr w:rsidR="00276D44" w:rsidRPr="00C75198" w:rsidTr="001466BE">
        <w:trPr>
          <w:trHeight w:val="6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DE65ED">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Nghiên cứu, chỉnh sửa tiêu chí trường chất lượng cao; quy trình đánh giá, công nhận trường chất lượng cao (Nghiên cứu xây dựng, triển khai thí điểm đánh giá tại các trường nhằm đề xuất sửa đổi, bổ sung tiêu chí trường chất lượng cao; quy trình đánh giá, công nhận trường chất lượng cao)</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p>
        </w:tc>
      </w:tr>
      <w:tr w:rsidR="00276D44" w:rsidRPr="00C75198" w:rsidTr="001466BE">
        <w:trPr>
          <w:trHeight w:val="6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Đánh giá và công nhận trường chất lượng cao</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sz w:val="22"/>
                <w:szCs w:val="22"/>
              </w:rPr>
              <w:t>45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0A0C55">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bồi dưỡng kiểm định viên chất lượng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1.187</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2.000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700</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hideMark/>
          </w:tcPr>
          <w:p w:rsidR="00276D44" w:rsidRPr="00E656A7" w:rsidRDefault="00276D44" w:rsidP="000A0C55">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ngân hàng đề thi phục vụ đánh giá, cấp thẻ kiểm định viên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đề thi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300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67</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53</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lastRenderedPageBreak/>
              <w:t>-</w:t>
            </w:r>
          </w:p>
        </w:tc>
        <w:tc>
          <w:tcPr>
            <w:tcW w:w="3904" w:type="dxa"/>
            <w:shd w:val="clear" w:color="000000" w:fill="FFFFFF"/>
            <w:vAlign w:val="center"/>
            <w:hideMark/>
          </w:tcPr>
          <w:p w:rsidR="00276D44" w:rsidRPr="00E656A7" w:rsidRDefault="00276D44" w:rsidP="00457133">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Đánh giá cấp thẻ cho kiểm định viên chất lượng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2.000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700</w:t>
            </w:r>
          </w:p>
        </w:tc>
      </w:tr>
      <w:tr w:rsidR="00276D44" w:rsidRPr="00C75198" w:rsidTr="001466BE">
        <w:trPr>
          <w:trHeight w:val="386"/>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Đào tạo, bồi dưỡng nội dung kiến thức về quản lý và đảm bảo chất lượng cho cán bộ quản lý các cấp và giáo viên cơ sở giáo dục nghề nghiệp </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Lượt người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10.000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2.600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3.200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1.200</w:t>
            </w:r>
          </w:p>
        </w:tc>
      </w:tr>
      <w:tr w:rsidR="00276D44" w:rsidRPr="00C75198" w:rsidTr="001466BE">
        <w:trPr>
          <w:trHeight w:val="59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áp dụng hệ thống đảm bảo chất lượng bên trong trường CĐ</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250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90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90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40</w:t>
            </w:r>
          </w:p>
        </w:tc>
      </w:tr>
      <w:tr w:rsidR="00276D44" w:rsidRPr="00C75198" w:rsidTr="001466BE">
        <w:trPr>
          <w:trHeight w:val="741"/>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áp dụng hệ thống đảm bảo chất lượng bên trong trường TC</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180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60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80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r>
      <w:tr w:rsidR="00276D44" w:rsidRPr="00C75198" w:rsidTr="001466BE">
        <w:trPr>
          <w:trHeight w:val="99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và áp dụng hệ thống thông tin quản lý và công cụ giám sát đánh giá chất lượng tại trường CĐ, trường TC</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80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r>
      <w:tr w:rsidR="00276D44" w:rsidRPr="00C75198" w:rsidTr="001466BE">
        <w:trPr>
          <w:trHeight w:val="823"/>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Thiết lập và vận hành cơ chế đảm bảo chất lượng trong quá trình đào tạo 20 nghề trọng điểm quốc gia </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ind w:firstLine="0"/>
              <w:jc w:val="center"/>
              <w:rPr>
                <w:rFonts w:cs="Times New Roman"/>
                <w:sz w:val="22"/>
                <w:szCs w:val="22"/>
              </w:rPr>
            </w:pPr>
            <w:r w:rsidRPr="00E656A7">
              <w:rPr>
                <w:rFonts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20</w:t>
            </w:r>
          </w:p>
        </w:tc>
        <w:tc>
          <w:tcPr>
            <w:tcW w:w="1134" w:type="dxa"/>
            <w:shd w:val="clear" w:color="000000" w:fill="FFFFFF"/>
            <w:vAlign w:val="center"/>
          </w:tcPr>
          <w:p w:rsidR="00276D44" w:rsidRPr="0072573C" w:rsidRDefault="00276D44" w:rsidP="0072573C">
            <w:pPr>
              <w:ind w:firstLine="0"/>
              <w:jc w:val="center"/>
              <w:rPr>
                <w:rFonts w:cs="Times New Roman"/>
                <w:sz w:val="22"/>
                <w:szCs w:val="22"/>
              </w:rPr>
            </w:pPr>
            <w:r w:rsidRPr="0072573C">
              <w:rPr>
                <w:rFonts w:cs="Times New Roman"/>
                <w:sz w:val="22"/>
                <w:szCs w:val="22"/>
              </w:rPr>
              <w:t>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r>
      <w:tr w:rsidR="00276D44" w:rsidRPr="00C75198" w:rsidTr="001466BE">
        <w:trPr>
          <w:trHeight w:val="900"/>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p>
        </w:tc>
        <w:tc>
          <w:tcPr>
            <w:tcW w:w="3904"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cs="Times New Roman"/>
                <w:sz w:val="22"/>
                <w:szCs w:val="22"/>
              </w:rPr>
            </w:pPr>
            <w:r w:rsidRPr="00E656A7">
              <w:rPr>
                <w:rFonts w:cs="Times New Roman"/>
                <w:sz w:val="22"/>
                <w:szCs w:val="22"/>
              </w:rPr>
              <w:t xml:space="preserve">Thí điểm một số mô hình </w:t>
            </w:r>
            <w:r w:rsidRPr="00E656A7">
              <w:rPr>
                <w:rFonts w:eastAsia="Times New Roman" w:cs="Times New Roman"/>
                <w:sz w:val="22"/>
                <w:szCs w:val="22"/>
              </w:rPr>
              <w:t>quản</w:t>
            </w:r>
            <w:r w:rsidRPr="00E656A7">
              <w:rPr>
                <w:rFonts w:cs="Times New Roman"/>
                <w:sz w:val="22"/>
                <w:szCs w:val="22"/>
              </w:rPr>
              <w:t xml:space="preserve"> lý/quản trị hiện đại trong 15 trường CĐ, trường TC được ưu tiên tập trung trở thành trường chất lượng cao </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Trường </w:t>
            </w: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ind w:firstLine="0"/>
              <w:jc w:val="center"/>
              <w:rPr>
                <w:rFonts w:cs="Times New Roman"/>
                <w:sz w:val="22"/>
                <w:szCs w:val="22"/>
              </w:rPr>
            </w:pPr>
            <w:r w:rsidRPr="00E656A7">
              <w:rPr>
                <w:rFonts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15</w:t>
            </w:r>
          </w:p>
        </w:tc>
        <w:tc>
          <w:tcPr>
            <w:tcW w:w="1134" w:type="dxa"/>
            <w:shd w:val="clear" w:color="000000" w:fill="FFFFFF"/>
            <w:vAlign w:val="center"/>
          </w:tcPr>
          <w:p w:rsidR="00276D44" w:rsidRPr="0072573C" w:rsidRDefault="00276D44" w:rsidP="0072573C">
            <w:pPr>
              <w:ind w:firstLine="0"/>
              <w:jc w:val="center"/>
              <w:rPr>
                <w:rFonts w:cs="Times New Roman"/>
                <w:sz w:val="22"/>
                <w:szCs w:val="22"/>
              </w:rPr>
            </w:pPr>
            <w:r w:rsidRPr="0072573C">
              <w:rPr>
                <w:rFonts w:cs="Times New Roman"/>
                <w:sz w:val="22"/>
                <w:szCs w:val="22"/>
              </w:rPr>
              <w:t> </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c>
          <w:tcPr>
            <w:tcW w:w="1134" w:type="dxa"/>
            <w:shd w:val="clear" w:color="000000" w:fill="FFFFFF"/>
            <w:vAlign w:val="center"/>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w:t>
            </w:r>
          </w:p>
        </w:tc>
      </w:tr>
      <w:tr w:rsidR="00276D44" w:rsidRPr="00C75198" w:rsidTr="001466BE">
        <w:trPr>
          <w:trHeight w:val="665"/>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Xây dựng, hoàn thiện mạng lưới trung tâm kiểm định chất lượng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Trung tâm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4</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7</w:t>
            </w:r>
          </w:p>
        </w:tc>
      </w:tr>
      <w:tr w:rsidR="00276D44" w:rsidRPr="00C75198" w:rsidTr="001466BE">
        <w:trPr>
          <w:trHeight w:val="57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7</w:t>
            </w:r>
          </w:p>
        </w:tc>
        <w:tc>
          <w:tcPr>
            <w:tcW w:w="3904" w:type="dxa"/>
            <w:shd w:val="clear" w:color="000000" w:fill="FFFFFF"/>
            <w:vAlign w:val="center"/>
            <w:hideMark/>
          </w:tcPr>
          <w:p w:rsidR="00276D44" w:rsidRPr="00E656A7" w:rsidRDefault="00276D44" w:rsidP="001466BE">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Phát triển hệ thống đánh giá kỹ năng nghề</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72573C" w:rsidTr="001466BE">
        <w:trPr>
          <w:gridAfter w:val="4"/>
          <w:wAfter w:w="4536" w:type="dxa"/>
          <w:trHeight w:val="966"/>
        </w:trPr>
        <w:tc>
          <w:tcPr>
            <w:tcW w:w="632" w:type="dxa"/>
            <w:shd w:val="clear" w:color="000000" w:fill="FFFFFF"/>
            <w:vAlign w:val="center"/>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tcPr>
          <w:p w:rsidR="00276D44" w:rsidRPr="00E656A7" w:rsidRDefault="00276D44" w:rsidP="003857E7">
            <w:pPr>
              <w:ind w:firstLine="0"/>
              <w:rPr>
                <w:rFonts w:eastAsia="Times New Roman" w:cs="Times New Roman"/>
                <w:sz w:val="22"/>
                <w:szCs w:val="22"/>
              </w:rPr>
            </w:pPr>
            <w:r w:rsidRPr="00E656A7">
              <w:rPr>
                <w:rFonts w:eastAsia="Times New Roman" w:cs="Times New Roman"/>
                <w:sz w:val="22"/>
                <w:szCs w:val="22"/>
              </w:rPr>
              <w:t xml:space="preserve">Khảo sát nhu cầu đánh giá cấp chứng chỉ kỹ năng nghề quốc gia theo cơ cấu ngành nghề và trình độ đào tạo. </w:t>
            </w:r>
          </w:p>
        </w:tc>
        <w:tc>
          <w:tcPr>
            <w:tcW w:w="1262" w:type="dxa"/>
            <w:shd w:val="clear" w:color="000000" w:fill="FFFFFF"/>
            <w:vAlign w:val="center"/>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p>
        </w:tc>
        <w:tc>
          <w:tcPr>
            <w:tcW w:w="1289" w:type="dxa"/>
            <w:shd w:val="clear" w:color="000000" w:fill="FFFFFF"/>
            <w:vAlign w:val="center"/>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Theo kế hoạch hàng năm</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mới bộ tiêu chuẩn KNN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bộ</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59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65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210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65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40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Cập nhật tiêu chuẩn KNN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bộ</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14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61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203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61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41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20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mới ngân hàng đề thi đánh giá KNN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bộ</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83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90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298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90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60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29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29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Cập nhật ngân hàng đề thi đánh giá KNN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bộ</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5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30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97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30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19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9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9 </w:t>
            </w:r>
          </w:p>
        </w:tc>
      </w:tr>
      <w:tr w:rsidR="00276D44" w:rsidRPr="00C75198" w:rsidTr="001466BE">
        <w:trPr>
          <w:trHeight w:val="458"/>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Đào tạo đánh giá viên kỹ năng</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1.924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2.400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8.000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2.400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1.600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800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800 </w:t>
            </w:r>
          </w:p>
        </w:tc>
      </w:tr>
      <w:tr w:rsidR="00276D44" w:rsidRPr="00C75198" w:rsidTr="001466BE">
        <w:trPr>
          <w:trHeight w:val="565"/>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Cấp giấy chứng nhận cho các trung tâm đánh giá kỹ năng nghề</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tâm</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14</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 xml:space="preserve"> - </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Đánh giá, cấp chứng chỉ kỹ năng nghề quốc gia</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 triệu 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8.315.000</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xml:space="preserve">        600.000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xml:space="preserve">   6.000.000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600.000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1.200.000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1.800.000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ml:space="preserve">        1.800.000 </w:t>
            </w:r>
          </w:p>
        </w:tc>
      </w:tr>
      <w:tr w:rsidR="00276D44" w:rsidRPr="00C75198" w:rsidTr="001466BE">
        <w:trPr>
          <w:trHeight w:val="107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b/>
                <w:bCs/>
                <w:sz w:val="22"/>
                <w:szCs w:val="22"/>
              </w:rPr>
            </w:pPr>
            <w:r w:rsidRPr="00E656A7">
              <w:rPr>
                <w:rFonts w:eastAsia="Times New Roman" w:cs="Times New Roman"/>
                <w:b/>
                <w:bCs/>
                <w:sz w:val="22"/>
                <w:szCs w:val="22"/>
              </w:rPr>
              <w:t>8</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Tăng cường gắn đào tạo với sử dụng, nghiên cứu khoa học; đẩy mạnh công tác công tác tuyên truyền và ứng dụng công nghệ thông tin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C75198" w:rsidTr="001466BE">
        <w:trPr>
          <w:trHeight w:val="83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8.1</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Ứng dụng công nghệ thông tin trong quản lý, hoạt động dạy và học nghề đến năm 2020</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70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Hiện đại hóa hạ tầng công nghệ thông tin các tỉnh, thành phố phục vụ công tác quản lý và điều hành</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tỉnh, thành phố</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63</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X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9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trung tâm tích hợp dữ liệu và trung tâm quản lý, điều hành tổng thể về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tâm</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77"/>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Đầu tư các thiết bị, hệ thống thông tin quản lý, cơ sở dữ liệu</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b/>
                <w:bCs/>
                <w:sz w:val="22"/>
                <w:szCs w:val="22"/>
              </w:rPr>
            </w:pPr>
            <w:r w:rsidRPr="00E656A7">
              <w:rPr>
                <w:rFonts w:eastAsia="Times New Roman" w:cs="Times New Roman"/>
                <w:b/>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X</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C75198" w:rsidTr="001466BE">
        <w:trPr>
          <w:trHeight w:val="84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Cải cách thủ tục hành chính và triển </w:t>
            </w:r>
            <w:bookmarkStart w:id="89" w:name="_GoBack"/>
            <w:bookmarkEnd w:id="89"/>
            <w:r w:rsidRPr="00E656A7">
              <w:rPr>
                <w:rFonts w:eastAsia="Times New Roman" w:cs="Times New Roman"/>
                <w:sz w:val="22"/>
                <w:szCs w:val="22"/>
              </w:rPr>
              <w:t>khai ứng dụng dịch vụ công trực tuyến cấp độ 3, cấp độ 4</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 cấp độ 3</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 cấp độ 4</w:t>
            </w:r>
          </w:p>
        </w:tc>
      </w:tr>
      <w:tr w:rsidR="00276D44" w:rsidRPr="002426E8" w:rsidTr="001466BE">
        <w:trPr>
          <w:trHeight w:val="414"/>
        </w:trPr>
        <w:tc>
          <w:tcPr>
            <w:tcW w:w="632"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w:t>
            </w:r>
          </w:p>
        </w:tc>
        <w:tc>
          <w:tcPr>
            <w:tcW w:w="3904"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Trung tâm đánh giá kỹ năng</w:t>
            </w:r>
          </w:p>
        </w:tc>
        <w:tc>
          <w:tcPr>
            <w:tcW w:w="1262"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Trung tâm</w:t>
            </w:r>
          </w:p>
        </w:tc>
        <w:tc>
          <w:tcPr>
            <w:tcW w:w="1289"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383" w:type="dxa"/>
            <w:gridSpan w:val="2"/>
            <w:shd w:val="clear" w:color="000000" w:fill="FFFFFF"/>
            <w:vAlign w:val="center"/>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383" w:type="dxa"/>
            <w:gridSpan w:val="2"/>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bCs/>
                <w:sz w:val="22"/>
                <w:szCs w:val="22"/>
              </w:rPr>
            </w:pPr>
            <w:r w:rsidRPr="002426E8">
              <w:rPr>
                <w:rFonts w:eastAsia="Times New Roman" w:cs="Times New Roman"/>
                <w:b/>
                <w:bCs/>
                <w:sz w:val="22"/>
                <w:szCs w:val="22"/>
              </w:rPr>
              <w:t>1 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1</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r>
      <w:tr w:rsidR="00276D44" w:rsidRPr="002426E8" w:rsidTr="001466BE">
        <w:trPr>
          <w:trHeight w:val="375"/>
        </w:trPr>
        <w:tc>
          <w:tcPr>
            <w:tcW w:w="632"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w:t>
            </w:r>
          </w:p>
        </w:tc>
        <w:tc>
          <w:tcPr>
            <w:tcW w:w="3904"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Trung tâm kiểm định chất lượng GDNN</w:t>
            </w:r>
          </w:p>
        </w:tc>
        <w:tc>
          <w:tcPr>
            <w:tcW w:w="1262" w:type="dxa"/>
            <w:shd w:val="clear" w:color="000000" w:fill="FFFFFF"/>
            <w:vAlign w:val="center"/>
            <w:hideMark/>
          </w:tcPr>
          <w:p w:rsidR="00276D44" w:rsidRPr="002426E8" w:rsidRDefault="00276D44" w:rsidP="001466BE">
            <w:pPr>
              <w:spacing w:before="100" w:beforeAutospacing="1" w:after="100" w:afterAutospacing="1"/>
              <w:ind w:firstLine="0"/>
              <w:jc w:val="left"/>
              <w:textAlignment w:val="center"/>
              <w:rPr>
                <w:rFonts w:eastAsia="Times New Roman" w:cs="Times New Roman"/>
                <w:b/>
                <w:sz w:val="22"/>
                <w:szCs w:val="22"/>
              </w:rPr>
            </w:pPr>
            <w:r w:rsidRPr="002426E8">
              <w:rPr>
                <w:rFonts w:eastAsia="Times New Roman" w:cs="Times New Roman"/>
                <w:b/>
                <w:sz w:val="22"/>
                <w:szCs w:val="22"/>
              </w:rPr>
              <w:t>Trung tâm</w:t>
            </w:r>
          </w:p>
        </w:tc>
        <w:tc>
          <w:tcPr>
            <w:tcW w:w="1289"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383" w:type="dxa"/>
            <w:gridSpan w:val="2"/>
            <w:shd w:val="clear" w:color="000000" w:fill="FFFFFF"/>
            <w:vAlign w:val="center"/>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383" w:type="dxa"/>
            <w:gridSpan w:val="2"/>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bCs/>
                <w:sz w:val="22"/>
                <w:szCs w:val="22"/>
              </w:rPr>
            </w:pPr>
            <w:r w:rsidRPr="002426E8">
              <w:rPr>
                <w:rFonts w:eastAsia="Times New Roman" w:cs="Times New Roman"/>
                <w:b/>
                <w:bCs/>
                <w:sz w:val="22"/>
                <w:szCs w:val="22"/>
              </w:rPr>
              <w:t>1 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 </w:t>
            </w:r>
          </w:p>
        </w:tc>
        <w:tc>
          <w:tcPr>
            <w:tcW w:w="1134" w:type="dxa"/>
            <w:shd w:val="clear" w:color="000000" w:fill="FFFFFF"/>
            <w:vAlign w:val="center"/>
            <w:hideMark/>
          </w:tcPr>
          <w:p w:rsidR="00276D44" w:rsidRPr="002426E8" w:rsidRDefault="00276D44" w:rsidP="001466BE">
            <w:pPr>
              <w:spacing w:before="100" w:beforeAutospacing="1" w:after="100" w:afterAutospacing="1"/>
              <w:ind w:firstLine="0"/>
              <w:jc w:val="right"/>
              <w:textAlignment w:val="center"/>
              <w:rPr>
                <w:rFonts w:eastAsia="Times New Roman" w:cs="Times New Roman"/>
                <w:b/>
                <w:sz w:val="22"/>
                <w:szCs w:val="22"/>
              </w:rPr>
            </w:pPr>
            <w:r w:rsidRPr="002426E8">
              <w:rPr>
                <w:rFonts w:eastAsia="Times New Roman" w:cs="Times New Roman"/>
                <w:b/>
                <w:sz w:val="22"/>
                <w:szCs w:val="22"/>
              </w:rPr>
              <w:t>1</w:t>
            </w:r>
          </w:p>
        </w:tc>
      </w:tr>
      <w:tr w:rsidR="00276D44" w:rsidRPr="00C75198" w:rsidTr="001466BE">
        <w:trPr>
          <w:trHeight w:val="6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 xml:space="preserve">Ứng dụng công nghệ thông tin vào các hoạt động quản lý, dạy, học </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b/>
                <w:bCs/>
                <w:sz w:val="22"/>
                <w:szCs w:val="22"/>
              </w:rPr>
            </w:pPr>
            <w:r w:rsidRPr="0072573C">
              <w:rPr>
                <w:rFonts w:eastAsia="Times New Roman" w:cs="Times New Roman"/>
                <w:b/>
                <w:bCs/>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CĐ</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80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460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TC</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630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Trung tâm GDNN</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Trung tâm</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600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190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Các cơ sở khác có GDNN</w:t>
            </w:r>
          </w:p>
        </w:tc>
        <w:tc>
          <w:tcPr>
            <w:tcW w:w="1262" w:type="dxa"/>
            <w:shd w:val="clear" w:color="000000" w:fill="FFFFFF"/>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Cơ sở</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597"/>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hệ thống đào tạo trực tuyến và triển khai đến các CS GDNN</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sz w:val="22"/>
                <w:szCs w:val="22"/>
              </w:rPr>
            </w:pPr>
            <w:r w:rsidRPr="002426E8">
              <w:rPr>
                <w:rFonts w:eastAsia="Times New Roman" w:cs="Times New Roman"/>
                <w:sz w:val="22"/>
                <w:szCs w:val="22"/>
              </w:rPr>
              <w:t> </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X</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CĐ</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460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50</w:t>
            </w:r>
          </w:p>
        </w:tc>
      </w:tr>
      <w:tr w:rsidR="00276D44" w:rsidRPr="00C75198" w:rsidTr="001466BE">
        <w:trPr>
          <w:trHeight w:val="30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 TC</w:t>
            </w:r>
          </w:p>
        </w:tc>
        <w:tc>
          <w:tcPr>
            <w:tcW w:w="1262" w:type="dxa"/>
            <w:shd w:val="clear" w:color="000000" w:fill="FFFFFF"/>
            <w:noWrap/>
            <w:vAlign w:val="center"/>
            <w:hideMark/>
          </w:tcPr>
          <w:p w:rsidR="00276D44" w:rsidRPr="002426E8" w:rsidRDefault="00276D44" w:rsidP="00120180">
            <w:pPr>
              <w:spacing w:before="100" w:beforeAutospacing="1" w:after="100" w:afterAutospacing="1"/>
              <w:ind w:firstLine="0"/>
              <w:jc w:val="left"/>
              <w:textAlignment w:val="center"/>
              <w:rPr>
                <w:rFonts w:eastAsia="Times New Roman" w:cs="Times New Roman"/>
                <w:bCs/>
                <w:sz w:val="22"/>
                <w:szCs w:val="22"/>
              </w:rPr>
            </w:pPr>
            <w:r w:rsidRPr="002426E8">
              <w:rPr>
                <w:rFonts w:eastAsia="Times New Roman" w:cs="Times New Roman"/>
                <w:bCs/>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630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300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150</w:t>
            </w:r>
          </w:p>
        </w:tc>
      </w:tr>
      <w:tr w:rsidR="00276D44" w:rsidRPr="00C75198" w:rsidTr="001466BE">
        <w:trPr>
          <w:trHeight w:val="799"/>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Đầu tư hệ thống thiết bị mô phỏng, thiết bị thực tế ảo, thiết bị dạy học thuật cho 100 trường chất lượng cao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Trường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20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sz w:val="22"/>
                <w:szCs w:val="22"/>
              </w:rPr>
            </w:pPr>
            <w:r w:rsidRPr="00E656A7">
              <w:rPr>
                <w:rFonts w:eastAsia="Times New Roman" w:cs="Times New Roman"/>
                <w:b/>
                <w:sz w:val="22"/>
                <w:szCs w:val="22"/>
              </w:rPr>
              <w:t>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r>
      <w:tr w:rsidR="00276D44" w:rsidRPr="00C75198" w:rsidTr="001466BE">
        <w:trPr>
          <w:trHeight w:val="386"/>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Ứng dụng các phần mềm mô phỏng và xây dựng các bài giảng thực hành ảo mô phỏng các tình huống thực tế</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60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10</w:t>
            </w:r>
          </w:p>
        </w:tc>
      </w:tr>
      <w:tr w:rsidR="00276D44" w:rsidRPr="00C75198" w:rsidTr="001466BE">
        <w:trPr>
          <w:trHeight w:val="1008"/>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lastRenderedPageBreak/>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Xây dựng thư viện điện tử và Số hóa, lưu trữ bằng công nghệ tiên tiến, hiện đại phù hợp với thực tiễn của nghề</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Nghề</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50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290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100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50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40</w:t>
            </w:r>
          </w:p>
        </w:tc>
      </w:tr>
      <w:tr w:rsidR="00276D44" w:rsidRPr="00C75198" w:rsidTr="001466BE">
        <w:trPr>
          <w:trHeight w:val="741"/>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Chuẩn hoá, mở rộng hệ thống chỉ tiêu, chỉ số thống kê và đào tạo, hướng dẫn khai thác, sử dụng hệ thống thông tin quản lý, cơ sở dữ liệu trong lĩnh vực GDNN</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Hệ thống</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 </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6</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2</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2</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2</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 </w:t>
            </w:r>
          </w:p>
        </w:tc>
      </w:tr>
      <w:tr w:rsidR="00276D44" w:rsidRPr="00C75198" w:rsidTr="001466BE">
        <w:trPr>
          <w:trHeight w:val="1450"/>
        </w:trPr>
        <w:tc>
          <w:tcPr>
            <w:tcW w:w="632" w:type="dxa"/>
            <w:shd w:val="clear" w:color="000000" w:fill="FFFFFF"/>
            <w:vAlign w:val="center"/>
            <w:hideMark/>
          </w:tcPr>
          <w:p w:rsidR="00276D44" w:rsidRPr="00E656A7" w:rsidRDefault="00276D44" w:rsidP="00120180">
            <w:pPr>
              <w:spacing w:before="100" w:beforeAutospacing="1" w:after="100" w:afterAutospacing="1"/>
              <w:ind w:firstLine="0"/>
              <w:jc w:val="center"/>
              <w:textAlignment w:val="center"/>
              <w:rPr>
                <w:rFonts w:eastAsia="Times New Roman" w:cs="Times New Roman"/>
                <w:sz w:val="22"/>
                <w:szCs w:val="22"/>
              </w:rPr>
            </w:pPr>
            <w:r w:rsidRPr="00E656A7">
              <w:rPr>
                <w:rFonts w:eastAsia="Times New Roman" w:cs="Times New Roman"/>
                <w:sz w:val="22"/>
                <w:szCs w:val="22"/>
              </w:rPr>
              <w:t>8.2</w:t>
            </w:r>
          </w:p>
        </w:tc>
        <w:tc>
          <w:tcPr>
            <w:tcW w:w="3904"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Đánh giá chất lượng đào tạo học sinh tốt nghiệp: tổ chức khảo sát về việc làm của học sinh, sinh viên sau khi tốt nghiệp và đánh giá của doanh nghiệp về chất lượng đào tạo</w:t>
            </w:r>
          </w:p>
        </w:tc>
        <w:tc>
          <w:tcPr>
            <w:tcW w:w="1262" w:type="dxa"/>
            <w:shd w:val="clear" w:color="000000" w:fill="FFFFFF"/>
            <w:vAlign w:val="center"/>
            <w:hideMark/>
          </w:tcPr>
          <w:p w:rsidR="00276D44" w:rsidRPr="00E656A7" w:rsidRDefault="00276D44" w:rsidP="00120180">
            <w:pPr>
              <w:spacing w:before="100" w:beforeAutospacing="1" w:after="100" w:afterAutospacing="1"/>
              <w:ind w:firstLine="0"/>
              <w:jc w:val="left"/>
              <w:textAlignment w:val="center"/>
              <w:rPr>
                <w:rFonts w:eastAsia="Times New Roman" w:cs="Times New Roman"/>
                <w:sz w:val="22"/>
                <w:szCs w:val="22"/>
              </w:rPr>
            </w:pPr>
            <w:r w:rsidRPr="00E656A7">
              <w:rPr>
                <w:rFonts w:eastAsia="Times New Roman" w:cs="Times New Roman"/>
                <w:sz w:val="22"/>
                <w:szCs w:val="22"/>
              </w:rPr>
              <w:t>người</w:t>
            </w:r>
          </w:p>
        </w:tc>
        <w:tc>
          <w:tcPr>
            <w:tcW w:w="1289" w:type="dxa"/>
            <w:shd w:val="clear" w:color="000000" w:fill="FFFFFF"/>
            <w:vAlign w:val="center"/>
            <w:hideMark/>
          </w:tcPr>
          <w:p w:rsidR="00276D44" w:rsidRPr="00E656A7" w:rsidRDefault="00276D44" w:rsidP="00E656A7">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 </w:t>
            </w:r>
          </w:p>
        </w:tc>
        <w:tc>
          <w:tcPr>
            <w:tcW w:w="1383" w:type="dxa"/>
            <w:gridSpan w:val="2"/>
            <w:shd w:val="clear" w:color="000000" w:fill="FFFFFF"/>
            <w:vAlign w:val="center"/>
          </w:tcPr>
          <w:p w:rsidR="00276D44" w:rsidRPr="00E656A7" w:rsidRDefault="00276D44" w:rsidP="00002E70">
            <w:pPr>
              <w:spacing w:before="100" w:beforeAutospacing="1" w:after="100" w:afterAutospacing="1"/>
              <w:ind w:firstLine="0"/>
              <w:jc w:val="right"/>
              <w:textAlignment w:val="center"/>
              <w:rPr>
                <w:rFonts w:eastAsia="Times New Roman" w:cs="Times New Roman"/>
                <w:sz w:val="22"/>
                <w:szCs w:val="22"/>
              </w:rPr>
            </w:pPr>
            <w:r w:rsidRPr="00E656A7">
              <w:rPr>
                <w:rFonts w:eastAsia="Times New Roman" w:cs="Times New Roman"/>
                <w:sz w:val="22"/>
                <w:szCs w:val="22"/>
              </w:rPr>
              <w:t>18.000</w:t>
            </w:r>
          </w:p>
        </w:tc>
        <w:tc>
          <w:tcPr>
            <w:tcW w:w="1383" w:type="dxa"/>
            <w:gridSpan w:val="2"/>
            <w:shd w:val="clear" w:color="000000" w:fill="FFFFFF"/>
            <w:vAlign w:val="center"/>
            <w:hideMark/>
          </w:tcPr>
          <w:p w:rsidR="00276D44" w:rsidRPr="00E656A7" w:rsidRDefault="00276D44" w:rsidP="00002E70">
            <w:pPr>
              <w:spacing w:before="100" w:beforeAutospacing="1" w:after="100" w:afterAutospacing="1"/>
              <w:ind w:firstLine="0"/>
              <w:jc w:val="right"/>
              <w:textAlignment w:val="center"/>
              <w:rPr>
                <w:rFonts w:eastAsia="Times New Roman" w:cs="Times New Roman"/>
                <w:b/>
                <w:bCs/>
                <w:sz w:val="22"/>
                <w:szCs w:val="22"/>
              </w:rPr>
            </w:pPr>
            <w:r w:rsidRPr="00E656A7">
              <w:rPr>
                <w:rFonts w:eastAsia="Times New Roman" w:cs="Times New Roman"/>
                <w:b/>
                <w:bCs/>
                <w:sz w:val="22"/>
                <w:szCs w:val="22"/>
              </w:rPr>
              <w:t>90.000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18.000</w:t>
            </w:r>
          </w:p>
        </w:tc>
        <w:tc>
          <w:tcPr>
            <w:tcW w:w="1134" w:type="dxa"/>
            <w:shd w:val="clear" w:color="000000" w:fill="FFFFFF"/>
            <w:vAlign w:val="center"/>
            <w:hideMark/>
          </w:tcPr>
          <w:p w:rsidR="00276D44" w:rsidRPr="0072573C" w:rsidRDefault="00276D44" w:rsidP="0072573C">
            <w:pPr>
              <w:spacing w:before="100" w:beforeAutospacing="1" w:after="100" w:afterAutospacing="1"/>
              <w:ind w:firstLine="0"/>
              <w:jc w:val="right"/>
              <w:textAlignment w:val="center"/>
              <w:rPr>
                <w:rFonts w:eastAsia="Times New Roman" w:cs="Times New Roman"/>
                <w:sz w:val="22"/>
                <w:szCs w:val="22"/>
              </w:rPr>
            </w:pPr>
            <w:r w:rsidRPr="0072573C">
              <w:rPr>
                <w:rFonts w:eastAsia="Times New Roman" w:cs="Times New Roman"/>
                <w:sz w:val="22"/>
                <w:szCs w:val="22"/>
              </w:rPr>
              <w:t>18.000</w:t>
            </w:r>
          </w:p>
        </w:tc>
      </w:tr>
    </w:tbl>
    <w:p w:rsidR="00AB7324" w:rsidRPr="00C75198" w:rsidRDefault="00AB7324" w:rsidP="00AB7324">
      <w:pPr>
        <w:spacing w:before="60"/>
        <w:rPr>
          <w:sz w:val="22"/>
          <w:szCs w:val="22"/>
        </w:rPr>
      </w:pPr>
    </w:p>
    <w:p w:rsidR="00AB7324" w:rsidRPr="00C75198" w:rsidRDefault="00AB7324" w:rsidP="00AB7324">
      <w:pPr>
        <w:sectPr w:rsidR="00AB7324" w:rsidRPr="00C75198" w:rsidSect="001466BE">
          <w:headerReference w:type="default" r:id="rId15"/>
          <w:footerReference w:type="default" r:id="rId16"/>
          <w:pgSz w:w="16840" w:h="11907" w:orient="landscape" w:code="9"/>
          <w:pgMar w:top="1699" w:right="1411" w:bottom="1138" w:left="1138" w:header="720" w:footer="170" w:gutter="0"/>
          <w:cols w:space="720"/>
          <w:docGrid w:linePitch="381"/>
        </w:sectPr>
      </w:pPr>
      <w:bookmarkStart w:id="90" w:name="_Toc471678411"/>
    </w:p>
    <w:p w:rsidR="00AB7324" w:rsidRPr="00C75198" w:rsidRDefault="00AB7324" w:rsidP="00AB7324">
      <w:pPr>
        <w:pStyle w:val="DA01"/>
        <w:spacing w:after="0" w:line="240" w:lineRule="auto"/>
      </w:pPr>
      <w:bookmarkStart w:id="91" w:name="_Toc479154938"/>
      <w:r w:rsidRPr="00C75198">
        <w:lastRenderedPageBreak/>
        <w:t>Phụ lục 8: MỘT SỐ KINH NGHIỆM QUỐC TẾ</w:t>
      </w:r>
      <w:bookmarkEnd w:id="90"/>
      <w:r w:rsidRPr="00C75198">
        <w:t xml:space="preserve"> VỀ PHÁT TRIỂN GDNN</w:t>
      </w:r>
      <w:bookmarkEnd w:id="91"/>
    </w:p>
    <w:p w:rsidR="00AB7324" w:rsidRPr="00C75198" w:rsidRDefault="00AB7324" w:rsidP="00AB7324">
      <w:pPr>
        <w:pStyle w:val="DA01"/>
        <w:spacing w:after="0" w:line="240" w:lineRule="auto"/>
      </w:pPr>
    </w:p>
    <w:p w:rsidR="00AB7324" w:rsidRPr="00C75198" w:rsidRDefault="00AB7324" w:rsidP="001466BE">
      <w:pPr>
        <w:pStyle w:val="DA03"/>
        <w:spacing w:after="120" w:line="360" w:lineRule="auto"/>
      </w:pPr>
      <w:bookmarkStart w:id="92" w:name="_Toc471678412"/>
      <w:bookmarkStart w:id="93" w:name="_Toc475967548"/>
      <w:bookmarkStart w:id="94" w:name="_Toc476816391"/>
      <w:bookmarkStart w:id="95" w:name="_Toc479154939"/>
      <w:r w:rsidRPr="00C75198">
        <w:t>1. Về tổ chức đào tạo đáp ứng nhu cầu của doanh nghiệp và thị trường lao động từ kinh nghiệm Hàn quốc</w:t>
      </w:r>
      <w:bookmarkEnd w:id="92"/>
      <w:bookmarkEnd w:id="93"/>
      <w:bookmarkEnd w:id="94"/>
      <w:bookmarkEnd w:id="95"/>
    </w:p>
    <w:p w:rsidR="00AB7324" w:rsidRPr="00C75198" w:rsidRDefault="00AB7324" w:rsidP="001466BE">
      <w:pPr>
        <w:spacing w:before="120" w:after="120" w:line="360" w:lineRule="auto"/>
      </w:pPr>
      <w:r w:rsidRPr="00C75198">
        <w:t>Hàn Quốc là một quốc gia phát triển mạnh trong quá trình đổi mới nền kinh tế. Hàn Quốc đã chú trọng vào việc nâng cao chất lượng đào tạo nghề và thành công bởi chính sách đào tạo nghề được thực hiện theo đặt hàng củ</w:t>
      </w:r>
      <w:r w:rsidR="002426E8">
        <w:t>a các doa</w:t>
      </w:r>
      <w:r w:rsidRPr="00C75198">
        <w:t xml:space="preserve">nh nghiệp lớn. Để đáp ứng cơ cấu nhân lực cho nền kinh tế, Chính phủ Hàn Quốc đã có chính sách đầu tư phát triển </w:t>
      </w:r>
      <w:r w:rsidR="002426E8">
        <w:t>nguồn nhân lực</w:t>
      </w:r>
      <w:r w:rsidRPr="00C75198">
        <w:t xml:space="preserve"> qua đào tạo nghề; đẩy mạnh đào tạo nghề cho lao động (đào tạo mới và đào tạo lại, đào tạo chuyển đổi)  tại doanh nghiệp. Bên cạnh đó, Hàn Quốc đã phát triển mô hình hợp tác giữa Nhà nước, doanh nghiệp và thị trường để đào tạo nguồn nhân lực. Với sự hỗ trợ mạnh của Chính phủ từ những năm 1960, các tập đoàn khổng lồ của Hàn Quốc thường được gọi là Chaebol như LG, Huyndai, Samsung,... đã có đủ nhân lực qua đào tạo để phát triển mạnh mẽ và trở thành các doanh nghiệp có tầm cỡ quốc tế.</w:t>
      </w:r>
    </w:p>
    <w:p w:rsidR="00AB7324" w:rsidRPr="00C75198" w:rsidRDefault="00AB7324" w:rsidP="001466BE">
      <w:pPr>
        <w:spacing w:before="120" w:after="120" w:line="360" w:lineRule="auto"/>
      </w:pPr>
      <w:r w:rsidRPr="00C75198">
        <w:t>GDNN được Hàn Quốc coi trọng ngay từ cấp trung học. Ngay sau khi tốt nghiệp THCS, học sinh được hướng vào các trường THPT và TCN. Định hướng nghề nghiệp sớm và phân luồng đào tạo đã mang lại hiệu quả cao hơn trong điều chỉnh cơ cấu nhân lực; từ đó, định hướng được rõ nhu cầu đào tạo nghề để đáp ứng nhu cầu của thị trường lao động theo từng ngành nghề, lĩnh vực. Một trong những thành công của Hàn quốc trong việc đào tạo đáp ứng nhu cầu nhân lực cho doanh nghiệp là đã làm tốt công tác dự báo nhu cầu, thông qua định hướng chiến lược phát triển của các tập đoàn, công ty lớn.</w:t>
      </w:r>
    </w:p>
    <w:p w:rsidR="00AB7324" w:rsidRPr="00C75198" w:rsidRDefault="00AB7324" w:rsidP="001466BE">
      <w:pPr>
        <w:pStyle w:val="DA03"/>
        <w:spacing w:after="120" w:line="360" w:lineRule="auto"/>
      </w:pPr>
      <w:bookmarkStart w:id="96" w:name="_Toc475967549"/>
      <w:bookmarkStart w:id="97" w:name="_Toc476816392"/>
      <w:bookmarkStart w:id="98" w:name="_Toc479154940"/>
      <w:r w:rsidRPr="00C75198">
        <w:t>2. Tổ chức hệ thống cơ sở GDNN từ kinh nghiệm Nhật bản</w:t>
      </w:r>
      <w:bookmarkEnd w:id="96"/>
      <w:bookmarkEnd w:id="97"/>
      <w:bookmarkEnd w:id="98"/>
    </w:p>
    <w:p w:rsidR="00AB7324" w:rsidRPr="00C75198" w:rsidRDefault="00AB7324" w:rsidP="001466BE">
      <w:pPr>
        <w:spacing w:before="120" w:after="120" w:line="360" w:lineRule="auto"/>
      </w:pPr>
      <w:r w:rsidRPr="00C75198">
        <w:t xml:space="preserve">Nhật Bản có hệ thống GDNN chuyên nghiệp và bài bản, cung cấp dịch vụ đào tạo cho người học, đáp ứng nhu cầu của các doanh nghiệp. Các </w:t>
      </w:r>
      <w:r w:rsidR="00F87976">
        <w:t xml:space="preserve">cơ sở </w:t>
      </w:r>
      <w:r w:rsidRPr="00C75198">
        <w:t xml:space="preserve">GDNN được quy hoạch ở các địa phương, với những ngành nghề đào tạo phù </w:t>
      </w:r>
      <w:r w:rsidRPr="00C75198">
        <w:lastRenderedPageBreak/>
        <w:t xml:space="preserve">hợp với định hướng phát triển của các địa phương, các doanh nghiệp, nhằm cung cấp </w:t>
      </w:r>
      <w:r w:rsidR="00F87976">
        <w:t>nguồn nhân lực</w:t>
      </w:r>
      <w:r w:rsidRPr="00C75198">
        <w:t xml:space="preserve"> cho các doanh nghiệp trên toàn quốc. Các </w:t>
      </w:r>
      <w:r w:rsidR="00F87976">
        <w:t xml:space="preserve">cơ sở </w:t>
      </w:r>
      <w:r w:rsidRPr="00C75198">
        <w:t>GDNN chú ý vào đào tạo công việc thực tế, hướng tới các kỹ năng mà các doanh nghiệp cần. Thời gian đào tạo của các khóa học được thực hiện linh hoạt, trên cơ sở những kỹ năng mà doanh nghiệp cần.  Hệ thống các cơ sở GDNN của Nhật Bản, gồm:</w:t>
      </w:r>
    </w:p>
    <w:p w:rsidR="00AB7324" w:rsidRPr="00C75198" w:rsidRDefault="00AB7324" w:rsidP="001466BE">
      <w:pPr>
        <w:spacing w:before="120" w:after="120" w:line="360" w:lineRule="auto"/>
      </w:pPr>
      <w:r w:rsidRPr="00C75198">
        <w:t>Trường Trung học kỹ thuật, hay Trung học chuyên nghiệp: Đây là loại hình kết hợp giữa giáo dục phổ cập và dạy nghề; đào tạo trong 3 năm cho đối tượng tốt nghiệp THCS.</w:t>
      </w:r>
    </w:p>
    <w:p w:rsidR="00AB7324" w:rsidRPr="00C75198" w:rsidRDefault="00AB7324" w:rsidP="001466BE">
      <w:pPr>
        <w:spacing w:before="120" w:after="120" w:line="360" w:lineRule="auto"/>
      </w:pPr>
      <w:r w:rsidRPr="00F87976">
        <w:rPr>
          <w:i/>
        </w:rPr>
        <w:t xml:space="preserve">Trường </w:t>
      </w:r>
      <w:r w:rsidR="00F87976" w:rsidRPr="00F87976">
        <w:rPr>
          <w:i/>
        </w:rPr>
        <w:t>c</w:t>
      </w:r>
      <w:r w:rsidRPr="00F87976">
        <w:rPr>
          <w:i/>
        </w:rPr>
        <w:t>ao đẳng kỹ thuật:</w:t>
      </w:r>
      <w:r w:rsidRPr="00C75198">
        <w:t xml:space="preserve"> Đây là loại hình chỉ đào tạo cho học sinh tốt nghiệp THPT, với thời gian đào tạo là 5 năm, gồm 3 năm tại trường </w:t>
      </w:r>
      <w:r w:rsidR="00F87976">
        <w:t>t</w:t>
      </w:r>
      <w:r w:rsidRPr="00C75198">
        <w:t xml:space="preserve">rung học </w:t>
      </w:r>
      <w:r w:rsidR="00F87976">
        <w:t>k</w:t>
      </w:r>
      <w:r w:rsidRPr="00C75198">
        <w:t xml:space="preserve">ỹ thuật  và 2 năm tại </w:t>
      </w:r>
      <w:r w:rsidR="00F87976">
        <w:t>t</w:t>
      </w:r>
      <w:r w:rsidRPr="00C75198">
        <w:t xml:space="preserve">rường </w:t>
      </w:r>
      <w:r w:rsidR="00F87976">
        <w:t>c</w:t>
      </w:r>
      <w:r w:rsidRPr="00C75198">
        <w:t>ao đẳng kỹ thuật.</w:t>
      </w:r>
    </w:p>
    <w:p w:rsidR="00AB7324" w:rsidRPr="00C75198" w:rsidRDefault="00AB7324" w:rsidP="001466BE">
      <w:pPr>
        <w:spacing w:before="120" w:after="120" w:line="360" w:lineRule="auto"/>
      </w:pPr>
      <w:r w:rsidRPr="00F87976">
        <w:rPr>
          <w:i/>
        </w:rPr>
        <w:t xml:space="preserve">Trường </w:t>
      </w:r>
      <w:r w:rsidR="00F87976" w:rsidRPr="00F87976">
        <w:rPr>
          <w:i/>
        </w:rPr>
        <w:t>đ</w:t>
      </w:r>
      <w:r w:rsidRPr="00F87976">
        <w:rPr>
          <w:i/>
        </w:rPr>
        <w:t>ào tạo chuyên ngành:</w:t>
      </w:r>
      <w:r w:rsidRPr="00C75198">
        <w:t xml:space="preserve"> Đây là loại hình </w:t>
      </w:r>
      <w:r w:rsidR="00F87976">
        <w:t xml:space="preserve">cơ sở </w:t>
      </w:r>
      <w:r w:rsidRPr="00C75198">
        <w:t>GDNN các chuyên ngành đã phân nhóm, với thời gian đào tạo từ 2 - 3 năm theo yêu cầu của từng chuyên ngành.</w:t>
      </w:r>
    </w:p>
    <w:p w:rsidR="00AB7324" w:rsidRPr="00C75198" w:rsidRDefault="00AB7324" w:rsidP="001466BE">
      <w:pPr>
        <w:spacing w:before="120" w:after="120" w:line="360" w:lineRule="auto"/>
      </w:pPr>
      <w:r w:rsidRPr="00F87976">
        <w:rPr>
          <w:i/>
        </w:rPr>
        <w:t>Trường chuyên tu hay còn gọi là trường tư nhân:</w:t>
      </w:r>
      <w:r w:rsidRPr="00C75198">
        <w:t xml:space="preserve"> </w:t>
      </w:r>
      <w:r w:rsidR="00F87976">
        <w:t xml:space="preserve">cơ sở </w:t>
      </w:r>
      <w:r w:rsidRPr="00C75198">
        <w:t xml:space="preserve">GDNN này nằm ngoài hệ thống đào tạo của giáo dục Nhà nước, với thời gian đào tạo thường từ 1 - 2 năm theo yêu cầu của từng ngành, từng tập đoàn kinh tế và thường do các tập đoàn kinh tế thành lập. Nhật bản phát triển rất mạnh mẽ các cơ sở đào tạo tại doanh nghiệp và tổ chức đào tạo nghề cho người lao động tại nơi làm việc </w:t>
      </w:r>
      <w:r w:rsidRPr="00F87976">
        <w:rPr>
          <w:i/>
        </w:rPr>
        <w:t xml:space="preserve">(On the Job Training). </w:t>
      </w:r>
    </w:p>
    <w:p w:rsidR="00AB7324" w:rsidRPr="00C75198" w:rsidRDefault="00AB7324" w:rsidP="001466BE">
      <w:pPr>
        <w:spacing w:before="120" w:after="120" w:line="360" w:lineRule="auto"/>
      </w:pPr>
      <w:r w:rsidRPr="00C75198">
        <w:t xml:space="preserve">Nhật Bản thực hiện rất thành công việc hướng nghiệp và đào tạo dạy nghề cho lứa tuổi THCS và THPT nhằm định hướng nghề nghiệp cho học sinh bằng nhiều phương thức khác nhau.. </w:t>
      </w:r>
    </w:p>
    <w:p w:rsidR="00AB7324" w:rsidRPr="00C75198" w:rsidRDefault="00AB7324" w:rsidP="001466BE">
      <w:pPr>
        <w:spacing w:before="120" w:after="120" w:line="360" w:lineRule="auto"/>
      </w:pPr>
      <w:r w:rsidRPr="00C75198">
        <w:t xml:space="preserve">Để nâng cao chất lượng cho công tác đào tạo nghề,  ngay từ những năm tái thiết kinh tế, Nhật Bản chú trọng vào đào tạo giáo viên mới hoặc  nâng cao kỹ năng giảng dạy cho giáo viên dạy nghề. Giáo viên dạy nghề của Nhật bản </w:t>
      </w:r>
      <w:r w:rsidRPr="00C75198">
        <w:lastRenderedPageBreak/>
        <w:t>được trưởng thành từ các doanh nghiệp và được đưa đi đào tạo, bồi dưỡng ở các nước tiên tiến hơn để trở thành những người Th</w:t>
      </w:r>
      <w:r w:rsidR="00F87976">
        <w:t>ầ</w:t>
      </w:r>
      <w:r w:rsidRPr="00C75198">
        <w:t>y- Thợ cả ( Maister) trong đào tạo nghề nghiệp.</w:t>
      </w:r>
    </w:p>
    <w:p w:rsidR="00AB7324" w:rsidRPr="00C75198" w:rsidRDefault="00AB7324" w:rsidP="001466BE">
      <w:pPr>
        <w:pStyle w:val="DA03"/>
        <w:spacing w:after="120" w:line="360" w:lineRule="auto"/>
      </w:pPr>
      <w:bookmarkStart w:id="99" w:name="_Toc471678413"/>
      <w:bookmarkStart w:id="100" w:name="_Toc475967550"/>
      <w:bookmarkStart w:id="101" w:name="_Toc476816393"/>
      <w:bookmarkStart w:id="102" w:name="_Toc479154941"/>
      <w:r w:rsidRPr="00C75198">
        <w:t>3. Về vai trò của doanh nghiệp và hợp tác trường- doanh nghiệp từ kinh nghiệm của Đức</w:t>
      </w:r>
      <w:bookmarkEnd w:id="99"/>
      <w:bookmarkEnd w:id="100"/>
      <w:bookmarkEnd w:id="101"/>
      <w:bookmarkEnd w:id="102"/>
    </w:p>
    <w:p w:rsidR="00AB7324" w:rsidRPr="00C75198" w:rsidRDefault="00AB7324" w:rsidP="001466BE">
      <w:pPr>
        <w:spacing w:before="120" w:after="120" w:line="360" w:lineRule="auto"/>
      </w:pPr>
      <w:bookmarkStart w:id="103" w:name="_Toc471678414"/>
      <w:r w:rsidRPr="00C75198">
        <w:t>Trong mô hình này, các doanh nghiệp có vai trò rất quan trọng. Việc học tại doanh nghiệp là một phần trong chương trình đào tạo đã được thiết kế từ đầu của mỗi khóa học. Học sinh chỉ có thể tốt nghiệp khóa học khi đã có sự đánh giá của doanh nghiệp. Bên cạnh đó các Hiệp hội doanh nghiệp có vai trò quan trọng trong việc xác định danh mục nghề đào tạo, thiết kế chương trình đào tạo (trên cơ sở yêu cầu kỹ năng của các các doanh nghiệp). Việc đánh giá, cấp chứng chỉ nghề nghiệp là do doanh nghiệp thực hiện và chứng chỉ này mới có ý nghĩa đối với người học khi vào làm việc tại các doanh nghiệp.</w:t>
      </w:r>
      <w:bookmarkEnd w:id="103"/>
    </w:p>
    <w:p w:rsidR="00AB7324" w:rsidRDefault="00AB7324" w:rsidP="001466BE">
      <w:pPr>
        <w:spacing w:before="120" w:after="120" w:line="360" w:lineRule="auto"/>
        <w:jc w:val="center"/>
      </w:pPr>
      <w:bookmarkStart w:id="104" w:name="_Toc471678415"/>
      <w:r w:rsidRPr="00C75198">
        <w:t>Bên cạnh đó, Chính phủ Đức quy định rấ</w:t>
      </w:r>
      <w:r w:rsidR="00F87976">
        <w:t>t rõ (</w:t>
      </w:r>
      <w:r w:rsidRPr="00C75198">
        <w:t xml:space="preserve">trong Luật </w:t>
      </w:r>
      <w:r w:rsidR="00F87976">
        <w:t>D</w:t>
      </w:r>
      <w:r w:rsidRPr="00C75198">
        <w:t>ạy nghề), các doanh nghiệp phải có trách nhiệm cung cấp các thông tin về nhu cầu sử dụng lao động (quy mô, cơ cấu, yêu cầu về kỹ năng...) cho một cơ quan Chính phủ là Viện Đào tạo nghề Liên Bang (BiBB). Viện này có trách nhiệm phân tích thông tin và cung cấp lại thông tin cho các cơ sở đào tạo theo từng nhóm ngành nghề, từng trình độ đào tạo để tổ chức đào tạo, đáp ứng nhu cầu của các doanh nghiệ</w:t>
      </w:r>
      <w:bookmarkEnd w:id="104"/>
      <w:r w:rsidRPr="00C75198">
        <w:t>p.</w:t>
      </w:r>
    </w:p>
    <w:p w:rsidR="001466BE" w:rsidRPr="00F87976" w:rsidRDefault="001466BE" w:rsidP="001466BE">
      <w:pPr>
        <w:spacing w:before="120" w:after="120" w:line="360" w:lineRule="auto"/>
        <w:jc w:val="center"/>
        <w:rPr>
          <w:sz w:val="6"/>
          <w:szCs w:val="22"/>
        </w:rPr>
      </w:pPr>
      <w:r w:rsidRPr="00F87976">
        <w:rPr>
          <w:sz w:val="12"/>
        </w:rPr>
        <w:t>____</w:t>
      </w:r>
      <w:r w:rsidR="00F87976">
        <w:rPr>
          <w:sz w:val="12"/>
        </w:rPr>
        <w:t>_____________________________</w:t>
      </w:r>
      <w:r w:rsidRPr="00F87976">
        <w:rPr>
          <w:sz w:val="12"/>
        </w:rPr>
        <w:t>___________________</w:t>
      </w:r>
    </w:p>
    <w:p w:rsidR="00025161" w:rsidRPr="00C75198" w:rsidRDefault="00025161" w:rsidP="001466BE">
      <w:pPr>
        <w:spacing w:before="120" w:after="120" w:line="360" w:lineRule="auto"/>
      </w:pPr>
    </w:p>
    <w:sectPr w:rsidR="00025161" w:rsidRPr="00C75198" w:rsidSect="006F7086">
      <w:pgSz w:w="11907" w:h="16840" w:code="9"/>
      <w:pgMar w:top="1411" w:right="1138" w:bottom="1138" w:left="1699"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C58" w:rsidRDefault="00777C58" w:rsidP="00AB7324">
      <w:r>
        <w:separator/>
      </w:r>
    </w:p>
  </w:endnote>
  <w:endnote w:type="continuationSeparator" w:id="1">
    <w:p w:rsidR="00777C58" w:rsidRDefault="00777C58" w:rsidP="00AB73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VnTimeH">
    <w:altName w:val="Courier New"/>
    <w:panose1 w:val="020B7200000000000000"/>
    <w:charset w:val="00"/>
    <w:family w:val="swiss"/>
    <w:pitch w:val="variable"/>
    <w:sig w:usb0="00000007" w:usb1="00000000" w:usb2="00000000" w:usb3="00000000" w:csb0="0000001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96"/>
      <w:docPartObj>
        <w:docPartGallery w:val="Page Numbers (Bottom of Page)"/>
        <w:docPartUnique/>
      </w:docPartObj>
    </w:sdtPr>
    <w:sdtContent>
      <w:p w:rsidR="004A105B" w:rsidRDefault="004A105B">
        <w:pPr>
          <w:pStyle w:val="Footer"/>
          <w:jc w:val="center"/>
        </w:pPr>
        <w:fldSimple w:instr=" PAGE   \* MERGEFORMAT ">
          <w:r w:rsidR="004933F2">
            <w:rPr>
              <w:noProof/>
            </w:rPr>
            <w:t>0</w:t>
          </w:r>
        </w:fldSimple>
      </w:p>
    </w:sdtContent>
  </w:sdt>
  <w:p w:rsidR="004A105B" w:rsidRDefault="004A10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74"/>
      <w:docPartObj>
        <w:docPartGallery w:val="Page Numbers (Bottom of Page)"/>
        <w:docPartUnique/>
      </w:docPartObj>
    </w:sdtPr>
    <w:sdtContent>
      <w:p w:rsidR="004A105B" w:rsidRDefault="004A105B">
        <w:pPr>
          <w:pStyle w:val="Footer"/>
          <w:jc w:val="center"/>
        </w:pPr>
        <w:fldSimple w:instr=" PAGE   \* MERGEFORMAT ">
          <w:r w:rsidR="00CF2E4C">
            <w:rPr>
              <w:noProof/>
            </w:rPr>
            <w:t>37</w:t>
          </w:r>
        </w:fldSimple>
      </w:p>
    </w:sdtContent>
  </w:sdt>
  <w:p w:rsidR="004A105B" w:rsidRDefault="004A105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39"/>
      <w:docPartObj>
        <w:docPartGallery w:val="Page Numbers (Bottom of Page)"/>
        <w:docPartUnique/>
      </w:docPartObj>
    </w:sdtPr>
    <w:sdtContent>
      <w:p w:rsidR="004A105B" w:rsidRDefault="004A105B">
        <w:pPr>
          <w:pStyle w:val="Footer"/>
          <w:jc w:val="center"/>
        </w:pPr>
        <w:fldSimple w:instr=" PAGE   \* MERGEFORMAT ">
          <w:r w:rsidR="00CF2E4C">
            <w:rPr>
              <w:noProof/>
            </w:rPr>
            <w:t>38</w:t>
          </w:r>
        </w:fldSimple>
      </w:p>
    </w:sdtContent>
  </w:sdt>
  <w:p w:rsidR="004A105B" w:rsidRDefault="004A105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75"/>
      <w:docPartObj>
        <w:docPartGallery w:val="Page Numbers (Bottom of Page)"/>
        <w:docPartUnique/>
      </w:docPartObj>
    </w:sdtPr>
    <w:sdtContent>
      <w:p w:rsidR="004A105B" w:rsidRDefault="004A105B">
        <w:pPr>
          <w:pStyle w:val="Footer"/>
          <w:jc w:val="center"/>
        </w:pPr>
        <w:fldSimple w:instr=" PAGE   \* MERGEFORMAT ">
          <w:r w:rsidR="00CF2E4C">
            <w:rPr>
              <w:noProof/>
            </w:rPr>
            <w:t>41</w:t>
          </w:r>
        </w:fldSimple>
      </w:p>
    </w:sdtContent>
  </w:sdt>
  <w:p w:rsidR="004A105B" w:rsidRDefault="004A105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41"/>
      <w:docPartObj>
        <w:docPartGallery w:val="Page Numbers (Bottom of Page)"/>
        <w:docPartUnique/>
      </w:docPartObj>
    </w:sdtPr>
    <w:sdtContent>
      <w:p w:rsidR="004A105B" w:rsidRDefault="004A105B">
        <w:pPr>
          <w:pStyle w:val="Footer"/>
          <w:jc w:val="center"/>
        </w:pPr>
        <w:fldSimple w:instr=" PAGE   \* MERGEFORMAT ">
          <w:r w:rsidR="00CF2E4C">
            <w:rPr>
              <w:noProof/>
            </w:rPr>
            <w:t>43</w:t>
          </w:r>
        </w:fldSimple>
      </w:p>
    </w:sdtContent>
  </w:sdt>
  <w:p w:rsidR="004A105B" w:rsidRDefault="004A105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6085"/>
      <w:docPartObj>
        <w:docPartGallery w:val="Page Numbers (Bottom of Page)"/>
        <w:docPartUnique/>
      </w:docPartObj>
    </w:sdtPr>
    <w:sdtContent>
      <w:p w:rsidR="004A105B" w:rsidRDefault="004A105B">
        <w:pPr>
          <w:pStyle w:val="Footer"/>
          <w:jc w:val="center"/>
        </w:pPr>
        <w:fldSimple w:instr=" PAGE   \* MERGEFORMAT ">
          <w:r w:rsidR="00CF2E4C">
            <w:rPr>
              <w:noProof/>
            </w:rPr>
            <w:t>61</w:t>
          </w:r>
        </w:fldSimple>
      </w:p>
    </w:sdtContent>
  </w:sdt>
  <w:p w:rsidR="004A105B" w:rsidRDefault="004A10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C58" w:rsidRDefault="00777C58" w:rsidP="00AB7324">
      <w:r>
        <w:separator/>
      </w:r>
    </w:p>
  </w:footnote>
  <w:footnote w:type="continuationSeparator" w:id="1">
    <w:p w:rsidR="00777C58" w:rsidRDefault="00777C58" w:rsidP="00AB7324">
      <w:r>
        <w:continuationSeparator/>
      </w:r>
    </w:p>
  </w:footnote>
  <w:footnote w:id="2">
    <w:p w:rsidR="004A105B" w:rsidRDefault="004A105B" w:rsidP="00AB7324">
      <w:pPr>
        <w:pStyle w:val="FootnoteText"/>
        <w:ind w:firstLine="0"/>
      </w:pPr>
      <w:r>
        <w:rPr>
          <w:rStyle w:val="FootnoteReference"/>
        </w:rPr>
        <w:footnoteRef/>
      </w:r>
      <w:r>
        <w:rPr>
          <w:rFonts w:cs="Times New Roman"/>
        </w:rPr>
        <w:t xml:space="preserve">Quyết định số 1216/QĐ-TTg ngày 22/7/2011 phê duyệt quy hoạch phát triển nhân lực Việt Nam giai đoạn 2011-2020 nêu phương hướng: </w:t>
      </w:r>
      <w:r>
        <w:rPr>
          <w:rFonts w:cs="Times New Roman"/>
          <w:color w:val="000000"/>
          <w:shd w:val="clear" w:color="auto" w:fill="FFFFFF"/>
        </w:rPr>
        <w:t>Về cơ cấu bậc đào tạo, năm 2020 số nhân lực đào tạo ở bậc sơ cấp nghề khoảng gần 24 triệu người, chiếm khoảng 54,0% tổng số nhân lực qua đào tạo của nền kinh tế; con số tương ứng của bậc trung cấp là khoảng gần 12 triệu người (khoảng 27,0%); bậc cao đẳng: Hơn 3 triệu người (khoảng 7,0%); bậc đại học: Khoảng 5 triệu người (khoảng 11%) và bậc trên đại học khoảng 300 nghìn người (chiếm khoảng 0,7%).</w:t>
      </w:r>
    </w:p>
  </w:footnote>
  <w:footnote w:id="3">
    <w:p w:rsidR="004A105B" w:rsidRPr="00825A8A" w:rsidRDefault="004A105B" w:rsidP="00AB7324">
      <w:pPr>
        <w:pStyle w:val="FootnoteText"/>
        <w:ind w:firstLine="0"/>
        <w:rPr>
          <w:lang w:val="vi-VN"/>
        </w:rPr>
      </w:pPr>
      <w:r>
        <w:rPr>
          <w:rStyle w:val="FootnoteReference"/>
        </w:rPr>
        <w:footnoteRef/>
      </w:r>
      <w:r w:rsidRPr="00AE5B3A">
        <w:rPr>
          <w:rFonts w:cs="Times New Roman"/>
          <w:lang w:val="vi-VN"/>
        </w:rPr>
        <w:t>Triển khai thực hiện</w:t>
      </w:r>
      <w:r w:rsidRPr="00F05531">
        <w:t>Quyết định số 1956/QĐ-TTg ngày 27/11/2009 của Thủ tướng Chính phủ phê duyệt Đề án “Đào tạo nghề cho lao động nông thôn đến năm 2020”</w:t>
      </w:r>
      <w:r w:rsidRPr="00AE5B3A">
        <w:rPr>
          <w:rFonts w:cs="Times New Roman"/>
          <w:lang w:val="vi-VN"/>
        </w:rPr>
        <w:t xml:space="preserve">, đã lựa chọn được 26 trường có đủ điều kiện để tổ chức đào tạo ở 38  nghề cho 12.107 học sinh (4.368 CĐN, 7.739 TCN). Kết quả tuyển sinh được 10.540 người (đạt 87% chỉ tiêu), trong đó: </w:t>
      </w:r>
      <w:r>
        <w:rPr>
          <w:rFonts w:cs="Times New Roman"/>
          <w:lang w:val="vi-VN"/>
        </w:rPr>
        <w:t>CĐN</w:t>
      </w:r>
      <w:r w:rsidRPr="00AE5B3A">
        <w:rPr>
          <w:rFonts w:cs="Times New Roman"/>
          <w:lang w:val="vi-VN"/>
        </w:rPr>
        <w:t xml:space="preserve">: 3.611 người, </w:t>
      </w:r>
      <w:r>
        <w:rPr>
          <w:rFonts w:cs="Times New Roman"/>
          <w:lang w:val="vi-VN"/>
        </w:rPr>
        <w:t>TCN</w:t>
      </w:r>
      <w:r w:rsidRPr="00AE5B3A">
        <w:rPr>
          <w:rFonts w:cs="Times New Roman"/>
          <w:lang w:val="vi-VN"/>
        </w:rPr>
        <w:t xml:space="preserve">: 6.929 người. Số học sinh tốt nghiệp: 8.789 người (đạt 83,4% so với số thực tuyển), trong đó: </w:t>
      </w:r>
      <w:r>
        <w:rPr>
          <w:rFonts w:cs="Times New Roman"/>
          <w:lang w:val="vi-VN"/>
        </w:rPr>
        <w:t>CĐN</w:t>
      </w:r>
      <w:r w:rsidRPr="00AE5B3A">
        <w:rPr>
          <w:rFonts w:cs="Times New Roman"/>
          <w:lang w:val="vi-VN"/>
        </w:rPr>
        <w:t xml:space="preserve">: 2.984, </w:t>
      </w:r>
      <w:r>
        <w:rPr>
          <w:rFonts w:cs="Times New Roman"/>
          <w:lang w:val="vi-VN"/>
        </w:rPr>
        <w:t>TCN</w:t>
      </w:r>
      <w:r w:rsidRPr="00AE5B3A">
        <w:rPr>
          <w:rFonts w:cs="Times New Roman"/>
          <w:lang w:val="vi-VN"/>
        </w:rPr>
        <w:t>: 5.805. Số học sinh tốt nghiệp đã được bố trí việc làm đúng nghề đào tạo: 8.501 người (đạt tỷ lệ 96,7% so với số tốt nghiệp).</w:t>
      </w:r>
    </w:p>
  </w:footnote>
  <w:footnote w:id="4">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Quyết định số 761/QĐ-TTg, ngày 23/5/2014 của Thủ tướng chính phủ phê duyệt Đề án phát triển trường nghề chất lượng cao đến năm 2020.</w:t>
      </w:r>
    </w:p>
  </w:footnote>
  <w:footnote w:id="5">
    <w:p w:rsidR="004A105B" w:rsidRPr="00825A8A" w:rsidRDefault="004A105B" w:rsidP="00AB7324">
      <w:pPr>
        <w:pStyle w:val="FootnoteText"/>
        <w:ind w:firstLine="0"/>
        <w:rPr>
          <w:lang w:val="vi-VN"/>
        </w:rPr>
      </w:pPr>
      <w:r>
        <w:rPr>
          <w:rStyle w:val="FootnoteReference"/>
        </w:rPr>
        <w:footnoteRef/>
      </w:r>
      <w:r w:rsidRPr="00825A8A">
        <w:rPr>
          <w:rFonts w:eastAsia="Calibri" w:cs="Times New Roman"/>
          <w:lang w:val="vi-VN"/>
        </w:rPr>
        <w:t>Quy định tại Quyết định số 854/QĐ-LĐTBXH ngày 6/6/2013 của Bộ trưởng Bộ LĐTBXH phê duyệt nghề trọng điểm và trường được lựa chọn nghề trọng điểm giai đoạn 2011-2015 và định hướng đến năm 2020; Quyết đinh số 1477/QĐ-LĐTBXH, ngày 22/10/2012 và quyết định 960/QĐ-LĐTBXH ngày 26/06/2013 của Bộ trưởng Bộ Lao động – Thương binh và Xã hội về việc phê duyệt nghề trọng điểm và trường ngoài công lập, trường thuộc doanh nghiệp nhà nước được lựa chọn nghề trọng điểm giai đoạn 2012-2015, định hướng đến năm 2020.</w:t>
      </w:r>
    </w:p>
  </w:footnote>
  <w:footnote w:id="6">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Gồm 03 trường TCN với nhiệm vụ chủ yếu là DN cho người khuyết tật tại Thái Bình, Thanh Hóa; 01 trường CĐN thanh niên dân tộc Tây Nguyên; 12 trường TCN với nhiệm vụ chủ yếu là DN cho người dân tộc thiểu số tại 12 tỉnh, 03 trường CĐN có khoa DN cho người dân tộc thiểu số.</w:t>
      </w:r>
    </w:p>
  </w:footnote>
  <w:footnote w:id="7">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Trường văn hóa nghệ thuật gồm 12 trường CĐ, 27 trường trung cấp, trường đào tạo thể thao gồm 1 trường CĐ, 3 trường TC.</w:t>
      </w:r>
    </w:p>
  </w:footnote>
  <w:footnote w:id="8">
    <w:p w:rsidR="004A105B" w:rsidRPr="006F7086" w:rsidRDefault="004A105B" w:rsidP="00AB7324">
      <w:pPr>
        <w:pStyle w:val="FootnoteText"/>
        <w:ind w:firstLine="0"/>
        <w:rPr>
          <w:rFonts w:cs="Times New Roman"/>
          <w:lang w:val="vi-VN"/>
        </w:rPr>
      </w:pPr>
      <w:r>
        <w:rPr>
          <w:rStyle w:val="FootnoteReference"/>
        </w:rPr>
        <w:footnoteRef/>
      </w:r>
      <w:r w:rsidRPr="00825A8A">
        <w:rPr>
          <w:rFonts w:cs="Times New Roman"/>
          <w:lang w:val="vi-VN"/>
        </w:rPr>
        <w:t xml:space="preserve"> Theo số liệu của Tổng cục Dạy nghề: trung bình trên 70% học sinh, sinh viên tốt nghiệp các cơ sở dạy nghề tìm được việc làm hoặc tự tạo việc làm ngay sau khi tốt nghiệp, có nhiều nghề ở trình độ CĐN tỷ lệ này lên tới 90%.</w:t>
      </w:r>
    </w:p>
    <w:p w:rsidR="004A105B" w:rsidRPr="006F7086" w:rsidRDefault="004A105B" w:rsidP="00AB7324">
      <w:pPr>
        <w:pStyle w:val="FootnoteText"/>
        <w:ind w:firstLine="0"/>
        <w:rPr>
          <w:lang w:val="vi-VN"/>
        </w:rPr>
      </w:pPr>
      <w:r>
        <w:rPr>
          <w:rFonts w:eastAsia="Calibri"/>
          <w:color w:val="FF0000"/>
          <w:lang w:val="fi-FI"/>
        </w:rPr>
        <w:t>Kết quả đào tạo theo Đề án 1956:</w:t>
      </w:r>
      <w:r w:rsidRPr="00AB3B57">
        <w:rPr>
          <w:rFonts w:eastAsia="Calibri"/>
          <w:color w:val="FF0000"/>
          <w:lang w:val="fi-FI"/>
        </w:rPr>
        <w:t xml:space="preserve"> sau khi học nghề xong số người có việc làm là 78,7%, trong đó, số người được doanh nghiệp tuyển dụng chiếm 22,8%</w:t>
      </w:r>
      <w:r>
        <w:rPr>
          <w:rFonts w:eastAsia="Calibri"/>
          <w:color w:val="FF0000"/>
          <w:lang w:val="fi-FI"/>
        </w:rPr>
        <w:t>...</w:t>
      </w:r>
    </w:p>
  </w:footnote>
  <w:footnote w:id="9">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52,4% các trường CĐN tham gia kiểm định được cấp giấy chứng nhận đạt chuẩn kiểm định và 91% các trường đầu tư tập trung thành trường chất lượng cao được được cấp giấy chứng nhận đạt chuẩn kiểm định.</w:t>
      </w:r>
    </w:p>
  </w:footnote>
  <w:footnote w:id="10">
    <w:p w:rsidR="004A105B" w:rsidRPr="006F7086" w:rsidRDefault="004A105B" w:rsidP="00AB7324">
      <w:pPr>
        <w:pStyle w:val="FootnoteText"/>
        <w:ind w:firstLine="0"/>
        <w:rPr>
          <w:lang w:val="vi-VN"/>
        </w:rPr>
      </w:pPr>
      <w:r>
        <w:rPr>
          <w:rStyle w:val="FootnoteReference"/>
        </w:rPr>
        <w:footnoteRef/>
      </w:r>
      <w:r w:rsidRPr="006F7086">
        <w:rPr>
          <w:lang w:val="vi-VN"/>
        </w:rPr>
        <w:t>Đóng góp của người dân thông qua học phí, thu từ dịch vụ sự nghiệp của các cơ sở GDNN, đầu tư, tài trợ của tổ chức, cá nhân trong và ngoài nước khoảng 37%.</w:t>
      </w:r>
    </w:p>
  </w:footnote>
  <w:footnote w:id="11">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 xml:space="preserve">Mục tiêu chiến lược dạy nghề giai đoạn 2011-2015 đào tạo mới khoảng 9,6 triệu người, trong đó CĐN, TCN khoảng 2,1 triệu người. Kết quả thực hiện khoảng 9,1 triệu người, trong đó CĐN, TCN 1,1 triệu người. </w:t>
      </w:r>
      <w:r w:rsidRPr="00AE5B3A">
        <w:rPr>
          <w:rFonts w:cs="Times New Roman"/>
          <w:bCs/>
          <w:lang w:val="it-IT"/>
        </w:rPr>
        <w:t xml:space="preserve">Tuyển sinh trình độ </w:t>
      </w:r>
      <w:r>
        <w:rPr>
          <w:rFonts w:cs="Times New Roman"/>
          <w:bCs/>
          <w:lang w:val="it-IT"/>
        </w:rPr>
        <w:t>TCN</w:t>
      </w:r>
      <w:r w:rsidRPr="00AE5B3A">
        <w:rPr>
          <w:rFonts w:cs="Times New Roman"/>
          <w:bCs/>
          <w:lang w:val="it-IT"/>
        </w:rPr>
        <w:t xml:space="preserve">, </w:t>
      </w:r>
      <w:r>
        <w:rPr>
          <w:rFonts w:cs="Times New Roman"/>
          <w:bCs/>
          <w:lang w:val="it-IT"/>
        </w:rPr>
        <w:t>CĐN</w:t>
      </w:r>
      <w:r w:rsidRPr="00AE5B3A">
        <w:rPr>
          <w:rFonts w:cs="Times New Roman"/>
          <w:bCs/>
          <w:lang w:val="it-IT"/>
        </w:rPr>
        <w:t xml:space="preserve"> chỉ đạt 53% kế hoạch; tuyển sinh trình độ </w:t>
      </w:r>
      <w:r>
        <w:rPr>
          <w:rFonts w:cs="Times New Roman"/>
          <w:bCs/>
          <w:lang w:val="it-IT"/>
        </w:rPr>
        <w:t>TCCN</w:t>
      </w:r>
      <w:r w:rsidRPr="00AE5B3A">
        <w:rPr>
          <w:rFonts w:cs="Times New Roman"/>
          <w:bCs/>
          <w:lang w:val="it-IT"/>
        </w:rPr>
        <w:t xml:space="preserve"> giảm hàng năm 15%/năm, trình độ </w:t>
      </w:r>
      <w:r>
        <w:rPr>
          <w:rFonts w:cs="Times New Roman"/>
          <w:bCs/>
          <w:lang w:val="it-IT"/>
        </w:rPr>
        <w:t>CĐ</w:t>
      </w:r>
      <w:r w:rsidRPr="00AE5B3A">
        <w:rPr>
          <w:rFonts w:cs="Times New Roman"/>
          <w:bCs/>
          <w:lang w:val="it-IT"/>
        </w:rPr>
        <w:t xml:space="preserve"> giảm 18 %/năm</w:t>
      </w:r>
      <w:r>
        <w:rPr>
          <w:rFonts w:cs="Times New Roman"/>
          <w:bCs/>
          <w:lang w:val="it-IT"/>
        </w:rPr>
        <w:t>.</w:t>
      </w:r>
    </w:p>
  </w:footnote>
  <w:footnote w:id="12">
    <w:p w:rsidR="004A105B" w:rsidRPr="00825A8A" w:rsidRDefault="004A105B" w:rsidP="00AB7324">
      <w:pPr>
        <w:pStyle w:val="FootnoteText"/>
        <w:ind w:firstLine="0"/>
        <w:rPr>
          <w:lang w:val="vi-VN"/>
        </w:rPr>
      </w:pPr>
      <w:r>
        <w:rPr>
          <w:rStyle w:val="FootnoteReference"/>
        </w:rPr>
        <w:footnoteRef/>
      </w:r>
      <w:r w:rsidRPr="00AE5B3A">
        <w:rPr>
          <w:rFonts w:cs="Times New Roman"/>
          <w:bCs/>
          <w:lang w:val="it-IT"/>
        </w:rPr>
        <w:t>Mục tiêu chiến lược phát triển</w:t>
      </w:r>
      <w:r>
        <w:rPr>
          <w:rFonts w:cs="Times New Roman"/>
          <w:bCs/>
          <w:lang w:val="it-IT"/>
        </w:rPr>
        <w:t xml:space="preserve"> dạy nghề</w:t>
      </w:r>
      <w:r w:rsidRPr="00AE5B3A">
        <w:rPr>
          <w:rFonts w:cs="Times New Roman"/>
          <w:bCs/>
          <w:lang w:val="it-IT"/>
        </w:rPr>
        <w:t xml:space="preserve"> giai đoạn 2011 – 2020 </w:t>
      </w:r>
      <w:r w:rsidRPr="00825A8A">
        <w:rPr>
          <w:rFonts w:cs="Times New Roman"/>
          <w:lang w:val="vi-VN"/>
        </w:rPr>
        <w:t xml:space="preserve"> khoảng</w:t>
      </w:r>
      <w:r w:rsidRPr="00AE5B3A">
        <w:rPr>
          <w:rFonts w:cs="Times New Roman"/>
          <w:bCs/>
          <w:lang w:val="it-IT"/>
        </w:rPr>
        <w:t xml:space="preserve"> 22% tổng số.</w:t>
      </w:r>
    </w:p>
  </w:footnote>
  <w:footnote w:id="13">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Học sinh theo học các ngành đào tạo thuộc nhóm ngành Sức khỏe và Đào tạo nhà giáo vẫn cao (nhóm ngành Sức khỏe chiếm 35,8%; nhóm ngành Đào tạo nhà giáo chiếm 20,1%). Trong khi một số ngành xã hội cần nhiều nhân lực sử dụng lao động qua đào tạo TCCN như nhóm ngành nông , lâm nghiệp, thủy sản có số học sinh nhập học năm 2015 chiếm chỉ 5,1%; nhóm ngành Công nghệ kỹ thuật chỉ chiếm 10,9%.</w:t>
      </w:r>
    </w:p>
  </w:footnote>
  <w:footnote w:id="14">
    <w:p w:rsidR="004A105B" w:rsidRPr="00825A8A" w:rsidRDefault="004A105B" w:rsidP="00AB7324">
      <w:pPr>
        <w:pStyle w:val="FootnoteText"/>
        <w:ind w:firstLine="0"/>
        <w:rPr>
          <w:lang w:val="vi-VN"/>
        </w:rPr>
      </w:pPr>
      <w:r>
        <w:rPr>
          <w:rStyle w:val="FootnoteReference"/>
        </w:rPr>
        <w:footnoteRef/>
      </w:r>
      <w:r>
        <w:rPr>
          <w:rFonts w:cs="Times New Roman"/>
        </w:rPr>
        <w:t xml:space="preserve"> </w:t>
      </w:r>
      <w:r w:rsidRPr="00825A8A">
        <w:rPr>
          <w:rFonts w:cs="Times New Roman"/>
          <w:lang w:val="vi-VN"/>
        </w:rPr>
        <w:t>Chỉ có một số rất ít nhà giáo có chứng chỉ kỹ năng nghề để đảm bảo có thể dạy thực hành.</w:t>
      </w:r>
    </w:p>
  </w:footnote>
  <w:footnote w:id="15">
    <w:p w:rsidR="004A105B" w:rsidRPr="00825A8A" w:rsidRDefault="004A105B" w:rsidP="00AB7324">
      <w:pPr>
        <w:pStyle w:val="FootnoteText"/>
        <w:ind w:firstLine="0"/>
        <w:rPr>
          <w:lang w:val="vi-VN"/>
        </w:rPr>
      </w:pPr>
      <w:r>
        <w:rPr>
          <w:rStyle w:val="FootnoteReference"/>
        </w:rPr>
        <w:footnoteRef/>
      </w:r>
      <w:r>
        <w:rPr>
          <w:rFonts w:cs="Times New Roman"/>
        </w:rPr>
        <w:t xml:space="preserve"> </w:t>
      </w:r>
      <w:r w:rsidRPr="00825A8A">
        <w:rPr>
          <w:rFonts w:cs="Times New Roman"/>
          <w:lang w:val="vi-VN"/>
        </w:rPr>
        <w:t>Nhà giáo dạy nghề:</w:t>
      </w:r>
      <w:r w:rsidRPr="00825A8A">
        <w:rPr>
          <w:rFonts w:eastAsia="Calibri" w:cs="Times New Roman"/>
          <w:lang w:val="vi-VN"/>
        </w:rPr>
        <w:t xml:space="preserve">66,9% nhà giáoDN có trình độ tiếng Anh từ A trở lên, trong đó trình độ C và cử nhân là 13,9%. Số nhà giáo dạy nghề có trình độ ngoại ngữ khác từ A trở lên chiếm gần 3%. </w:t>
      </w:r>
      <w:r w:rsidRPr="00825A8A">
        <w:rPr>
          <w:rFonts w:cs="Times New Roman"/>
          <w:lang w:val="vi-VN"/>
        </w:rPr>
        <w:t xml:space="preserve">Nhà giáo TCCN: Mới chỉ có khoảng </w:t>
      </w:r>
      <w:r w:rsidRPr="00825A8A">
        <w:rPr>
          <w:rFonts w:eastAsia="Calibri" w:cs="Times New Roman"/>
          <w:lang w:val="vi-VN"/>
        </w:rPr>
        <w:t xml:space="preserve">10% </w:t>
      </w:r>
      <w:r w:rsidRPr="00825A8A">
        <w:rPr>
          <w:rFonts w:cs="Times New Roman"/>
          <w:lang w:val="vi-VN"/>
        </w:rPr>
        <w:t xml:space="preserve">nhà giáo dạy tiếng Anh đạt chuẩn 5/6 bậc, còn lại dưới chuẩn một bậc lên đến  34,3%, còn lại là dưới chuẩn từ 2- 4 bậc theochuẩn. </w:t>
      </w:r>
    </w:p>
  </w:footnote>
  <w:footnote w:id="16">
    <w:p w:rsidR="004A105B" w:rsidRPr="00825A8A" w:rsidRDefault="004A105B" w:rsidP="00AB7324">
      <w:pPr>
        <w:pStyle w:val="FootnoteText"/>
        <w:ind w:firstLine="0"/>
        <w:rPr>
          <w:lang w:val="vi-VN"/>
        </w:rPr>
      </w:pPr>
      <w:r>
        <w:rPr>
          <w:rStyle w:val="FootnoteReference"/>
        </w:rPr>
        <w:footnoteRef/>
      </w:r>
      <w:r>
        <w:rPr>
          <w:rFonts w:cs="Times New Roman"/>
        </w:rPr>
        <w:t xml:space="preserve"> </w:t>
      </w:r>
      <w:r w:rsidRPr="00825A8A">
        <w:rPr>
          <w:rFonts w:cs="Times New Roman"/>
          <w:lang w:val="vi-VN"/>
        </w:rPr>
        <w:t>Theo đánh giá của các trường Anh quốc thuộc dự án chuyển giao một số công cụ quản lý của Anh quốc cho một số trường của Việt Nam giai đoạn 2015 – 2017, tất cả các trường Việt Nam đều chưa triển khai đồng bộ việc lấy học sinh làm trung tâm trong hoạt động của mình.</w:t>
      </w:r>
    </w:p>
  </w:footnote>
  <w:footnote w:id="17">
    <w:p w:rsidR="004A105B" w:rsidRPr="00825A8A" w:rsidRDefault="004A105B" w:rsidP="00AB7324">
      <w:pPr>
        <w:pStyle w:val="FootnoteText"/>
        <w:ind w:firstLine="0"/>
        <w:rPr>
          <w:lang w:val="vi-VN"/>
        </w:rPr>
      </w:pPr>
      <w:r>
        <w:rPr>
          <w:rStyle w:val="FootnoteReference"/>
        </w:rPr>
        <w:footnoteRef/>
      </w:r>
      <w:r>
        <w:rPr>
          <w:rFonts w:cs="Times New Roman"/>
        </w:rPr>
        <w:t xml:space="preserve"> </w:t>
      </w:r>
      <w:r w:rsidRPr="00825A8A">
        <w:rPr>
          <w:rFonts w:cs="Times New Roman"/>
          <w:lang w:val="vi-VN"/>
        </w:rPr>
        <w:t xml:space="preserve">Theo đánh giá của ILO trong báo cáo phát triển Việt Nam 2014, mặc dù thành tựu về biết đọc, viết và tính toán của người lao động Việt Nam rất ấn tượng, nhiều công ty Việt Nam vẫn không tìm được đủ số lượng người lao động có kỹ năng phù hợp. Khoảng 80% người xin việc vào vào các vị trí kỹ thuật, chuyên môn và quản lý tại các doanh nghiệp thiếu hụt kỹ năng vào các vị trí kỹ thuật, chuyên môn và quản lý. </w:t>
      </w:r>
    </w:p>
  </w:footnote>
  <w:footnote w:id="18">
    <w:p w:rsidR="004A105B" w:rsidRPr="006F7086" w:rsidRDefault="004A105B" w:rsidP="00AB7324">
      <w:pPr>
        <w:pStyle w:val="FootnoteText"/>
        <w:ind w:firstLine="0"/>
        <w:rPr>
          <w:color w:val="FF0000"/>
          <w:lang w:val="vi-VN"/>
        </w:rPr>
      </w:pPr>
      <w:r w:rsidRPr="00E64A42">
        <w:rPr>
          <w:rStyle w:val="FootnoteReference"/>
          <w:color w:val="FF0000"/>
        </w:rPr>
        <w:footnoteRef/>
      </w:r>
      <w:r w:rsidRPr="00E64A42">
        <w:rPr>
          <w:color w:val="FF0000"/>
          <w:lang w:val="vi-VN"/>
        </w:rPr>
        <w:t xml:space="preserve">  Theo Bản tin thị trường lao động, Quý III năm 2016, tỷ lệ thất nghiệp của người có trình độ CĐN là 3% và trình độ CĐ là 8,36%; tỷ lệ thất nghiệp của người có trình độ</w:t>
      </w:r>
      <w:r>
        <w:rPr>
          <w:color w:val="FF0000"/>
          <w:lang w:val="vi-VN"/>
        </w:rPr>
        <w:t xml:space="preserve"> TCN là 1,51%</w:t>
      </w:r>
      <w:r w:rsidRPr="006F7086">
        <w:rPr>
          <w:color w:val="FF0000"/>
          <w:lang w:val="vi-VN"/>
        </w:rPr>
        <w:t xml:space="preserve">; </w:t>
      </w:r>
      <w:r w:rsidRPr="00E64A42">
        <w:rPr>
          <w:color w:val="FF0000"/>
          <w:lang w:val="vi-VN"/>
        </w:rPr>
        <w:t>của người có trình độ TCCN là 3,79%</w:t>
      </w:r>
      <w:r w:rsidRPr="006F7086">
        <w:rPr>
          <w:color w:val="FF0000"/>
          <w:lang w:val="vi-VN"/>
        </w:rPr>
        <w:t xml:space="preserve">; </w:t>
      </w:r>
      <w:r w:rsidRPr="00E64A42">
        <w:rPr>
          <w:color w:val="FF0000"/>
          <w:lang w:val="vi-VN"/>
        </w:rPr>
        <w:t xml:space="preserve">của người có trình độ </w:t>
      </w:r>
      <w:r w:rsidRPr="006F7086">
        <w:rPr>
          <w:color w:val="FF0000"/>
          <w:lang w:val="vi-VN"/>
        </w:rPr>
        <w:t>ĐH/trên ĐH</w:t>
      </w:r>
      <w:r w:rsidRPr="00E64A42">
        <w:rPr>
          <w:color w:val="FF0000"/>
          <w:lang w:val="vi-VN"/>
        </w:rPr>
        <w:t xml:space="preserve"> là </w:t>
      </w:r>
      <w:r w:rsidRPr="006F7086">
        <w:rPr>
          <w:color w:val="FF0000"/>
          <w:lang w:val="vi-VN"/>
        </w:rPr>
        <w:t>4</w:t>
      </w:r>
      <w:r w:rsidRPr="00E64A42">
        <w:rPr>
          <w:color w:val="FF0000"/>
          <w:lang w:val="vi-VN"/>
        </w:rPr>
        <w:t>,</w:t>
      </w:r>
      <w:r w:rsidRPr="006F7086">
        <w:rPr>
          <w:color w:val="FF0000"/>
          <w:lang w:val="vi-VN"/>
        </w:rPr>
        <w:t>22</w:t>
      </w:r>
      <w:r w:rsidRPr="00E64A42">
        <w:rPr>
          <w:color w:val="FF0000"/>
          <w:lang w:val="vi-VN"/>
        </w:rPr>
        <w:t>%</w:t>
      </w:r>
      <w:r w:rsidRPr="006F7086">
        <w:rPr>
          <w:color w:val="FF0000"/>
          <w:lang w:val="vi-VN"/>
        </w:rPr>
        <w:t>;</w:t>
      </w:r>
      <w:r w:rsidRPr="006F7086">
        <w:rPr>
          <w:lang w:val="vi-VN"/>
        </w:rPr>
        <w:t>Trong số những người thất nghiệp có chuyên môn kỹ thuật,nhiều nhất ở cácnhóm “trình độ đại học trở lên” (202,3 nghìn người), “cao đẳng chuyên nghiệp” (122,4 nghìn người) và “trung cấp chuyên nghiệp” (73,8 nghìn người).</w:t>
      </w:r>
    </w:p>
  </w:footnote>
  <w:footnote w:id="19">
    <w:p w:rsidR="004A105B" w:rsidRPr="00825A8A" w:rsidRDefault="004A105B" w:rsidP="00AB7324">
      <w:pPr>
        <w:pStyle w:val="FootnoteText"/>
        <w:ind w:firstLine="0"/>
        <w:rPr>
          <w:lang w:val="vi-VN"/>
        </w:rPr>
      </w:pPr>
      <w:r>
        <w:rPr>
          <w:rStyle w:val="FootnoteReference"/>
        </w:rPr>
        <w:footnoteRef/>
      </w:r>
      <w:r w:rsidRPr="00AE5B3A">
        <w:rPr>
          <w:rFonts w:cs="Times New Roman"/>
          <w:lang w:val="vi-VN"/>
        </w:rPr>
        <w:t xml:space="preserve">Thực tế hiện nay, chỉ có khoảng  2,5 - 3,5% số học sinh tốt nghiệp THCS tham gia học nghề, rất thấp so với mục tiêu đã đề ra tại Chỉ thị số 10-CT/TW ngày 05/12/2011 của Bộ Chính trị là </w:t>
      </w:r>
      <w:r w:rsidRPr="00AE5B3A">
        <w:rPr>
          <w:rFonts w:cs="Times New Roman"/>
          <w:i/>
          <w:lang w:val="vi-VN"/>
        </w:rPr>
        <w:t>“…năm 2020, phấn đấu có ít nhất 30% học sinh sau khi tốt nghiệp THCS đi học nghề...”</w:t>
      </w:r>
    </w:p>
  </w:footnote>
  <w:footnote w:id="20">
    <w:p w:rsidR="004A105B" w:rsidRPr="00825A8A" w:rsidRDefault="004A105B" w:rsidP="00AB7324">
      <w:pPr>
        <w:pStyle w:val="FootnoteText"/>
        <w:ind w:firstLine="0"/>
        <w:rPr>
          <w:lang w:val="vi-VN"/>
        </w:rPr>
      </w:pPr>
      <w:r w:rsidRPr="00D871FD">
        <w:rPr>
          <w:rStyle w:val="FootnoteReference"/>
        </w:rPr>
        <w:footnoteRef/>
      </w:r>
      <w:r>
        <w:rPr>
          <w:rFonts w:cs="Times New Roman"/>
        </w:rPr>
        <w:t xml:space="preserve"> </w:t>
      </w:r>
      <w:r w:rsidRPr="00825A8A">
        <w:rPr>
          <w:rFonts w:cs="Times New Roman"/>
          <w:lang w:val="vi-VN"/>
        </w:rPr>
        <w:t xml:space="preserve">Thiếu quy định danh mục nghề bắt buộc qua đào tạo GDNN hoặc có chứng chỉ kỹ năng nghề quốc gia, lương tối thiếu </w:t>
      </w:r>
      <w:r w:rsidRPr="00825A8A">
        <w:rPr>
          <w:lang w:val="vi-VN"/>
        </w:rPr>
        <w:t>mức lương tối thiểu theo cấp trình độ đào tạo và các bậc trình độ kỹ năng nghề quốc gia</w:t>
      </w:r>
    </w:p>
  </w:footnote>
  <w:footnote w:id="21">
    <w:p w:rsidR="004A105B" w:rsidRPr="00825A8A" w:rsidRDefault="004A105B" w:rsidP="00AB7324">
      <w:pPr>
        <w:pStyle w:val="FootnoteText"/>
        <w:ind w:firstLine="0"/>
        <w:rPr>
          <w:lang w:val="vi-VN"/>
        </w:rPr>
      </w:pPr>
      <w:r>
        <w:rPr>
          <w:rStyle w:val="FootnoteReference"/>
        </w:rPr>
        <w:footnoteRef/>
      </w:r>
      <w:r w:rsidRPr="00825A8A">
        <w:rPr>
          <w:lang w:val="vi-VN"/>
        </w:rPr>
        <w:t xml:space="preserve"> Các dự án DN thuộc CTMT quốc gia Việc làm và DN trong giai đoạn 2011-2015 ngân sách nhà nước mới chỉ bố ch</w:t>
      </w:r>
      <w:r>
        <w:t>í</w:t>
      </w:r>
      <w:r w:rsidRPr="00825A8A">
        <w:rPr>
          <w:lang w:val="vi-VN"/>
        </w:rPr>
        <w:t xml:space="preserve"> được khoảng 60% so với kế hoạch, chưa có CTMT cho trường CĐ và TCCN.</w:t>
      </w:r>
    </w:p>
  </w:footnote>
  <w:footnote w:id="22">
    <w:p w:rsidR="004A105B" w:rsidRPr="00825A8A" w:rsidRDefault="004A105B" w:rsidP="00AB7324">
      <w:pPr>
        <w:pStyle w:val="FootnoteText"/>
        <w:ind w:firstLine="0"/>
        <w:rPr>
          <w:lang w:val="vi-VN"/>
        </w:rPr>
      </w:pPr>
      <w:r>
        <w:rPr>
          <w:rStyle w:val="FootnoteReference"/>
        </w:rPr>
        <w:footnoteRef/>
      </w:r>
      <w:r w:rsidRPr="00825A8A">
        <w:rPr>
          <w:lang w:val="vi-VN"/>
        </w:rPr>
        <w:t xml:space="preserve"> Chiến lược phát triển nguồn nhân lực quốc gia nêu rõ đến năm 2020 là 61,5% lao động qua đào tạo nghề nghiệp, quy mô đào tạo sẽ phải tăng trung bình 3,4% hàng năm từ nay đến năm 2020. Đại hội đảng XII đã xác đinh phát triển kinh tế chuyển từ chiều rộng sang chiều sâu.</w:t>
      </w:r>
    </w:p>
  </w:footnote>
  <w:footnote w:id="23">
    <w:p w:rsidR="004A105B" w:rsidRPr="006F7086" w:rsidRDefault="004A105B" w:rsidP="00AB7324">
      <w:pPr>
        <w:pStyle w:val="FootnoteText"/>
        <w:ind w:firstLine="0"/>
        <w:rPr>
          <w:color w:val="FF0000"/>
          <w:lang w:val="vi-VN"/>
        </w:rPr>
      </w:pPr>
      <w:r>
        <w:rPr>
          <w:rStyle w:val="FootnoteReference"/>
        </w:rPr>
        <w:footnoteRef/>
      </w:r>
      <w:r w:rsidRPr="00AF709C">
        <w:rPr>
          <w:rFonts w:cs="Times New Roman"/>
          <w:lang w:val="vi-VN"/>
        </w:rPr>
        <w:t xml:space="preserve"> Tự động hóa được triển khai, có những vị trí công việc, robot sẽ thay thế </w:t>
      </w:r>
      <w:r w:rsidRPr="006F7086">
        <w:rPr>
          <w:rFonts w:cs="Times New Roman"/>
          <w:lang w:val="vi-VN"/>
        </w:rPr>
        <w:t xml:space="preserve">phần lớn </w:t>
      </w:r>
      <w:r w:rsidRPr="00AF709C">
        <w:rPr>
          <w:rFonts w:cs="Times New Roman"/>
          <w:lang w:val="vi-VN"/>
        </w:rPr>
        <w:t xml:space="preserve">người người lao động </w:t>
      </w:r>
      <w:r w:rsidRPr="006F7086">
        <w:rPr>
          <w:rFonts w:cs="Times New Roman"/>
          <w:lang w:val="vi-VN"/>
        </w:rPr>
        <w:t xml:space="preserve">giản đơn </w:t>
      </w:r>
      <w:r w:rsidRPr="00AF709C">
        <w:rPr>
          <w:rFonts w:cs="Times New Roman"/>
          <w:lang w:val="vi-VN"/>
        </w:rPr>
        <w:t xml:space="preserve">(ngành may mặc, lắp ráp linh kiện </w:t>
      </w:r>
      <w:r w:rsidRPr="006F7086">
        <w:rPr>
          <w:rFonts w:cs="Times New Roman"/>
          <w:lang w:val="vi-VN"/>
        </w:rPr>
        <w:t>…)</w:t>
      </w:r>
    </w:p>
  </w:footnote>
  <w:footnote w:id="24">
    <w:p w:rsidR="004A105B" w:rsidRPr="00825A8A" w:rsidRDefault="004A105B" w:rsidP="00AB7324">
      <w:pPr>
        <w:pStyle w:val="FootnoteText"/>
        <w:ind w:firstLine="0"/>
        <w:rPr>
          <w:lang w:val="vi-VN"/>
        </w:rPr>
      </w:pPr>
      <w:r>
        <w:rPr>
          <w:rStyle w:val="FootnoteReference"/>
        </w:rPr>
        <w:footnoteRef/>
      </w:r>
      <w:r w:rsidRPr="00825A8A">
        <w:rPr>
          <w:rFonts w:cs="Times New Roman"/>
          <w:lang w:val="vi-VN"/>
        </w:rPr>
        <w:t>Theo quy hoạch nguồn nhân lực Việt Nam giai đoạn 2011 – 2020</w:t>
      </w:r>
      <w:r w:rsidRPr="008C387B">
        <w:rPr>
          <w:rFonts w:cs="Times New Roman"/>
          <w:lang w:val="vi-VN"/>
        </w:rPr>
        <w:t xml:space="preserve">và </w:t>
      </w:r>
      <w:r w:rsidRPr="006F7086">
        <w:rPr>
          <w:rFonts w:cs="Times New Roman"/>
          <w:lang w:val="vi-VN"/>
        </w:rPr>
        <w:t>s</w:t>
      </w:r>
      <w:r w:rsidRPr="008C387B">
        <w:rPr>
          <w:rFonts w:cs="Times New Roman"/>
          <w:lang w:val="vi-VN"/>
        </w:rPr>
        <w:t>ố liệu điều tra lao động việc làm và kết quả dự báo của Trung tâm Quốc gia về Dịch vụ việc làm</w:t>
      </w:r>
      <w:r w:rsidRPr="00825A8A">
        <w:rPr>
          <w:rFonts w:cs="Times New Roman"/>
          <w:lang w:val="vi-VN"/>
        </w:rPr>
        <w:t>.</w:t>
      </w:r>
    </w:p>
  </w:footnote>
  <w:footnote w:id="25">
    <w:p w:rsidR="004A105B" w:rsidRPr="006F7086" w:rsidRDefault="004A105B" w:rsidP="00AB7324">
      <w:pPr>
        <w:pStyle w:val="FootnoteText"/>
        <w:ind w:firstLine="0"/>
        <w:rPr>
          <w:lang w:val="vi-VN"/>
        </w:rPr>
      </w:pPr>
      <w:r>
        <w:rPr>
          <w:rStyle w:val="FootnoteReference"/>
        </w:rPr>
        <w:footnoteRef/>
      </w:r>
      <w:r w:rsidRPr="006F7086">
        <w:rPr>
          <w:rFonts w:cs="Times New Roman"/>
          <w:lang w:val="vi-VN"/>
        </w:rPr>
        <w:t>Bao gồm lĩnh vực y tế, du lịch, văn hóa, giao thông vận tải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5B" w:rsidRDefault="004A10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5B" w:rsidRDefault="004A105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5B" w:rsidRDefault="004A10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02A5"/>
    <w:multiLevelType w:val="hybridMultilevel"/>
    <w:tmpl w:val="ED56C47A"/>
    <w:lvl w:ilvl="0" w:tplc="7982E4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30A93"/>
    <w:multiLevelType w:val="hybridMultilevel"/>
    <w:tmpl w:val="B7B09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E1A93"/>
    <w:multiLevelType w:val="hybridMultilevel"/>
    <w:tmpl w:val="743C7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B4FF1"/>
    <w:multiLevelType w:val="hybridMultilevel"/>
    <w:tmpl w:val="27CC1572"/>
    <w:lvl w:ilvl="0" w:tplc="C9403CDC">
      <w:start w:val="1"/>
      <w:numFmt w:val="decimal"/>
      <w:lvlText w:val="%1."/>
      <w:lvlJc w:val="center"/>
      <w:pPr>
        <w:tabs>
          <w:tab w:val="num" w:pos="-229"/>
        </w:tabs>
        <w:ind w:left="-286" w:firstLine="4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A00254"/>
    <w:multiLevelType w:val="multilevel"/>
    <w:tmpl w:val="76C4C1BC"/>
    <w:lvl w:ilvl="0">
      <w:start w:val="1"/>
      <w:numFmt w:val="decimal"/>
      <w:lvlText w:val="%1."/>
      <w:lvlJc w:val="left"/>
      <w:pPr>
        <w:ind w:left="1080" w:hanging="360"/>
      </w:pPr>
      <w:rPr>
        <w:rFonts w:hint="default"/>
        <w:b/>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nsid w:val="27AE7417"/>
    <w:multiLevelType w:val="hybridMultilevel"/>
    <w:tmpl w:val="34D64490"/>
    <w:lvl w:ilvl="0" w:tplc="669CCB2E">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C827633"/>
    <w:multiLevelType w:val="hybridMultilevel"/>
    <w:tmpl w:val="B23E9AE6"/>
    <w:lvl w:ilvl="0" w:tplc="A6EE660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3E545A46"/>
    <w:multiLevelType w:val="hybridMultilevel"/>
    <w:tmpl w:val="4E36D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D70E43"/>
    <w:multiLevelType w:val="hybridMultilevel"/>
    <w:tmpl w:val="743C7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8F5F2A"/>
    <w:multiLevelType w:val="hybridMultilevel"/>
    <w:tmpl w:val="EAEC0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96491C"/>
    <w:multiLevelType w:val="hybridMultilevel"/>
    <w:tmpl w:val="538A677C"/>
    <w:lvl w:ilvl="0" w:tplc="13201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4197846"/>
    <w:multiLevelType w:val="hybridMultilevel"/>
    <w:tmpl w:val="ED58CA40"/>
    <w:lvl w:ilvl="0" w:tplc="49467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44A6F95"/>
    <w:multiLevelType w:val="hybridMultilevel"/>
    <w:tmpl w:val="F392D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546DF4"/>
    <w:multiLevelType w:val="multilevel"/>
    <w:tmpl w:val="275A2026"/>
    <w:lvl w:ilvl="0">
      <w:start w:val="1"/>
      <w:numFmt w:val="decimal"/>
      <w:lvlText w:val="%1."/>
      <w:lvlJc w:val="left"/>
      <w:pPr>
        <w:ind w:left="72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5C4E6BB4"/>
    <w:multiLevelType w:val="hybridMultilevel"/>
    <w:tmpl w:val="8CE010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216B1"/>
    <w:multiLevelType w:val="hybridMultilevel"/>
    <w:tmpl w:val="E5BAB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2A1F9F"/>
    <w:multiLevelType w:val="hybridMultilevel"/>
    <w:tmpl w:val="E4F664CE"/>
    <w:lvl w:ilvl="0" w:tplc="7C38ECB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7025CD6"/>
    <w:multiLevelType w:val="hybridMultilevel"/>
    <w:tmpl w:val="B49066FE"/>
    <w:lvl w:ilvl="0" w:tplc="8D3A7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5"/>
  </w:num>
  <w:num w:numId="3">
    <w:abstractNumId w:val="16"/>
  </w:num>
  <w:num w:numId="4">
    <w:abstractNumId w:val="14"/>
  </w:num>
  <w:num w:numId="5">
    <w:abstractNumId w:val="0"/>
  </w:num>
  <w:num w:numId="6">
    <w:abstractNumId w:val="17"/>
  </w:num>
  <w:num w:numId="7">
    <w:abstractNumId w:val="12"/>
  </w:num>
  <w:num w:numId="8">
    <w:abstractNumId w:val="9"/>
  </w:num>
  <w:num w:numId="9">
    <w:abstractNumId w:val="3"/>
  </w:num>
  <w:num w:numId="10">
    <w:abstractNumId w:val="10"/>
  </w:num>
  <w:num w:numId="11">
    <w:abstractNumId w:val="13"/>
  </w:num>
  <w:num w:numId="12">
    <w:abstractNumId w:val="6"/>
  </w:num>
  <w:num w:numId="13">
    <w:abstractNumId w:val="4"/>
  </w:num>
  <w:num w:numId="14">
    <w:abstractNumId w:val="1"/>
  </w:num>
  <w:num w:numId="15">
    <w:abstractNumId w:val="7"/>
  </w:num>
  <w:num w:numId="16">
    <w:abstractNumId w:val="8"/>
  </w:num>
  <w:num w:numId="17">
    <w:abstractNumId w:val="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40"/>
  <w:displayHorizontalDrawingGridEvery w:val="2"/>
  <w:characterSpacingControl w:val="doNotCompress"/>
  <w:hdrShapeDefaults>
    <o:shapedefaults v:ext="edit" spidmax="16386"/>
  </w:hdrShapeDefaults>
  <w:footnotePr>
    <w:footnote w:id="0"/>
    <w:footnote w:id="1"/>
  </w:footnotePr>
  <w:endnotePr>
    <w:endnote w:id="0"/>
    <w:endnote w:id="1"/>
  </w:endnotePr>
  <w:compat/>
  <w:rsids>
    <w:rsidRoot w:val="00AB7324"/>
    <w:rsid w:val="00002E70"/>
    <w:rsid w:val="00006B17"/>
    <w:rsid w:val="00007A5C"/>
    <w:rsid w:val="000166EF"/>
    <w:rsid w:val="0002434C"/>
    <w:rsid w:val="00025161"/>
    <w:rsid w:val="00027B79"/>
    <w:rsid w:val="000333BC"/>
    <w:rsid w:val="000404C1"/>
    <w:rsid w:val="00042F49"/>
    <w:rsid w:val="0006090E"/>
    <w:rsid w:val="000630B9"/>
    <w:rsid w:val="000650B3"/>
    <w:rsid w:val="00071C3A"/>
    <w:rsid w:val="000876CE"/>
    <w:rsid w:val="000A0C55"/>
    <w:rsid w:val="000C593E"/>
    <w:rsid w:val="000C59B7"/>
    <w:rsid w:val="000D0FDF"/>
    <w:rsid w:val="000D663A"/>
    <w:rsid w:val="000E4C75"/>
    <w:rsid w:val="000E5FF3"/>
    <w:rsid w:val="000F7A31"/>
    <w:rsid w:val="000F7C7F"/>
    <w:rsid w:val="00110659"/>
    <w:rsid w:val="00120180"/>
    <w:rsid w:val="00125606"/>
    <w:rsid w:val="0013362A"/>
    <w:rsid w:val="00133870"/>
    <w:rsid w:val="00135F23"/>
    <w:rsid w:val="001379EF"/>
    <w:rsid w:val="001466BE"/>
    <w:rsid w:val="00152F31"/>
    <w:rsid w:val="00157757"/>
    <w:rsid w:val="0017005A"/>
    <w:rsid w:val="00181D5C"/>
    <w:rsid w:val="001A452D"/>
    <w:rsid w:val="001C2EDA"/>
    <w:rsid w:val="001C51A5"/>
    <w:rsid w:val="002018A0"/>
    <w:rsid w:val="00201F9E"/>
    <w:rsid w:val="0021734C"/>
    <w:rsid w:val="00234C71"/>
    <w:rsid w:val="002419C0"/>
    <w:rsid w:val="002426E8"/>
    <w:rsid w:val="00244469"/>
    <w:rsid w:val="002512D5"/>
    <w:rsid w:val="00265472"/>
    <w:rsid w:val="00266760"/>
    <w:rsid w:val="00276D44"/>
    <w:rsid w:val="00276D5F"/>
    <w:rsid w:val="002A6995"/>
    <w:rsid w:val="002D183F"/>
    <w:rsid w:val="002D375F"/>
    <w:rsid w:val="00313BF1"/>
    <w:rsid w:val="00317EE7"/>
    <w:rsid w:val="003344CD"/>
    <w:rsid w:val="00337489"/>
    <w:rsid w:val="0034047F"/>
    <w:rsid w:val="00342FC9"/>
    <w:rsid w:val="003461B2"/>
    <w:rsid w:val="00352FBC"/>
    <w:rsid w:val="00355B18"/>
    <w:rsid w:val="00371BC9"/>
    <w:rsid w:val="003857E7"/>
    <w:rsid w:val="003A1149"/>
    <w:rsid w:val="003A6183"/>
    <w:rsid w:val="003A73A1"/>
    <w:rsid w:val="003E1EA7"/>
    <w:rsid w:val="003E5872"/>
    <w:rsid w:val="0040577E"/>
    <w:rsid w:val="00416749"/>
    <w:rsid w:val="00422BBD"/>
    <w:rsid w:val="004245C0"/>
    <w:rsid w:val="00436B59"/>
    <w:rsid w:val="00445D84"/>
    <w:rsid w:val="00457133"/>
    <w:rsid w:val="00464E4B"/>
    <w:rsid w:val="00466851"/>
    <w:rsid w:val="004820A5"/>
    <w:rsid w:val="00486326"/>
    <w:rsid w:val="00486711"/>
    <w:rsid w:val="004933F2"/>
    <w:rsid w:val="004A105B"/>
    <w:rsid w:val="004D3823"/>
    <w:rsid w:val="004D712D"/>
    <w:rsid w:val="004E60D5"/>
    <w:rsid w:val="004F3D66"/>
    <w:rsid w:val="004F6E9F"/>
    <w:rsid w:val="00502041"/>
    <w:rsid w:val="00502D27"/>
    <w:rsid w:val="00521B4C"/>
    <w:rsid w:val="00524BCB"/>
    <w:rsid w:val="005470C7"/>
    <w:rsid w:val="00553476"/>
    <w:rsid w:val="0055699E"/>
    <w:rsid w:val="0055710A"/>
    <w:rsid w:val="00574155"/>
    <w:rsid w:val="00586830"/>
    <w:rsid w:val="005B10E9"/>
    <w:rsid w:val="005B1CC8"/>
    <w:rsid w:val="005B7A72"/>
    <w:rsid w:val="005E2D81"/>
    <w:rsid w:val="005F0ED3"/>
    <w:rsid w:val="0061209C"/>
    <w:rsid w:val="006176E2"/>
    <w:rsid w:val="00631122"/>
    <w:rsid w:val="00634C2D"/>
    <w:rsid w:val="006410B4"/>
    <w:rsid w:val="00646F91"/>
    <w:rsid w:val="00654BAF"/>
    <w:rsid w:val="00662455"/>
    <w:rsid w:val="006653CF"/>
    <w:rsid w:val="006941E7"/>
    <w:rsid w:val="006E2454"/>
    <w:rsid w:val="006E315B"/>
    <w:rsid w:val="006F6429"/>
    <w:rsid w:val="006F7086"/>
    <w:rsid w:val="006F7C73"/>
    <w:rsid w:val="00701B78"/>
    <w:rsid w:val="00724DF0"/>
    <w:rsid w:val="0072573C"/>
    <w:rsid w:val="00731A39"/>
    <w:rsid w:val="0073692F"/>
    <w:rsid w:val="00750BFA"/>
    <w:rsid w:val="00760EEA"/>
    <w:rsid w:val="00772245"/>
    <w:rsid w:val="007760CF"/>
    <w:rsid w:val="00777C58"/>
    <w:rsid w:val="007806DC"/>
    <w:rsid w:val="007848FE"/>
    <w:rsid w:val="00790CEA"/>
    <w:rsid w:val="007977EE"/>
    <w:rsid w:val="007A779C"/>
    <w:rsid w:val="007A77FA"/>
    <w:rsid w:val="007B3E21"/>
    <w:rsid w:val="007C3F10"/>
    <w:rsid w:val="007F6F64"/>
    <w:rsid w:val="00826416"/>
    <w:rsid w:val="00827331"/>
    <w:rsid w:val="008328C0"/>
    <w:rsid w:val="0084753B"/>
    <w:rsid w:val="00857B90"/>
    <w:rsid w:val="0087009F"/>
    <w:rsid w:val="008746FA"/>
    <w:rsid w:val="008828BA"/>
    <w:rsid w:val="00885324"/>
    <w:rsid w:val="0089718C"/>
    <w:rsid w:val="008A3C3C"/>
    <w:rsid w:val="008A596D"/>
    <w:rsid w:val="008D0323"/>
    <w:rsid w:val="008D17AB"/>
    <w:rsid w:val="008D428E"/>
    <w:rsid w:val="008E59FB"/>
    <w:rsid w:val="008F2671"/>
    <w:rsid w:val="00901543"/>
    <w:rsid w:val="0091048A"/>
    <w:rsid w:val="00920924"/>
    <w:rsid w:val="009235AD"/>
    <w:rsid w:val="00932319"/>
    <w:rsid w:val="009457A4"/>
    <w:rsid w:val="00947FCC"/>
    <w:rsid w:val="00983480"/>
    <w:rsid w:val="009A0783"/>
    <w:rsid w:val="009A793C"/>
    <w:rsid w:val="009B7499"/>
    <w:rsid w:val="009C61E4"/>
    <w:rsid w:val="009E181C"/>
    <w:rsid w:val="009E1D5C"/>
    <w:rsid w:val="009F3DB0"/>
    <w:rsid w:val="009F3F78"/>
    <w:rsid w:val="00A413A1"/>
    <w:rsid w:val="00A46236"/>
    <w:rsid w:val="00A5640B"/>
    <w:rsid w:val="00A57116"/>
    <w:rsid w:val="00A647DB"/>
    <w:rsid w:val="00A6705F"/>
    <w:rsid w:val="00A835FF"/>
    <w:rsid w:val="00AB5245"/>
    <w:rsid w:val="00AB7324"/>
    <w:rsid w:val="00AC066B"/>
    <w:rsid w:val="00AD5361"/>
    <w:rsid w:val="00B14BCF"/>
    <w:rsid w:val="00B30E96"/>
    <w:rsid w:val="00B379E3"/>
    <w:rsid w:val="00B50786"/>
    <w:rsid w:val="00B52FA2"/>
    <w:rsid w:val="00B8213B"/>
    <w:rsid w:val="00B8775B"/>
    <w:rsid w:val="00BC1BF8"/>
    <w:rsid w:val="00BD2B6B"/>
    <w:rsid w:val="00BF4936"/>
    <w:rsid w:val="00C50F6F"/>
    <w:rsid w:val="00C537A2"/>
    <w:rsid w:val="00C63AAD"/>
    <w:rsid w:val="00C75198"/>
    <w:rsid w:val="00C8585D"/>
    <w:rsid w:val="00C87FE0"/>
    <w:rsid w:val="00C91DAD"/>
    <w:rsid w:val="00CB3424"/>
    <w:rsid w:val="00CB3F8F"/>
    <w:rsid w:val="00CC5A88"/>
    <w:rsid w:val="00CD4174"/>
    <w:rsid w:val="00CD7F5E"/>
    <w:rsid w:val="00CE2272"/>
    <w:rsid w:val="00CF0FE6"/>
    <w:rsid w:val="00CF20E4"/>
    <w:rsid w:val="00CF2E4C"/>
    <w:rsid w:val="00CF5287"/>
    <w:rsid w:val="00D014A4"/>
    <w:rsid w:val="00D07B5D"/>
    <w:rsid w:val="00D25123"/>
    <w:rsid w:val="00D30ACB"/>
    <w:rsid w:val="00D34553"/>
    <w:rsid w:val="00D349E4"/>
    <w:rsid w:val="00D4165C"/>
    <w:rsid w:val="00D5008A"/>
    <w:rsid w:val="00D86D0D"/>
    <w:rsid w:val="00D95996"/>
    <w:rsid w:val="00DB0A9D"/>
    <w:rsid w:val="00DD1583"/>
    <w:rsid w:val="00DE65ED"/>
    <w:rsid w:val="00DE76E6"/>
    <w:rsid w:val="00DF150F"/>
    <w:rsid w:val="00E20134"/>
    <w:rsid w:val="00E21F3C"/>
    <w:rsid w:val="00E3786B"/>
    <w:rsid w:val="00E46FB9"/>
    <w:rsid w:val="00E656A7"/>
    <w:rsid w:val="00E65E5E"/>
    <w:rsid w:val="00E74DBF"/>
    <w:rsid w:val="00E75627"/>
    <w:rsid w:val="00E759C3"/>
    <w:rsid w:val="00E764FB"/>
    <w:rsid w:val="00E82DF9"/>
    <w:rsid w:val="00E9283B"/>
    <w:rsid w:val="00EB6BBC"/>
    <w:rsid w:val="00EC7CC1"/>
    <w:rsid w:val="00F030AC"/>
    <w:rsid w:val="00F03278"/>
    <w:rsid w:val="00F06041"/>
    <w:rsid w:val="00F10E2A"/>
    <w:rsid w:val="00F17207"/>
    <w:rsid w:val="00F2141B"/>
    <w:rsid w:val="00F87976"/>
    <w:rsid w:val="00F929A6"/>
    <w:rsid w:val="00F97B42"/>
    <w:rsid w:val="00FA50C4"/>
    <w:rsid w:val="00FB3D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324"/>
    <w:pPr>
      <w:spacing w:after="0" w:line="240" w:lineRule="auto"/>
      <w:ind w:firstLine="720"/>
      <w:jc w:val="both"/>
    </w:pPr>
    <w:rPr>
      <w:rFonts w:ascii="Times New Roman" w:hAnsi="Times New Roman"/>
      <w:sz w:val="28"/>
      <w:szCs w:val="28"/>
      <w:lang w:val="en-US"/>
    </w:rPr>
  </w:style>
  <w:style w:type="paragraph" w:styleId="Heading1">
    <w:name w:val="heading 1"/>
    <w:basedOn w:val="Normal"/>
    <w:next w:val="Normal"/>
    <w:link w:val="Heading1Char"/>
    <w:uiPriority w:val="9"/>
    <w:qFormat/>
    <w:rsid w:val="00AB732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AB73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B7324"/>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AB732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324"/>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AB7324"/>
    <w:rPr>
      <w:rFonts w:asciiTheme="majorHAnsi" w:eastAsiaTheme="majorEastAsia" w:hAnsiTheme="majorHAnsi" w:cstheme="majorBidi"/>
      <w:b/>
      <w:bCs/>
      <w:color w:val="4F81BD" w:themeColor="accent1"/>
      <w:sz w:val="26"/>
      <w:szCs w:val="26"/>
      <w:lang w:val="en-US"/>
    </w:rPr>
  </w:style>
  <w:style w:type="character" w:customStyle="1" w:styleId="Heading5Char">
    <w:name w:val="Heading 5 Char"/>
    <w:basedOn w:val="DefaultParagraphFont"/>
    <w:link w:val="Heading5"/>
    <w:uiPriority w:val="9"/>
    <w:rsid w:val="00AB7324"/>
    <w:rPr>
      <w:rFonts w:asciiTheme="majorHAnsi" w:eastAsiaTheme="majorEastAsia" w:hAnsiTheme="majorHAnsi" w:cstheme="majorBidi"/>
      <w:color w:val="243F60" w:themeColor="accent1" w:themeShade="7F"/>
      <w:sz w:val="28"/>
      <w:szCs w:val="28"/>
      <w:lang w:val="en-US"/>
    </w:rPr>
  </w:style>
  <w:style w:type="character" w:customStyle="1" w:styleId="Heading3Char">
    <w:name w:val="Heading 3 Char"/>
    <w:basedOn w:val="DefaultParagraphFont"/>
    <w:link w:val="Heading3"/>
    <w:uiPriority w:val="9"/>
    <w:semiHidden/>
    <w:rsid w:val="00AB7324"/>
    <w:rPr>
      <w:rFonts w:asciiTheme="majorHAnsi" w:eastAsiaTheme="majorEastAsia" w:hAnsiTheme="majorHAnsi" w:cstheme="majorBidi"/>
      <w:b/>
      <w:bCs/>
      <w:color w:val="4F81BD" w:themeColor="accent1"/>
      <w:sz w:val="28"/>
      <w:szCs w:val="28"/>
      <w:lang w:val="en-US"/>
    </w:rPr>
  </w:style>
  <w:style w:type="paragraph" w:styleId="TOC1">
    <w:name w:val="toc 1"/>
    <w:basedOn w:val="Normal"/>
    <w:next w:val="Normal"/>
    <w:autoRedefine/>
    <w:uiPriority w:val="39"/>
    <w:unhideWhenUsed/>
    <w:rsid w:val="0055710A"/>
    <w:pPr>
      <w:tabs>
        <w:tab w:val="right" w:leader="dot" w:pos="9060"/>
      </w:tabs>
      <w:spacing w:before="120" w:after="120" w:line="264" w:lineRule="auto"/>
      <w:ind w:firstLine="0"/>
    </w:pPr>
    <w:rPr>
      <w:b/>
      <w:noProof/>
    </w:rPr>
  </w:style>
  <w:style w:type="paragraph" w:customStyle="1" w:styleId="DA05">
    <w:name w:val="DA 05"/>
    <w:basedOn w:val="Normal"/>
    <w:qFormat/>
    <w:rsid w:val="00AB7324"/>
    <w:pPr>
      <w:spacing w:after="120" w:line="360" w:lineRule="auto"/>
    </w:pPr>
    <w:rPr>
      <w:i/>
    </w:rPr>
  </w:style>
  <w:style w:type="paragraph" w:customStyle="1" w:styleId="DA01">
    <w:name w:val="DA 01"/>
    <w:basedOn w:val="Normal"/>
    <w:qFormat/>
    <w:rsid w:val="00AB7324"/>
    <w:pPr>
      <w:spacing w:after="120" w:line="360" w:lineRule="auto"/>
      <w:ind w:firstLine="0"/>
      <w:jc w:val="center"/>
    </w:pPr>
    <w:rPr>
      <w:b/>
    </w:rPr>
  </w:style>
  <w:style w:type="paragraph" w:customStyle="1" w:styleId="DA03">
    <w:name w:val="DA 03"/>
    <w:basedOn w:val="Normal"/>
    <w:qFormat/>
    <w:rsid w:val="00486326"/>
    <w:pPr>
      <w:spacing w:before="120"/>
    </w:pPr>
    <w:rPr>
      <w:b/>
    </w:rPr>
  </w:style>
  <w:style w:type="paragraph" w:customStyle="1" w:styleId="DA02">
    <w:name w:val="DA 02"/>
    <w:basedOn w:val="Normal"/>
    <w:qFormat/>
    <w:rsid w:val="00AB7324"/>
    <w:pPr>
      <w:spacing w:after="120" w:line="360" w:lineRule="auto"/>
    </w:pPr>
    <w:rPr>
      <w:b/>
    </w:rPr>
  </w:style>
  <w:style w:type="paragraph" w:customStyle="1" w:styleId="DA04">
    <w:name w:val="DA 04"/>
    <w:basedOn w:val="Normal"/>
    <w:qFormat/>
    <w:rsid w:val="00AB7324"/>
    <w:pPr>
      <w:spacing w:after="120" w:line="360" w:lineRule="auto"/>
    </w:pPr>
    <w:rPr>
      <w:b/>
      <w:i/>
    </w:rPr>
  </w:style>
  <w:style w:type="paragraph" w:styleId="TOC3">
    <w:name w:val="toc 3"/>
    <w:basedOn w:val="Normal"/>
    <w:next w:val="Normal"/>
    <w:autoRedefine/>
    <w:uiPriority w:val="39"/>
    <w:unhideWhenUsed/>
    <w:rsid w:val="00AB7324"/>
    <w:pPr>
      <w:tabs>
        <w:tab w:val="right" w:leader="dot" w:pos="9060"/>
      </w:tabs>
      <w:spacing w:after="60"/>
      <w:ind w:left="567" w:firstLine="0"/>
    </w:pPr>
  </w:style>
  <w:style w:type="paragraph" w:styleId="TOC2">
    <w:name w:val="toc 2"/>
    <w:basedOn w:val="Normal"/>
    <w:next w:val="Normal"/>
    <w:autoRedefine/>
    <w:uiPriority w:val="39"/>
    <w:unhideWhenUsed/>
    <w:rsid w:val="00AB7324"/>
    <w:pPr>
      <w:tabs>
        <w:tab w:val="right" w:leader="dot" w:pos="9060"/>
      </w:tabs>
      <w:spacing w:after="100"/>
      <w:ind w:left="567" w:firstLine="0"/>
    </w:pPr>
  </w:style>
  <w:style w:type="paragraph" w:styleId="TOC4">
    <w:name w:val="toc 4"/>
    <w:basedOn w:val="Normal"/>
    <w:next w:val="Normal"/>
    <w:autoRedefine/>
    <w:uiPriority w:val="39"/>
    <w:unhideWhenUsed/>
    <w:rsid w:val="00AB7324"/>
    <w:pPr>
      <w:spacing w:after="100"/>
      <w:ind w:left="567" w:firstLine="0"/>
    </w:pPr>
  </w:style>
  <w:style w:type="character" w:styleId="Hyperlink">
    <w:name w:val="Hyperlink"/>
    <w:basedOn w:val="DefaultParagraphFont"/>
    <w:uiPriority w:val="99"/>
    <w:unhideWhenUsed/>
    <w:rsid w:val="00AB7324"/>
    <w:rPr>
      <w:color w:val="0000FF" w:themeColor="hyperlink"/>
      <w:u w:val="single"/>
    </w:rPr>
  </w:style>
  <w:style w:type="paragraph" w:styleId="FootnoteText">
    <w:name w:val="footnote text"/>
    <w:aliases w:val="Footnote Text Char Char Char Char Char,Footnote Text Char Char Char Char Char Char Ch,Char Char,Footnote Text Char Char Char Char Char Char Ch Char Char Char,Footnote Text Char Char Char Char Char Char Ch Char Char Char Char Char Char C,fn"/>
    <w:basedOn w:val="Normal"/>
    <w:link w:val="FootnoteTextChar"/>
    <w:unhideWhenUsed/>
    <w:rsid w:val="00AB7324"/>
    <w:rPr>
      <w:sz w:val="20"/>
      <w:szCs w:val="20"/>
    </w:rPr>
  </w:style>
  <w:style w:type="character" w:customStyle="1" w:styleId="FootnoteTextChar">
    <w:name w:val="Footnote Text Char"/>
    <w:aliases w:val="Footnote Text Char Char Char Char Char Char,Footnote Text Char Char Char Char Char Char Ch Char,Char Char Char,Footnote Text Char Char Char Char Char Char Ch Char Char Char Char,fn Char"/>
    <w:basedOn w:val="DefaultParagraphFont"/>
    <w:link w:val="FootnoteText"/>
    <w:rsid w:val="00AB7324"/>
    <w:rPr>
      <w:rFonts w:ascii="Times New Roman" w:hAnsi="Times New Roman"/>
      <w:sz w:val="20"/>
      <w:szCs w:val="20"/>
      <w:lang w:val="en-US"/>
    </w:rPr>
  </w:style>
  <w:style w:type="character" w:styleId="FootnoteReference">
    <w:name w:val="footnote reference"/>
    <w:basedOn w:val="DefaultParagraphFont"/>
    <w:uiPriority w:val="99"/>
    <w:semiHidden/>
    <w:unhideWhenUsed/>
    <w:rsid w:val="00AB7324"/>
    <w:rPr>
      <w:vertAlign w:val="superscript"/>
    </w:rPr>
  </w:style>
  <w:style w:type="paragraph" w:styleId="Header">
    <w:name w:val="header"/>
    <w:basedOn w:val="Normal"/>
    <w:link w:val="HeaderChar"/>
    <w:uiPriority w:val="99"/>
    <w:unhideWhenUsed/>
    <w:rsid w:val="00AB7324"/>
    <w:pPr>
      <w:tabs>
        <w:tab w:val="center" w:pos="4680"/>
        <w:tab w:val="right" w:pos="9360"/>
      </w:tabs>
    </w:pPr>
  </w:style>
  <w:style w:type="character" w:customStyle="1" w:styleId="HeaderChar">
    <w:name w:val="Header Char"/>
    <w:basedOn w:val="DefaultParagraphFont"/>
    <w:link w:val="Header"/>
    <w:uiPriority w:val="99"/>
    <w:rsid w:val="00AB7324"/>
    <w:rPr>
      <w:rFonts w:ascii="Times New Roman" w:hAnsi="Times New Roman"/>
      <w:sz w:val="28"/>
      <w:szCs w:val="28"/>
      <w:lang w:val="en-US"/>
    </w:rPr>
  </w:style>
  <w:style w:type="paragraph" w:styleId="ListParagraph">
    <w:name w:val="List Paragraph"/>
    <w:basedOn w:val="Normal"/>
    <w:link w:val="ListParagraphChar"/>
    <w:uiPriority w:val="34"/>
    <w:qFormat/>
    <w:rsid w:val="00AB7324"/>
    <w:pPr>
      <w:ind w:left="720"/>
      <w:contextualSpacing/>
    </w:pPr>
  </w:style>
  <w:style w:type="character" w:customStyle="1" w:styleId="ListParagraphChar">
    <w:name w:val="List Paragraph Char"/>
    <w:basedOn w:val="DefaultParagraphFont"/>
    <w:link w:val="ListParagraph"/>
    <w:uiPriority w:val="34"/>
    <w:rsid w:val="00AB7324"/>
    <w:rPr>
      <w:rFonts w:ascii="Times New Roman" w:hAnsi="Times New Roman"/>
      <w:sz w:val="28"/>
      <w:szCs w:val="28"/>
      <w:lang w:val="en-US"/>
    </w:rPr>
  </w:style>
  <w:style w:type="paragraph" w:styleId="Footer">
    <w:name w:val="footer"/>
    <w:basedOn w:val="Normal"/>
    <w:link w:val="FooterChar"/>
    <w:uiPriority w:val="99"/>
    <w:unhideWhenUsed/>
    <w:rsid w:val="00AB7324"/>
    <w:pPr>
      <w:tabs>
        <w:tab w:val="center" w:pos="4680"/>
        <w:tab w:val="right" w:pos="9360"/>
      </w:tabs>
    </w:pPr>
  </w:style>
  <w:style w:type="character" w:customStyle="1" w:styleId="FooterChar">
    <w:name w:val="Footer Char"/>
    <w:basedOn w:val="DefaultParagraphFont"/>
    <w:link w:val="Footer"/>
    <w:uiPriority w:val="99"/>
    <w:rsid w:val="00AB7324"/>
    <w:rPr>
      <w:rFonts w:ascii="Times New Roman" w:hAnsi="Times New Roman"/>
      <w:sz w:val="28"/>
      <w:szCs w:val="28"/>
      <w:lang w:val="en-US"/>
    </w:rPr>
  </w:style>
  <w:style w:type="character" w:styleId="PageNumber">
    <w:name w:val="page number"/>
    <w:rsid w:val="00AB7324"/>
    <w:rPr>
      <w:rFonts w:cs="Times New Roman"/>
    </w:rPr>
  </w:style>
  <w:style w:type="table" w:styleId="TableGrid">
    <w:name w:val="Table Grid"/>
    <w:basedOn w:val="TableNormal"/>
    <w:uiPriority w:val="59"/>
    <w:rsid w:val="00AB7324"/>
    <w:pPr>
      <w:spacing w:after="0" w:line="240" w:lineRule="auto"/>
      <w:ind w:firstLine="720"/>
      <w:jc w:val="both"/>
    </w:pPr>
    <w:rPr>
      <w:rFonts w:ascii="Times New Roman" w:hAnsi="Times New Roman"/>
      <w:sz w:val="28"/>
      <w:szCs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AB7324"/>
    <w:rPr>
      <w:sz w:val="20"/>
      <w:szCs w:val="20"/>
    </w:rPr>
  </w:style>
  <w:style w:type="character" w:customStyle="1" w:styleId="CommentTextChar">
    <w:name w:val="Comment Text Char"/>
    <w:basedOn w:val="DefaultParagraphFont"/>
    <w:link w:val="CommentText"/>
    <w:uiPriority w:val="99"/>
    <w:rsid w:val="00AB7324"/>
    <w:rPr>
      <w:rFonts w:ascii="Times New Roman" w:hAnsi="Times New Roman"/>
      <w:sz w:val="20"/>
      <w:szCs w:val="20"/>
      <w:lang w:val="en-US"/>
    </w:rPr>
  </w:style>
  <w:style w:type="character" w:customStyle="1" w:styleId="BalloonTextChar">
    <w:name w:val="Balloon Text Char"/>
    <w:basedOn w:val="DefaultParagraphFont"/>
    <w:link w:val="BalloonText"/>
    <w:uiPriority w:val="99"/>
    <w:semiHidden/>
    <w:rsid w:val="00AB7324"/>
    <w:rPr>
      <w:rFonts w:ascii="Tahoma" w:hAnsi="Tahoma" w:cs="Tahoma"/>
      <w:sz w:val="16"/>
      <w:szCs w:val="16"/>
      <w:lang w:val="en-US"/>
    </w:rPr>
  </w:style>
  <w:style w:type="paragraph" w:styleId="BalloonText">
    <w:name w:val="Balloon Text"/>
    <w:basedOn w:val="Normal"/>
    <w:link w:val="BalloonTextChar"/>
    <w:uiPriority w:val="99"/>
    <w:semiHidden/>
    <w:unhideWhenUsed/>
    <w:rsid w:val="00AB7324"/>
    <w:rPr>
      <w:rFonts w:ascii="Tahoma" w:hAnsi="Tahoma" w:cs="Tahoma"/>
      <w:sz w:val="16"/>
      <w:szCs w:val="16"/>
    </w:rPr>
  </w:style>
  <w:style w:type="character" w:customStyle="1" w:styleId="CommentSubjectChar">
    <w:name w:val="Comment Subject Char"/>
    <w:basedOn w:val="CommentTextChar"/>
    <w:link w:val="CommentSubject"/>
    <w:uiPriority w:val="99"/>
    <w:semiHidden/>
    <w:rsid w:val="00AB7324"/>
    <w:rPr>
      <w:rFonts w:ascii="Times New Roman" w:hAnsi="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AB7324"/>
    <w:rPr>
      <w:b/>
      <w:bCs/>
    </w:rPr>
  </w:style>
  <w:style w:type="character" w:customStyle="1" w:styleId="apple-converted-space">
    <w:name w:val="apple-converted-space"/>
    <w:basedOn w:val="DefaultParagraphFont"/>
    <w:rsid w:val="00AB7324"/>
  </w:style>
  <w:style w:type="paragraph" w:customStyle="1" w:styleId="font5">
    <w:name w:val="font5"/>
    <w:basedOn w:val="Normal"/>
    <w:rsid w:val="00AB7324"/>
    <w:pPr>
      <w:spacing w:before="100" w:beforeAutospacing="1" w:after="100" w:afterAutospacing="1"/>
      <w:ind w:firstLine="0"/>
      <w:jc w:val="left"/>
    </w:pPr>
    <w:rPr>
      <w:rFonts w:ascii="Tahoma" w:eastAsia="Times New Roman" w:hAnsi="Tahoma" w:cs="Tahoma"/>
      <w:color w:val="000000"/>
      <w:sz w:val="18"/>
      <w:szCs w:val="18"/>
    </w:rPr>
  </w:style>
  <w:style w:type="paragraph" w:customStyle="1" w:styleId="font6">
    <w:name w:val="font6"/>
    <w:basedOn w:val="Normal"/>
    <w:rsid w:val="00AB7324"/>
    <w:pPr>
      <w:spacing w:before="100" w:beforeAutospacing="1" w:after="100" w:afterAutospacing="1"/>
      <w:ind w:firstLine="0"/>
      <w:jc w:val="left"/>
    </w:pPr>
    <w:rPr>
      <w:rFonts w:ascii="Tahoma" w:eastAsia="Times New Roman" w:hAnsi="Tahoma" w:cs="Tahoma"/>
      <w:b/>
      <w:bCs/>
      <w:color w:val="000000"/>
      <w:sz w:val="18"/>
      <w:szCs w:val="18"/>
    </w:rPr>
  </w:style>
  <w:style w:type="paragraph" w:customStyle="1" w:styleId="font7">
    <w:name w:val="font7"/>
    <w:basedOn w:val="Normal"/>
    <w:rsid w:val="00AB7324"/>
    <w:pPr>
      <w:spacing w:before="100" w:beforeAutospacing="1" w:after="100" w:afterAutospacing="1"/>
      <w:ind w:firstLine="0"/>
      <w:jc w:val="left"/>
    </w:pPr>
    <w:rPr>
      <w:rFonts w:eastAsia="Times New Roman" w:cs="Times New Roman"/>
      <w:sz w:val="22"/>
      <w:szCs w:val="22"/>
    </w:rPr>
  </w:style>
  <w:style w:type="paragraph" w:customStyle="1" w:styleId="xl65">
    <w:name w:val="xl65"/>
    <w:basedOn w:val="Normal"/>
    <w:rsid w:val="00AB7324"/>
    <w:pPr>
      <w:spacing w:before="100" w:beforeAutospacing="1" w:after="100" w:afterAutospacing="1"/>
      <w:ind w:firstLine="0"/>
      <w:jc w:val="right"/>
    </w:pPr>
    <w:rPr>
      <w:rFonts w:eastAsia="Times New Roman" w:cs="Times New Roman"/>
      <w:sz w:val="24"/>
      <w:szCs w:val="24"/>
    </w:rPr>
  </w:style>
  <w:style w:type="paragraph" w:customStyle="1" w:styleId="xl66">
    <w:name w:val="xl66"/>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b/>
      <w:bCs/>
      <w:sz w:val="24"/>
      <w:szCs w:val="24"/>
    </w:rPr>
  </w:style>
  <w:style w:type="paragraph" w:customStyle="1" w:styleId="xl67">
    <w:name w:val="xl67"/>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b/>
      <w:bCs/>
      <w:sz w:val="24"/>
      <w:szCs w:val="24"/>
    </w:rPr>
  </w:style>
  <w:style w:type="paragraph" w:customStyle="1" w:styleId="xl68">
    <w:name w:val="xl68"/>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b/>
      <w:bCs/>
      <w:sz w:val="24"/>
      <w:szCs w:val="24"/>
    </w:rPr>
  </w:style>
  <w:style w:type="paragraph" w:customStyle="1" w:styleId="xl69">
    <w:name w:val="xl69"/>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70">
    <w:name w:val="xl70"/>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sz w:val="24"/>
      <w:szCs w:val="24"/>
    </w:rPr>
  </w:style>
  <w:style w:type="paragraph" w:customStyle="1" w:styleId="xl71">
    <w:name w:val="xl71"/>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72">
    <w:name w:val="xl72"/>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73">
    <w:name w:val="xl73"/>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b/>
      <w:bCs/>
      <w:sz w:val="24"/>
      <w:szCs w:val="24"/>
    </w:rPr>
  </w:style>
  <w:style w:type="paragraph" w:customStyle="1" w:styleId="xl74">
    <w:name w:val="xl74"/>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75">
    <w:name w:val="xl75"/>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76">
    <w:name w:val="xl76"/>
    <w:basedOn w:val="Normal"/>
    <w:rsid w:val="00AB732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b/>
      <w:bCs/>
      <w:sz w:val="24"/>
      <w:szCs w:val="24"/>
    </w:rPr>
  </w:style>
  <w:style w:type="paragraph" w:customStyle="1" w:styleId="xl77">
    <w:name w:val="xl77"/>
    <w:basedOn w:val="Normal"/>
    <w:rsid w:val="00AB732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sz w:val="24"/>
      <w:szCs w:val="24"/>
    </w:rPr>
  </w:style>
  <w:style w:type="paragraph" w:customStyle="1" w:styleId="xl78">
    <w:name w:val="xl78"/>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79">
    <w:name w:val="xl79"/>
    <w:basedOn w:val="Normal"/>
    <w:rsid w:val="00AB7324"/>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s="Times New Roman"/>
      <w:b/>
      <w:bCs/>
      <w:sz w:val="24"/>
      <w:szCs w:val="24"/>
    </w:rPr>
  </w:style>
  <w:style w:type="paragraph" w:customStyle="1" w:styleId="xl80">
    <w:name w:val="xl80"/>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81">
    <w:name w:val="xl81"/>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82">
    <w:name w:val="xl82"/>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sz w:val="24"/>
      <w:szCs w:val="24"/>
    </w:rPr>
  </w:style>
  <w:style w:type="paragraph" w:customStyle="1" w:styleId="xl83">
    <w:name w:val="xl83"/>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84">
    <w:name w:val="xl84"/>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85">
    <w:name w:val="xl85"/>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86">
    <w:name w:val="xl86"/>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87">
    <w:name w:val="xl87"/>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88">
    <w:name w:val="xl88"/>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89">
    <w:name w:val="xl89"/>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90">
    <w:name w:val="xl90"/>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sz w:val="24"/>
      <w:szCs w:val="24"/>
    </w:rPr>
  </w:style>
  <w:style w:type="paragraph" w:customStyle="1" w:styleId="xl91">
    <w:name w:val="xl91"/>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92">
    <w:name w:val="xl92"/>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u w:val="single"/>
    </w:rPr>
  </w:style>
  <w:style w:type="paragraph" w:customStyle="1" w:styleId="xl93">
    <w:name w:val="xl93"/>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cs="Times New Roman"/>
      <w:sz w:val="24"/>
      <w:szCs w:val="24"/>
    </w:rPr>
  </w:style>
  <w:style w:type="paragraph" w:customStyle="1" w:styleId="xl94">
    <w:name w:val="xl94"/>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sz w:val="24"/>
      <w:szCs w:val="24"/>
    </w:rPr>
  </w:style>
  <w:style w:type="paragraph" w:customStyle="1" w:styleId="xl95">
    <w:name w:val="xl95"/>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rFonts w:eastAsia="Times New Roman" w:cs="Times New Roman"/>
      <w:sz w:val="24"/>
      <w:szCs w:val="24"/>
    </w:rPr>
  </w:style>
  <w:style w:type="paragraph" w:customStyle="1" w:styleId="xl96">
    <w:name w:val="xl96"/>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b/>
      <w:bCs/>
      <w:sz w:val="24"/>
      <w:szCs w:val="24"/>
    </w:rPr>
  </w:style>
  <w:style w:type="paragraph" w:customStyle="1" w:styleId="xl97">
    <w:name w:val="xl97"/>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98">
    <w:name w:val="xl98"/>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cs="Times New Roman"/>
      <w:b/>
      <w:bCs/>
      <w:sz w:val="24"/>
      <w:szCs w:val="24"/>
    </w:rPr>
  </w:style>
  <w:style w:type="paragraph" w:customStyle="1" w:styleId="xl99">
    <w:name w:val="xl99"/>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100">
    <w:name w:val="xl100"/>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 w:val="24"/>
      <w:szCs w:val="24"/>
    </w:rPr>
  </w:style>
  <w:style w:type="paragraph" w:customStyle="1" w:styleId="xl101">
    <w:name w:val="xl101"/>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 w:val="24"/>
      <w:szCs w:val="24"/>
    </w:rPr>
  </w:style>
  <w:style w:type="paragraph" w:customStyle="1" w:styleId="xl102">
    <w:name w:val="xl102"/>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b/>
      <w:bCs/>
      <w:sz w:val="24"/>
      <w:szCs w:val="24"/>
    </w:rPr>
  </w:style>
  <w:style w:type="paragraph" w:customStyle="1" w:styleId="xl103">
    <w:name w:val="xl103"/>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s="Times New Roman"/>
      <w:sz w:val="24"/>
      <w:szCs w:val="24"/>
    </w:rPr>
  </w:style>
  <w:style w:type="paragraph" w:customStyle="1" w:styleId="xl104">
    <w:name w:val="xl104"/>
    <w:basedOn w:val="Normal"/>
    <w:rsid w:val="00AB73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cs="Times New Roman"/>
      <w:sz w:val="24"/>
      <w:szCs w:val="24"/>
    </w:rPr>
  </w:style>
  <w:style w:type="character" w:styleId="CommentReference">
    <w:name w:val="annotation reference"/>
    <w:basedOn w:val="DefaultParagraphFont"/>
    <w:uiPriority w:val="99"/>
    <w:semiHidden/>
    <w:unhideWhenUsed/>
    <w:rsid w:val="00B379E3"/>
    <w:rPr>
      <w:sz w:val="16"/>
      <w:szCs w:val="16"/>
    </w:rPr>
  </w:style>
  <w:style w:type="paragraph" w:customStyle="1" w:styleId="Char4">
    <w:name w:val="Char4"/>
    <w:basedOn w:val="Normal"/>
    <w:semiHidden/>
    <w:rsid w:val="00FA50C4"/>
    <w:pPr>
      <w:spacing w:after="160" w:line="240" w:lineRule="exact"/>
      <w:ind w:firstLine="0"/>
      <w:jc w:val="left"/>
    </w:pPr>
    <w:rPr>
      <w:rFonts w:ascii="Arial" w:eastAsia="Times New Roman" w:hAnsi="Arial" w:cs="Arial"/>
      <w:sz w:val="22"/>
      <w:szCs w:val="22"/>
    </w:rPr>
  </w:style>
  <w:style w:type="character" w:customStyle="1" w:styleId="BodyTextIndentChar">
    <w:name w:val="Body Text Indent Char"/>
    <w:semiHidden/>
    <w:locked/>
    <w:rsid w:val="00FA50C4"/>
    <w:rPr>
      <w:rFonts w:cs="Times New Roman"/>
      <w:sz w:val="28"/>
      <w:szCs w:val="28"/>
    </w:rPr>
  </w:style>
  <w:style w:type="paragraph" w:styleId="NormalWeb">
    <w:name w:val="Normal (Web)"/>
    <w:basedOn w:val="Normal"/>
    <w:uiPriority w:val="99"/>
    <w:rsid w:val="00486326"/>
    <w:pPr>
      <w:spacing w:before="100" w:beforeAutospacing="1" w:after="100" w:afterAutospacing="1"/>
      <w:ind w:firstLine="0"/>
      <w:jc w:val="left"/>
    </w:pPr>
    <w:rPr>
      <w:rFonts w:eastAsia="Times New Roman" w:cs="Times New Roman"/>
      <w:sz w:val="24"/>
      <w:szCs w:val="24"/>
    </w:rPr>
  </w:style>
  <w:style w:type="character" w:styleId="LineNumber">
    <w:name w:val="line number"/>
    <w:basedOn w:val="DefaultParagraphFont"/>
    <w:uiPriority w:val="99"/>
    <w:semiHidden/>
    <w:unhideWhenUsed/>
    <w:rsid w:val="001C2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987864">
      <w:bodyDiv w:val="1"/>
      <w:marLeft w:val="0"/>
      <w:marRight w:val="0"/>
      <w:marTop w:val="0"/>
      <w:marBottom w:val="0"/>
      <w:divBdr>
        <w:top w:val="none" w:sz="0" w:space="0" w:color="auto"/>
        <w:left w:val="none" w:sz="0" w:space="0" w:color="auto"/>
        <w:bottom w:val="none" w:sz="0" w:space="0" w:color="auto"/>
        <w:right w:val="none" w:sz="0" w:space="0" w:color="auto"/>
      </w:divBdr>
    </w:div>
    <w:div w:id="144709084">
      <w:bodyDiv w:val="1"/>
      <w:marLeft w:val="0"/>
      <w:marRight w:val="0"/>
      <w:marTop w:val="0"/>
      <w:marBottom w:val="0"/>
      <w:divBdr>
        <w:top w:val="none" w:sz="0" w:space="0" w:color="auto"/>
        <w:left w:val="none" w:sz="0" w:space="0" w:color="auto"/>
        <w:bottom w:val="none" w:sz="0" w:space="0" w:color="auto"/>
        <w:right w:val="none" w:sz="0" w:space="0" w:color="auto"/>
      </w:divBdr>
    </w:div>
    <w:div w:id="383218083">
      <w:bodyDiv w:val="1"/>
      <w:marLeft w:val="0"/>
      <w:marRight w:val="0"/>
      <w:marTop w:val="0"/>
      <w:marBottom w:val="0"/>
      <w:divBdr>
        <w:top w:val="none" w:sz="0" w:space="0" w:color="auto"/>
        <w:left w:val="none" w:sz="0" w:space="0" w:color="auto"/>
        <w:bottom w:val="none" w:sz="0" w:space="0" w:color="auto"/>
        <w:right w:val="none" w:sz="0" w:space="0" w:color="auto"/>
      </w:divBdr>
    </w:div>
    <w:div w:id="450052040">
      <w:bodyDiv w:val="1"/>
      <w:marLeft w:val="0"/>
      <w:marRight w:val="0"/>
      <w:marTop w:val="0"/>
      <w:marBottom w:val="0"/>
      <w:divBdr>
        <w:top w:val="none" w:sz="0" w:space="0" w:color="auto"/>
        <w:left w:val="none" w:sz="0" w:space="0" w:color="auto"/>
        <w:bottom w:val="none" w:sz="0" w:space="0" w:color="auto"/>
        <w:right w:val="none" w:sz="0" w:space="0" w:color="auto"/>
      </w:divBdr>
    </w:div>
    <w:div w:id="486213312">
      <w:bodyDiv w:val="1"/>
      <w:marLeft w:val="0"/>
      <w:marRight w:val="0"/>
      <w:marTop w:val="0"/>
      <w:marBottom w:val="0"/>
      <w:divBdr>
        <w:top w:val="none" w:sz="0" w:space="0" w:color="auto"/>
        <w:left w:val="none" w:sz="0" w:space="0" w:color="auto"/>
        <w:bottom w:val="none" w:sz="0" w:space="0" w:color="auto"/>
        <w:right w:val="none" w:sz="0" w:space="0" w:color="auto"/>
      </w:divBdr>
    </w:div>
    <w:div w:id="649477626">
      <w:bodyDiv w:val="1"/>
      <w:marLeft w:val="0"/>
      <w:marRight w:val="0"/>
      <w:marTop w:val="0"/>
      <w:marBottom w:val="0"/>
      <w:divBdr>
        <w:top w:val="none" w:sz="0" w:space="0" w:color="auto"/>
        <w:left w:val="none" w:sz="0" w:space="0" w:color="auto"/>
        <w:bottom w:val="none" w:sz="0" w:space="0" w:color="auto"/>
        <w:right w:val="none" w:sz="0" w:space="0" w:color="auto"/>
      </w:divBdr>
    </w:div>
    <w:div w:id="864291490">
      <w:bodyDiv w:val="1"/>
      <w:marLeft w:val="0"/>
      <w:marRight w:val="0"/>
      <w:marTop w:val="0"/>
      <w:marBottom w:val="0"/>
      <w:divBdr>
        <w:top w:val="none" w:sz="0" w:space="0" w:color="auto"/>
        <w:left w:val="none" w:sz="0" w:space="0" w:color="auto"/>
        <w:bottom w:val="none" w:sz="0" w:space="0" w:color="auto"/>
        <w:right w:val="none" w:sz="0" w:space="0" w:color="auto"/>
      </w:divBdr>
    </w:div>
    <w:div w:id="940651397">
      <w:bodyDiv w:val="1"/>
      <w:marLeft w:val="0"/>
      <w:marRight w:val="0"/>
      <w:marTop w:val="0"/>
      <w:marBottom w:val="0"/>
      <w:divBdr>
        <w:top w:val="none" w:sz="0" w:space="0" w:color="auto"/>
        <w:left w:val="none" w:sz="0" w:space="0" w:color="auto"/>
        <w:bottom w:val="none" w:sz="0" w:space="0" w:color="auto"/>
        <w:right w:val="none" w:sz="0" w:space="0" w:color="auto"/>
      </w:divBdr>
    </w:div>
    <w:div w:id="1074820238">
      <w:bodyDiv w:val="1"/>
      <w:marLeft w:val="0"/>
      <w:marRight w:val="0"/>
      <w:marTop w:val="0"/>
      <w:marBottom w:val="0"/>
      <w:divBdr>
        <w:top w:val="none" w:sz="0" w:space="0" w:color="auto"/>
        <w:left w:val="none" w:sz="0" w:space="0" w:color="auto"/>
        <w:bottom w:val="none" w:sz="0" w:space="0" w:color="auto"/>
        <w:right w:val="none" w:sz="0" w:space="0" w:color="auto"/>
      </w:divBdr>
    </w:div>
    <w:div w:id="1147631534">
      <w:bodyDiv w:val="1"/>
      <w:marLeft w:val="0"/>
      <w:marRight w:val="0"/>
      <w:marTop w:val="0"/>
      <w:marBottom w:val="0"/>
      <w:divBdr>
        <w:top w:val="none" w:sz="0" w:space="0" w:color="auto"/>
        <w:left w:val="none" w:sz="0" w:space="0" w:color="auto"/>
        <w:bottom w:val="none" w:sz="0" w:space="0" w:color="auto"/>
        <w:right w:val="none" w:sz="0" w:space="0" w:color="auto"/>
      </w:divBdr>
    </w:div>
    <w:div w:id="1246918421">
      <w:bodyDiv w:val="1"/>
      <w:marLeft w:val="0"/>
      <w:marRight w:val="0"/>
      <w:marTop w:val="0"/>
      <w:marBottom w:val="0"/>
      <w:divBdr>
        <w:top w:val="none" w:sz="0" w:space="0" w:color="auto"/>
        <w:left w:val="none" w:sz="0" w:space="0" w:color="auto"/>
        <w:bottom w:val="none" w:sz="0" w:space="0" w:color="auto"/>
        <w:right w:val="none" w:sz="0" w:space="0" w:color="auto"/>
      </w:divBdr>
    </w:div>
    <w:div w:id="1262107687">
      <w:bodyDiv w:val="1"/>
      <w:marLeft w:val="0"/>
      <w:marRight w:val="0"/>
      <w:marTop w:val="0"/>
      <w:marBottom w:val="0"/>
      <w:divBdr>
        <w:top w:val="none" w:sz="0" w:space="0" w:color="auto"/>
        <w:left w:val="none" w:sz="0" w:space="0" w:color="auto"/>
        <w:bottom w:val="none" w:sz="0" w:space="0" w:color="auto"/>
        <w:right w:val="none" w:sz="0" w:space="0" w:color="auto"/>
      </w:divBdr>
    </w:div>
    <w:div w:id="1612854901">
      <w:bodyDiv w:val="1"/>
      <w:marLeft w:val="0"/>
      <w:marRight w:val="0"/>
      <w:marTop w:val="0"/>
      <w:marBottom w:val="0"/>
      <w:divBdr>
        <w:top w:val="none" w:sz="0" w:space="0" w:color="auto"/>
        <w:left w:val="none" w:sz="0" w:space="0" w:color="auto"/>
        <w:bottom w:val="none" w:sz="0" w:space="0" w:color="auto"/>
        <w:right w:val="none" w:sz="0" w:space="0" w:color="auto"/>
      </w:divBdr>
    </w:div>
    <w:div w:id="1649477106">
      <w:bodyDiv w:val="1"/>
      <w:marLeft w:val="0"/>
      <w:marRight w:val="0"/>
      <w:marTop w:val="0"/>
      <w:marBottom w:val="0"/>
      <w:divBdr>
        <w:top w:val="none" w:sz="0" w:space="0" w:color="auto"/>
        <w:left w:val="none" w:sz="0" w:space="0" w:color="auto"/>
        <w:bottom w:val="none" w:sz="0" w:space="0" w:color="auto"/>
        <w:right w:val="none" w:sz="0" w:space="0" w:color="auto"/>
      </w:divBdr>
    </w:div>
    <w:div w:id="1664429796">
      <w:bodyDiv w:val="1"/>
      <w:marLeft w:val="0"/>
      <w:marRight w:val="0"/>
      <w:marTop w:val="0"/>
      <w:marBottom w:val="0"/>
      <w:divBdr>
        <w:top w:val="none" w:sz="0" w:space="0" w:color="auto"/>
        <w:left w:val="none" w:sz="0" w:space="0" w:color="auto"/>
        <w:bottom w:val="none" w:sz="0" w:space="0" w:color="auto"/>
        <w:right w:val="none" w:sz="0" w:space="0" w:color="auto"/>
      </w:divBdr>
    </w:div>
    <w:div w:id="1737698750">
      <w:bodyDiv w:val="1"/>
      <w:marLeft w:val="0"/>
      <w:marRight w:val="0"/>
      <w:marTop w:val="0"/>
      <w:marBottom w:val="0"/>
      <w:divBdr>
        <w:top w:val="none" w:sz="0" w:space="0" w:color="auto"/>
        <w:left w:val="none" w:sz="0" w:space="0" w:color="auto"/>
        <w:bottom w:val="none" w:sz="0" w:space="0" w:color="auto"/>
        <w:right w:val="none" w:sz="0" w:space="0" w:color="auto"/>
      </w:divBdr>
    </w:div>
    <w:div w:id="1792286148">
      <w:bodyDiv w:val="1"/>
      <w:marLeft w:val="0"/>
      <w:marRight w:val="0"/>
      <w:marTop w:val="0"/>
      <w:marBottom w:val="0"/>
      <w:divBdr>
        <w:top w:val="none" w:sz="0" w:space="0" w:color="auto"/>
        <w:left w:val="none" w:sz="0" w:space="0" w:color="auto"/>
        <w:bottom w:val="none" w:sz="0" w:space="0" w:color="auto"/>
        <w:right w:val="none" w:sz="0" w:space="0" w:color="auto"/>
      </w:divBdr>
    </w:div>
    <w:div w:id="1826823472">
      <w:bodyDiv w:val="1"/>
      <w:marLeft w:val="0"/>
      <w:marRight w:val="0"/>
      <w:marTop w:val="0"/>
      <w:marBottom w:val="0"/>
      <w:divBdr>
        <w:top w:val="none" w:sz="0" w:space="0" w:color="auto"/>
        <w:left w:val="none" w:sz="0" w:space="0" w:color="auto"/>
        <w:bottom w:val="none" w:sz="0" w:space="0" w:color="auto"/>
        <w:right w:val="none" w:sz="0" w:space="0" w:color="auto"/>
      </w:divBdr>
    </w:div>
    <w:div w:id="1828786246">
      <w:bodyDiv w:val="1"/>
      <w:marLeft w:val="0"/>
      <w:marRight w:val="0"/>
      <w:marTop w:val="0"/>
      <w:marBottom w:val="0"/>
      <w:divBdr>
        <w:top w:val="none" w:sz="0" w:space="0" w:color="auto"/>
        <w:left w:val="none" w:sz="0" w:space="0" w:color="auto"/>
        <w:bottom w:val="none" w:sz="0" w:space="0" w:color="auto"/>
        <w:right w:val="none" w:sz="0" w:space="0" w:color="auto"/>
      </w:divBdr>
    </w:div>
    <w:div w:id="1899785628">
      <w:bodyDiv w:val="1"/>
      <w:marLeft w:val="0"/>
      <w:marRight w:val="0"/>
      <w:marTop w:val="0"/>
      <w:marBottom w:val="0"/>
      <w:divBdr>
        <w:top w:val="none" w:sz="0" w:space="0" w:color="auto"/>
        <w:left w:val="none" w:sz="0" w:space="0" w:color="auto"/>
        <w:bottom w:val="none" w:sz="0" w:space="0" w:color="auto"/>
        <w:right w:val="none" w:sz="0" w:space="0" w:color="auto"/>
      </w:divBdr>
    </w:div>
    <w:div w:id="19653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B7F20-1E8B-410F-8C7F-7C2BD42FB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3449</TotalTime>
  <Pages>62</Pages>
  <Words>16509</Words>
  <Characters>94105</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Bich Thuy</dc:creator>
  <cp:lastModifiedBy>P8H61</cp:lastModifiedBy>
  <cp:revision>29</cp:revision>
  <cp:lastPrinted>2017-04-12T08:14:00Z</cp:lastPrinted>
  <dcterms:created xsi:type="dcterms:W3CDTF">2017-03-27T03:02:00Z</dcterms:created>
  <dcterms:modified xsi:type="dcterms:W3CDTF">2017-04-12T09:21:00Z</dcterms:modified>
</cp:coreProperties>
</file>